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QR Code Interactive Park Project Plan</w:t>
      </w:r>
    </w:p>
    <w:p>
      <w:pPr>
        <w:pStyle w:val="Heading1"/>
      </w:pPr>
      <w:r>
        <w:t>1. Introduction</w:t>
      </w:r>
    </w:p>
    <w:p>
      <w:r>
        <w:t>This project introduces a novel way to explore parks by linking plants to historical figures through QR codes. Visitors can discover fascinating stories and connections by scanning these QR codes, such as learning about Queen Elizabeth II's favorite plant, the lily of the valley. Our user-friendly digital platform provides a rich narrative, blending technology with the natural and historical significance of each plant.</w:t>
      </w:r>
    </w:p>
    <w:p>
      <w:pPr>
        <w:pStyle w:val="Heading1"/>
      </w:pPr>
      <w:r>
        <w:t>2. Objectives</w:t>
      </w:r>
    </w:p>
    <w:p>
      <w:r>
        <w:t>The project aims to merge technology and history within the park's natural beauty, creating an interactive educational journey. By showcasing the botanical favorites of iconic figures, we foster a unique connection between visitors and history. An engaging digital platform will offer detailed insights, stories, and fun facts accessible with a simple QR scan.</w:t>
      </w:r>
    </w:p>
    <w:p>
      <w:pPr>
        <w:pStyle w:val="Heading1"/>
      </w:pPr>
      <w:r>
        <w:t>3. Materials and Technology Required</w:t>
      </w:r>
    </w:p>
    <w:p>
      <w:r>
        <w:t>Key materials include QR codes, durable materials for display, and a dynamic website or mobile app for hosting digital content. An advanced Content Management System (CMS) with cloud storage, intuitive editing, analytics, and AI-driven recommendations will manage the content. Additionally, integrating environmental sensors will allow real-time monitoring of plant conditions, enriching the visitor experience with live ecological data.</w:t>
      </w:r>
    </w:p>
    <w:p>
      <w:pPr>
        <w:pStyle w:val="Heading1"/>
      </w:pPr>
      <w:r>
        <w:t>4. Implementation Steps</w:t>
      </w:r>
    </w:p>
    <w:p>
      <w:r>
        <w:t>The project will proceed through content creation, QR code deployment, and digital platform development. Environmental sensors will be integrated to provide live data on plant health, adding an educational layer on ecology and care.</w:t>
      </w:r>
    </w:p>
    <w:p>
      <w:pPr>
        <w:pStyle w:val="Heading1"/>
      </w:pPr>
      <w:r>
        <w:t>5. Testing and Launch</w:t>
      </w:r>
    </w:p>
    <w:p>
      <w:r>
        <w:t>Comprehensive testing will ensure the functionality of QR codes, digital content accuracy, and sensor integration. Following successful testing, the project will be launched to the public.</w:t>
      </w:r>
    </w:p>
    <w:p>
      <w:pPr>
        <w:pStyle w:val="Heading1"/>
      </w:pPr>
      <w:r>
        <w:t>6. Maintenance and Updates</w:t>
      </w:r>
    </w:p>
    <w:p>
      <w:r>
        <w:t>Regular maintenance of physical and digital components ensures long-term engagement. Content updates and sensor data will keep the platform current and informative.</w:t>
      </w:r>
    </w:p>
    <w:p>
      <w:pPr>
        <w:pStyle w:val="Heading1"/>
      </w:pPr>
      <w:r>
        <w:t>7. Conclusion</w:t>
      </w:r>
    </w:p>
    <w:p>
      <w:r>
        <w:t>Integrating technology with nature and history, this project transforms the park into a living museum. Through interactive QR codes and live environmental data, we offer visitors a unique educational pathway into the past and present of the natural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