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
        <w:jc w:val="center"/>
      </w:pPr>
      <w:r>
        <w:rPr>
          <w:b/>
          <w:bCs/>
          <w:color w:val="0B3486"/>
          <w:sz w:val="26"/>
          <w:szCs w:val="26"/>
        </w:rPr>
        <w:t xml:space="preserve">EMAIL #5: APPLICATION ACCEPTED MAIL</w:t>
      </w:r>
    </w:p>
    <w:p>
      <w:pPr>
        <w:spacing w:after="180" w:before="0"/>
        <w:jc w:val="center"/>
      </w:pPr>
      <w:r>
        <w:rPr>
          <w:color w:val="64748B"/>
          <w:sz w:val="18"/>
          <w:szCs w:val="18"/>
        </w:rPr>
        <w:t xml:space="preserve">FIFO RECRUITMENT &amp; RTO SYSTEM EMAIL DISPATCH SPECIFICATION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0B3486" w:sz="20"/>
              <w:bottom w:val="single" w:color="CBD5E1" w:sz="4"/>
              <w:right w:val="single" w:color="CBD5E1" w:sz="4"/>
            </w:tcBorders>
            <w:shd w:fill="F8FAFC" w:val="clear"/>
            <w:tcMar>
              <w:top w:type="dxa" w:w="100"/>
              <w:left w:type="dxa" w:w="160"/>
              <w:bottom w:type="dxa" w:w="100"/>
              <w:right w:type="dxa" w:w="160"/>
            </w:tcMar>
          </w:tcPr>
          <w:p>
            <w:r>
              <w:rPr>
                <w:b/>
                <w:bCs/>
                <w:color w:val="1E293B"/>
              </w:rPr>
              <w:t xml:space="preserve">EMAIL NUMBER: </w:t>
            </w:r>
            <w:r>
              <w:rPr>
                <w:b/>
                <w:bCs/>
                <w:color w:val="0B3486"/>
              </w:rPr>
              <w:t xml:space="preserve">#5 of 23</w:t>
            </w:r>
          </w:p>
          <w:p>
            <w:r>
              <w:rPr>
                <w:b/>
                <w:bCs/>
                <w:color w:val="1E293B"/>
              </w:rPr>
              <w:t xml:space="preserve">SENDER CLASSIFICATION: </w:t>
            </w:r>
            <w:r>
              <w:rPr>
                <w:b/>
                <w:bCs/>
              </w:rPr>
              <w:t xml:space="preserve">System - Blue - Cron</w:t>
            </w:r>
          </w:p>
          <w:p>
            <w:r>
              <w:rPr>
                <w:b/>
                <w:bCs/>
                <w:color w:val="1E293B"/>
              </w:rPr>
              <w:t xml:space="preserve">FROM: </w:t>
            </w:r>
            <w:r>
              <w:t xml:space="preserve">Blue Collar Recruitment &lt;info@jobnexe.com&gt;</w:t>
            </w:r>
          </w:p>
          <w:p>
            <w:r>
              <w:rPr>
                <w:b/>
                <w:bCs/>
                <w:color w:val="1E293B"/>
              </w:rPr>
              <w:t xml:space="preserve">TO: </w:t>
            </w:r>
            <w:r>
              <w:rPr>
                <w:b/>
                <w:bCs/>
              </w:rPr>
              <w:t xml:space="preserve">Nnamdi Iroagba &lt;niroagba022@uniport.edu.ng&gt;</w:t>
            </w:r>
          </w:p>
          <w:p>
            <w:r>
              <w:rPr>
                <w:b/>
                <w:bCs/>
                <w:color w:val="1E293B"/>
              </w:rPr>
              <w:t xml:space="preserve">SUBJECT: </w:t>
            </w:r>
            <w:r>
              <w:rPr>
                <w:b/>
                <w:bCs/>
                <w:color w:val="0B3486"/>
              </w:rPr>
              <w:t xml:space="preserve">Congratulations: Your FIFO Application Has Been Accepted</w:t>
            </w:r>
          </w:p>
          <w:p>
            <w:r>
              <w:rPr>
                <w:b/>
                <w:bCs/>
                <w:color w:val="1E293B"/>
              </w:rPr>
              <w:t xml:space="preserve">SYSTEM TRIGGER: </w:t>
            </w:r>
            <w:r>
              <w:rPr>
                <w:i/>
                <w:iCs/>
                <w:color w:val="64748B"/>
              </w:rPr>
              <w:t xml:space="preserve">12-Hour Automated Application Run (Feature Group 14)</w:t>
            </w:r>
          </w:p>
        </w:tc>
      </w:tr>
    </w:tbl>
    <w:p>
      <w:pPr>
        <w:spacing w:after="200"/>
      </w:pPr>
    </w:p>
    <w:p>
      <w:pPr>
        <w:pStyle w:val="Heading2"/>
        <w:spacing w:after="100" w:before="160"/>
      </w:pPr>
      <w:r>
        <w:rPr>
          <w:b/>
          <w:bCs/>
          <w:color w:val="0B3486"/>
          <w:sz w:val="22"/>
          <w:szCs w:val="22"/>
        </w:rPr>
        <w:t xml:space="preserve">DISPATCHED MESSAGE BODY</w:t>
      </w:r>
    </w:p>
    <w:p>
      <w:pPr>
        <w:spacing w:after="60" w:before="60"/>
      </w:pPr>
      <w:r>
        <w:rPr>
          <w:rFonts w:ascii="Calibri" w:cs="Calibri" w:eastAsia="Calibri" w:hAnsi="Calibri"/>
          <w:color w:val="1E293B"/>
          <w:sz w:val="20"/>
          <w:szCs w:val="20"/>
        </w:rPr>
        <w:t xml:space="preserve">Dear Nnamdi Iroagba,</w:t>
      </w:r>
    </w:p>
    <w:p>
      <w:pPr>
        <w:spacing w:after="60" w:before="60"/>
      </w:pPr>
      <w:r>
        <w:rPr>
          <w:rFonts w:ascii="Calibri" w:cs="Calibri" w:eastAsia="Calibri" w:hAnsi="Calibri"/>
          <w:color w:val="1E293B"/>
          <w:sz w:val="20"/>
          <w:szCs w:val="20"/>
        </w:rPr>
        <w:t xml:space="preserve">Congratulations! Following review by our technical committee, your application for SITE ENGINEER  – FIFO (PERTH, WA) has been officially ACCEPTED.</w:t>
      </w:r>
    </w:p>
    <w:p>
      <w:pPr>
        <w:spacing w:after="60" w:before="60"/>
      </w:pPr>
      <w:r>
        <w:rPr>
          <w:rFonts w:ascii="Calibri" w:cs="Calibri" w:eastAsia="Calibri" w:hAnsi="Calibri"/>
          <w:color w:val="1E293B"/>
          <w:sz w:val="20"/>
          <w:szCs w:val="20"/>
        </w:rPr>
        <w:t xml:space="preserve">Please take note of the following critical terms regarding your progression:</w:t>
      </w:r>
    </w:p>
    <w:p>
      <w:pPr>
        <w:pStyle w:val="ListParagraph"/>
        <w:numPr>
          <w:ilvl w:val="0"/>
          <w:numId w:val="1"/>
        </w:numPr>
        <w:spacing w:after="60" w:before="60"/>
      </w:pPr>
      <w:r>
        <w:rPr>
          <w:rFonts w:ascii="Calibri" w:cs="Calibri" w:eastAsia="Calibri" w:hAnsi="Calibri"/>
          <w:color w:val="1E293B"/>
          <w:sz w:val="20"/>
          <w:szCs w:val="20"/>
        </w:rPr>
        <w:t xml:space="preserve">Required Training: You may require further prerequisite competency training and High Risk Work tickets subject to the specific statutory safety requirements of your future Australian employer.</w:t>
      </w:r>
    </w:p>
    <w:p>
      <w:pPr>
        <w:pStyle w:val="ListParagraph"/>
        <w:numPr>
          <w:ilvl w:val="0"/>
          <w:numId w:val="1"/>
        </w:numPr>
        <w:spacing w:after="60" w:before="60"/>
      </w:pPr>
      <w:r>
        <w:rPr>
          <w:rFonts w:ascii="Calibri" w:cs="Calibri" w:eastAsia="Calibri" w:hAnsi="Calibri"/>
          <w:color w:val="1E293B"/>
          <w:sz w:val="20"/>
          <w:szCs w:val="20"/>
        </w:rPr>
        <w:t xml:space="preserve">Employer Cost Liability: Your future Australian employer is fully liable for the cost of training, visa sponsorship, and any financial responsibility borne by you in the context of required training for the applied role upon site deployment.</w:t>
      </w:r>
    </w:p>
    <w:p>
      <w:pPr>
        <w:pStyle w:val="ListParagraph"/>
        <w:numPr>
          <w:ilvl w:val="0"/>
          <w:numId w:val="1"/>
        </w:numPr>
        <w:spacing w:after="60" w:before="60"/>
      </w:pPr>
      <w:r>
        <w:rPr>
          <w:rFonts w:ascii="Calibri" w:cs="Calibri" w:eastAsia="Calibri" w:hAnsi="Calibri"/>
          <w:color w:val="1E293B"/>
          <w:sz w:val="20"/>
          <w:szCs w:val="20"/>
        </w:rPr>
        <w:t xml:space="preserve">Employer Selection Stage: You will formally select your future host employer in our next communication. Your official Employer Selection Form and employer slot allocation will be dispatched within 24 hours.</w:t>
      </w:r>
    </w:p>
    <w:p>
      <w:pPr>
        <w:spacing w:after="60" w:before="60"/>
      </w:pPr>
      <w:r>
        <w:rPr>
          <w:rFonts w:ascii="Calibri" w:cs="Calibri" w:eastAsia="Calibri" w:hAnsi="Calibri"/>
          <w:color w:val="1E293B"/>
          <w:sz w:val="20"/>
          <w:szCs w:val="20"/>
        </w:rPr>
        <w:t xml:space="preserve">Yours faithfully,</w:t>
      </w:r>
    </w:p>
    <w:p>
      <w:pPr>
        <w:spacing w:after="60" w:before="60"/>
      </w:pPr>
      <w:r>
        <w:rPr>
          <w:rFonts w:ascii="Calibri" w:cs="Calibri" w:eastAsia="Calibri" w:hAnsi="Calibri"/>
          <w:color w:val="1E293B"/>
          <w:sz w:val="20"/>
          <w:szCs w:val="20"/>
        </w:rPr>
        <w:t xml:space="preserve">Gary Fletcher</w:t>
      </w:r>
    </w:p>
    <w:p>
      <w:pPr>
        <w:spacing w:after="60" w:before="60"/>
      </w:pPr>
      <w:r>
        <w:rPr>
          <w:rFonts w:ascii="Calibri" w:cs="Calibri" w:eastAsia="Calibri" w:hAnsi="Calibri"/>
          <w:color w:val="1E293B"/>
          <w:sz w:val="20"/>
          <w:szCs w:val="20"/>
        </w:rPr>
        <w:t xml:space="preserve">Hiring Operations Director</w:t>
      </w:r>
    </w:p>
    <w:p>
      <w:pPr>
        <w:spacing w:after="60" w:before="60"/>
      </w:pPr>
      <w:r>
        <w:rPr>
          <w:rFonts w:ascii="Calibri" w:cs="Calibri" w:eastAsia="Calibri" w:hAnsi="Calibri"/>
          <w:color w:val="1E293B"/>
          <w:sz w:val="20"/>
          <w:szCs w:val="20"/>
        </w:rPr>
        <w:t xml:space="preserve">Blue Collar Recruitment Pty Ltd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2026-10-25T13:39:23.890Z</dcterms:created>
  <dcterms:modified xsi:type="dcterms:W3CDTF">2026-10-25T13:39:23.890Z</dcterms:modified>
</cp:coreProperties>
</file>

<file path=docProps/custom.xml><?xml version="1.0" encoding="utf-8"?>
<Properties xmlns="http://schemas.openxmlformats.org/officeDocument/2006/custom-properties" xmlns:vt="http://schemas.openxmlformats.org/officeDocument/2006/docPropsVTypes"/>
</file>