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80"/>
        <w:jc w:val="center"/>
      </w:pPr>
      <w:r>
        <w:rPr>
          <w:b/>
          <w:bCs/>
          <w:color w:val="0B3486"/>
          <w:sz w:val="26"/>
          <w:szCs w:val="26"/>
        </w:rPr>
        <w:t xml:space="preserve">EMAIL #9: NOTIFICATION OF INTERVIEW DATE AND TIME MAIL</w:t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FIFO RECRUITMENT &amp; RTO SYSTEM EMAIL DISPATCH SPECIFICATION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BD5E1" w:sz="4"/>
              <w:left w:val="single" w:color="0B3486" w:sz="20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293B"/>
              </w:rPr>
              <w:t xml:space="preserve">EMAIL NUMBER: </w:t>
            </w:r>
            <w:r>
              <w:rPr>
                <w:b/>
                <w:bCs/>
                <w:color w:val="0B3486"/>
              </w:rPr>
              <w:t xml:space="preserve">#9 of 23</w:t>
            </w:r>
          </w:p>
          <w:p>
            <w:r>
              <w:rPr>
                <w:b/>
                <w:bCs/>
                <w:color w:val="1E293B"/>
              </w:rPr>
              <w:t xml:space="preserve">SENDER CLASSIFICATION: </w:t>
            </w:r>
            <w:r>
              <w:rPr>
                <w:b/>
                <w:bCs/>
              </w:rPr>
              <w:t xml:space="preserve">Admin - Employer - Event</w:t>
            </w:r>
          </w:p>
          <w:p>
            <w:r>
              <w:rPr>
                <w:b/>
                <w:bCs/>
                <w:color w:val="1E293B"/>
              </w:rPr>
              <w:t xml:space="preserve">FROM: </w:t>
            </w:r>
            <w:r>
              <w:t xml:space="preserve">MACA Mining Recruitment &lt;recruitment@jobnexe.com&gt;</w:t>
            </w:r>
          </w:p>
          <w:p>
            <w:r>
              <w:rPr>
                <w:b/>
                <w:bCs/>
                <w:color w:val="1E293B"/>
              </w:rPr>
              <w:t xml:space="preserve">TO: </w:t>
            </w:r>
            <w:r>
              <w:rPr>
                <w:b/>
                <w:bCs/>
              </w:rPr>
              <w:t xml:space="preserve">Nnamdi Iroagba &lt;niroagba022@uniport.edu.ng&gt;</w:t>
            </w:r>
          </w:p>
          <w:p>
            <w:r>
              <w:rPr>
                <w:b/>
                <w:bCs/>
                <w:color w:val="1E293B"/>
              </w:rPr>
              <w:t xml:space="preserve">SUBJECT: </w:t>
            </w:r>
            <w:r>
              <w:rPr>
                <w:b/>
                <w:bCs/>
                <w:color w:val="0B3486"/>
              </w:rPr>
              <w:t xml:space="preserve">Technical Video Interview Confirmation: MACA Limited / WA Mining Operations</w:t>
            </w:r>
          </w:p>
          <w:p>
            <w:r>
              <w:rPr>
                <w:b/>
                <w:bCs/>
                <w:color w:val="1E293B"/>
              </w:rPr>
              <w:t xml:space="preserve">SYSTEM TRIGGER: </w:t>
            </w:r>
            <w:r>
              <w:rPr>
                <w:i/>
                <w:iCs/>
                <w:color w:val="64748B"/>
              </w:rPr>
              <w:t xml:space="preserve">Admin / Employer Schedules Interview (INAS01)</w:t>
            </w:r>
          </w:p>
        </w:tc>
      </w:tr>
    </w:tbl>
    <w:p>
      <w:pPr>
        <w:spacing w:after="200"/>
      </w:pPr>
    </w:p>
    <w:p>
      <w:pPr>
        <w:pStyle w:val="Heading2"/>
        <w:spacing w:after="100" w:before="160"/>
      </w:pPr>
      <w:r>
        <w:rPr>
          <w:b/>
          <w:bCs/>
          <w:color w:val="0B3486"/>
          <w:sz w:val="22"/>
          <w:szCs w:val="22"/>
        </w:rPr>
        <w:t xml:space="preserve">DISPATCHED MESSAGE BODY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Dear Nnamdi Iroagba,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Following your employer selection confirmation, MACA Limited is pleased to invite you to attend a technical competency interview for the position of SITE ENGINEER  – FIFO (PERTH, WA).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[Structured Table Included in Transmission]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Discussion Topics: Trade background, heavy equipment safety protocols, civil site supervision experience, and English proficiency.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Yours faithfully,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MACA Limited Recruitment Panel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Western Australia Mining &amp; Infrastructure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2026-10-25T13:39:24.093Z</dcterms:created>
  <dcterms:modified xsi:type="dcterms:W3CDTF">2026-10-25T13:39:24.093Z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