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A776" w14:textId="77777777" w:rsidR="000F4D34" w:rsidRDefault="000F4D34">
      <w:pPr>
        <w:pStyle w:val="1"/>
        <w:divId w:val="1012953611"/>
        <w:rPr>
          <w:rFonts w:ascii="游ゴシック" w:eastAsia="游ゴシック" w:hAnsi="游ゴシック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Navitto </w:t>
      </w:r>
      <w:r>
        <w:rPr>
          <w:rFonts w:ascii="游ゴシック" w:eastAsia="游ゴシック" w:hAnsi="游ゴシック" w:hint="eastAsia"/>
          <w:color w:val="222222"/>
        </w:rPr>
        <w:t>作業工程（最新版）</w:t>
      </w:r>
    </w:p>
    <w:p w14:paraId="1E6B1BE2" w14:textId="77777777" w:rsidR="000F4D34" w:rsidRDefault="000F4D34">
      <w:pPr>
        <w:pStyle w:val="meta"/>
        <w:spacing w:before="120" w:after="120"/>
        <w:divId w:val="1012953611"/>
        <w:rPr>
          <w:rFonts w:ascii="游ゴシック" w:eastAsia="游ゴシック" w:hAnsi="游ゴシック" w:hint="eastAsia"/>
        </w:rPr>
      </w:pPr>
      <w:r>
        <w:rPr>
          <w:rStyle w:val="a3"/>
          <w:rFonts w:ascii="游ゴシック" w:eastAsia="游ゴシック" w:hAnsi="游ゴシック" w:hint="eastAsia"/>
        </w:rPr>
        <w:t>最終更新</w:t>
      </w:r>
      <w:r>
        <w:rPr>
          <w:rStyle w:val="a3"/>
          <w:rFonts w:ascii="游ゴシック" w:eastAsia="游ゴシック" w:hAnsi="游ゴシック" w:hint="eastAsia"/>
        </w:rPr>
        <w:t>:</w:t>
      </w:r>
      <w:r>
        <w:rPr>
          <w:rFonts w:ascii="游ゴシック" w:eastAsia="游ゴシック" w:hAnsi="游ゴシック" w:hint="eastAsia"/>
        </w:rPr>
        <w:t xml:space="preserve"> 2026</w:t>
      </w:r>
      <w:r>
        <w:rPr>
          <w:rFonts w:ascii="游ゴシック" w:eastAsia="游ゴシック" w:hAnsi="游ゴシック" w:hint="eastAsia"/>
        </w:rPr>
        <w:t>年</w:t>
      </w:r>
      <w:r>
        <w:rPr>
          <w:rFonts w:ascii="游ゴシック" w:eastAsia="游ゴシック" w:hAnsi="游ゴシック" w:hint="eastAsia"/>
        </w:rPr>
        <w:t>7</w:t>
      </w:r>
      <w:r>
        <w:rPr>
          <w:rFonts w:ascii="游ゴシック" w:eastAsia="游ゴシック" w:hAnsi="游ゴシック" w:hint="eastAsia"/>
        </w:rPr>
        <w:t>月</w:t>
      </w:r>
      <w:r>
        <w:rPr>
          <w:rFonts w:ascii="游ゴシック" w:eastAsia="游ゴシック" w:hAnsi="游ゴシック" w:hint="eastAsia"/>
        </w:rPr>
        <w:t>3</w:t>
      </w:r>
      <w:r>
        <w:rPr>
          <w:rFonts w:ascii="游ゴシック" w:eastAsia="游ゴシック" w:hAnsi="游ゴシック" w:hint="eastAsia"/>
        </w:rPr>
        <w:t>日</w:t>
      </w:r>
      <w:r>
        <w:rPr>
          <w:rFonts w:ascii="游ゴシック" w:eastAsia="游ゴシック" w:hAnsi="游ゴシック" w:hint="eastAsia"/>
        </w:rPr>
        <w:br/>
      </w:r>
      <w:r>
        <w:rPr>
          <w:rStyle w:val="a3"/>
          <w:rFonts w:ascii="游ゴシック" w:eastAsia="游ゴシック" w:hAnsi="游ゴシック" w:hint="eastAsia"/>
        </w:rPr>
        <w:t>前提</w:t>
      </w:r>
      <w:r>
        <w:rPr>
          <w:rStyle w:val="a3"/>
          <w:rFonts w:ascii="游ゴシック" w:eastAsia="游ゴシック" w:hAnsi="游ゴシック" w:hint="eastAsia"/>
        </w:rPr>
        <w:t>:</w:t>
      </w:r>
      <w:r>
        <w:rPr>
          <w:rFonts w:ascii="游ゴシック" w:eastAsia="游ゴシック" w:hAnsi="游ゴシック" w:hint="eastAsia"/>
        </w:rPr>
        <w:t xml:space="preserve"> </w:t>
      </w:r>
      <w:r>
        <w:rPr>
          <w:rFonts w:ascii="游ゴシック" w:eastAsia="游ゴシック" w:hAnsi="游ゴシック" w:hint="eastAsia"/>
        </w:rPr>
        <w:t>週</w:t>
      </w:r>
      <w:r>
        <w:rPr>
          <w:rFonts w:ascii="游ゴシック" w:eastAsia="游ゴシック" w:hAnsi="游ゴシック" w:hint="eastAsia"/>
        </w:rPr>
        <w:t>8</w:t>
      </w:r>
      <w:r>
        <w:rPr>
          <w:rFonts w:ascii="游ゴシック" w:eastAsia="游ゴシック" w:hAnsi="游ゴシック" w:hint="eastAsia"/>
        </w:rPr>
        <w:t>〜</w:t>
      </w:r>
      <w:r>
        <w:rPr>
          <w:rFonts w:ascii="游ゴシック" w:eastAsia="游ゴシック" w:hAnsi="游ゴシック" w:hint="eastAsia"/>
        </w:rPr>
        <w:t>15</w:t>
      </w:r>
      <w:r>
        <w:rPr>
          <w:rFonts w:ascii="游ゴシック" w:eastAsia="游ゴシック" w:hAnsi="游ゴシック" w:hint="eastAsia"/>
        </w:rPr>
        <w:t>時間</w:t>
      </w:r>
      <w:r>
        <w:rPr>
          <w:rFonts w:ascii="游ゴシック" w:eastAsia="游ゴシック" w:hAnsi="游ゴシック" w:hint="eastAsia"/>
        </w:rPr>
        <w:t xml:space="preserve"> / </w:t>
      </w:r>
      <w:r>
        <w:rPr>
          <w:rFonts w:ascii="游ゴシック" w:eastAsia="游ゴシック" w:hAnsi="游ゴシック" w:hint="eastAsia"/>
        </w:rPr>
        <w:t>広告費</w:t>
      </w:r>
      <w:r>
        <w:rPr>
          <w:rFonts w:ascii="游ゴシック" w:eastAsia="游ゴシック" w:hAnsi="游ゴシック" w:hint="eastAsia"/>
        </w:rPr>
        <w:t>0</w:t>
      </w:r>
      <w:r>
        <w:rPr>
          <w:rFonts w:ascii="游ゴシック" w:eastAsia="游ゴシック" w:hAnsi="游ゴシック" w:hint="eastAsia"/>
        </w:rPr>
        <w:t>円</w:t>
      </w:r>
      <w:r>
        <w:rPr>
          <w:rFonts w:ascii="游ゴシック" w:eastAsia="游ゴシック" w:hAnsi="游ゴシック" w:hint="eastAsia"/>
        </w:rPr>
        <w:t xml:space="preserve"> / GlotPress PTE + </w:t>
      </w:r>
      <w:r>
        <w:rPr>
          <w:rFonts w:ascii="游ゴシック" w:eastAsia="游ゴシック" w:hAnsi="游ゴシック" w:hint="eastAsia"/>
        </w:rPr>
        <w:t>オーガニック集客</w:t>
      </w:r>
    </w:p>
    <w:p w14:paraId="0E19618E" w14:textId="77777777" w:rsidR="000F4D34" w:rsidRDefault="000F4D34">
      <w:pPr>
        <w:shd w:val="clear" w:color="auto" w:fill="E3F2FD"/>
        <w:divId w:val="1813518613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今ここ</w:t>
      </w:r>
      <w:r>
        <w:rPr>
          <w:rStyle w:val="a3"/>
          <w:rFonts w:ascii="游ゴシック" w:eastAsia="游ゴシック" w:hAnsi="游ゴシック" w:hint="eastAsia"/>
          <w:color w:val="222222"/>
        </w:rPr>
        <w:t>:</w:t>
      </w:r>
      <w:r>
        <w:rPr>
          <w:rFonts w:ascii="游ゴシック" w:eastAsia="游ゴシック" w:hAnsi="游ゴシック" w:hint="eastAsia"/>
          <w:color w:val="222222"/>
        </w:rPr>
        <w:t xml:space="preserve"> PTE </w:t>
      </w:r>
      <w:r>
        <w:rPr>
          <w:rFonts w:ascii="游ゴシック" w:eastAsia="游ゴシック" w:hAnsi="游ゴシック" w:hint="eastAsia"/>
          <w:color w:val="222222"/>
        </w:rPr>
        <w:t>申請済み（</w:t>
      </w:r>
      <w:r>
        <w:rPr>
          <w:rFonts w:ascii="游ゴシック" w:eastAsia="游ゴシック" w:hAnsi="游ゴシック" w:hint="eastAsia"/>
          <w:color w:val="222222"/>
        </w:rPr>
        <w:t>#ja-requests</w:t>
      </w:r>
      <w:r>
        <w:rPr>
          <w:rFonts w:ascii="游ゴシック" w:eastAsia="游ゴシック" w:hAnsi="游ゴシック" w:hint="eastAsia"/>
          <w:color w:val="222222"/>
        </w:rPr>
        <w:t>）→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Style w:val="a3"/>
          <w:rFonts w:ascii="游ゴシック" w:eastAsia="游ゴシック" w:hAnsi="游ゴシック" w:hint="eastAsia"/>
          <w:color w:val="222222"/>
        </w:rPr>
        <w:t>返信待ち</w:t>
      </w:r>
      <w:r>
        <w:rPr>
          <w:rFonts w:ascii="游ゴシック" w:eastAsia="游ゴシック" w:hAnsi="游ゴシック" w:hint="eastAsia"/>
          <w:color w:val="222222"/>
        </w:rPr>
        <w:t>。</w:t>
      </w:r>
      <w:r>
        <w:rPr>
          <w:rFonts w:ascii="游ゴシック" w:eastAsia="游ゴシック" w:hAnsi="游ゴシック" w:hint="eastAsia"/>
          <w:color w:val="222222"/>
        </w:rPr>
        <w:t xml:space="preserve">Stable Readme </w:t>
      </w:r>
      <w:r>
        <w:rPr>
          <w:rFonts w:ascii="游ゴシック" w:eastAsia="游ゴシック" w:hAnsi="游ゴシック" w:hint="eastAsia"/>
          <w:color w:val="222222"/>
        </w:rPr>
        <w:t>入力完了（</w:t>
      </w:r>
      <w:r>
        <w:rPr>
          <w:rFonts w:ascii="游ゴシック" w:eastAsia="游ゴシック" w:hAnsi="游ゴシック" w:hint="eastAsia"/>
          <w:color w:val="222222"/>
        </w:rPr>
        <w:t>Waiting 17 / Untranslated 0</w:t>
      </w:r>
      <w:r>
        <w:rPr>
          <w:rFonts w:ascii="游ゴシック" w:eastAsia="游ゴシック" w:hAnsi="游ゴシック" w:hint="eastAsia"/>
          <w:color w:val="222222"/>
        </w:rPr>
        <w:t>）。</w:t>
      </w:r>
    </w:p>
    <w:p w14:paraId="7EC03DC1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1. </w:t>
      </w:r>
      <w:r>
        <w:rPr>
          <w:rFonts w:ascii="游ゴシック" w:eastAsia="游ゴシック" w:hAnsi="游ゴシック" w:hint="eastAsia"/>
        </w:rPr>
        <w:t>現在の状態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5241"/>
      </w:tblGrid>
      <w:tr w:rsidR="00000000" w14:paraId="6B986310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0E05A8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FBD147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状態</w:t>
            </w:r>
          </w:p>
        </w:tc>
      </w:tr>
      <w:tr w:rsidR="00000000" w14:paraId="31E31C28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1D4796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Stable Readme</w:t>
            </w:r>
            <w:r>
              <w:rPr>
                <w:rFonts w:ascii="游ゴシック" w:eastAsia="游ゴシック" w:hAnsi="游ゴシック" w:hint="eastAsia"/>
                <w:color w:val="222222"/>
              </w:rPr>
              <w:t>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GlotPress</w:t>
            </w:r>
            <w:r>
              <w:rPr>
                <w:rFonts w:ascii="游ゴシック" w:eastAsia="游ゴシック" w:hAnsi="游ゴシック" w:hint="eastAsia"/>
                <w:color w:val="222222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501931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入力完了。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Waiting 17 / Untranslated 0 </w:t>
            </w:r>
            <w:r>
              <w:rPr>
                <w:rFonts w:ascii="游ゴシック" w:eastAsia="游ゴシック" w:hAnsi="游ゴシック" w:hint="eastAsia"/>
                <w:color w:val="222222"/>
              </w:rPr>
              <w:t>→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Approve </w:t>
            </w:r>
            <w:r>
              <w:rPr>
                <w:rFonts w:ascii="游ゴシック" w:eastAsia="游ゴシック" w:hAnsi="游ゴシック" w:hint="eastAsia"/>
                <w:color w:val="222222"/>
              </w:rPr>
              <w:t>待ち</w:t>
            </w:r>
          </w:p>
        </w:tc>
      </w:tr>
      <w:tr w:rsidR="00000000" w14:paraId="79F419FB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BBFC93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PTE </w:t>
            </w:r>
            <w:r>
              <w:rPr>
                <w:rFonts w:ascii="游ゴシック" w:eastAsia="游ゴシック" w:hAnsi="游ゴシック" w:hint="eastAsia"/>
                <w:color w:val="222222"/>
              </w:rPr>
              <w:t>申請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58FA1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#ja-requests </w:t>
            </w:r>
            <w:r>
              <w:rPr>
                <w:rFonts w:ascii="游ゴシック" w:eastAsia="游ゴシック" w:hAnsi="游ゴシック" w:hint="eastAsia"/>
                <w:color w:val="222222"/>
              </w:rPr>
              <w:t>に投稿済み（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@nsouta</w:t>
            </w:r>
            <w:r>
              <w:rPr>
                <w:rFonts w:ascii="游ゴシック" w:eastAsia="游ゴシック" w:hAnsi="游ゴシック" w:hint="eastAsia"/>
                <w:color w:val="222222"/>
              </w:rPr>
              <w:t>）→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color w:val="222222"/>
              </w:rPr>
              <w:t>返信待ち</w:t>
            </w:r>
          </w:p>
        </w:tc>
      </w:tr>
      <w:tr w:rsidR="00000000" w14:paraId="718A80D9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5B430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readme.txt</w:t>
            </w:r>
            <w:r>
              <w:rPr>
                <w:rFonts w:ascii="游ゴシック" w:eastAsia="游ゴシック" w:hAnsi="游ゴシック" w:hint="eastAsia"/>
                <w:color w:val="222222"/>
              </w:rPr>
              <w:t>（</w:t>
            </w:r>
            <w:r>
              <w:rPr>
                <w:rFonts w:ascii="游ゴシック" w:eastAsia="游ゴシック" w:hAnsi="游ゴシック" w:hint="eastAsia"/>
                <w:color w:val="222222"/>
              </w:rPr>
              <w:t>SXO</w:t>
            </w:r>
            <w:r>
              <w:rPr>
                <w:rFonts w:ascii="游ゴシック" w:eastAsia="游ゴシック" w:hAnsi="游ゴシック" w:hint="eastAsia"/>
                <w:color w:val="222222"/>
              </w:rPr>
              <w:t>改訂・英語）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2E4E9C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ローカルのみ（未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commit / </w:t>
            </w:r>
            <w:r>
              <w:rPr>
                <w:rFonts w:ascii="游ゴシック" w:eastAsia="游ゴシック" w:hAnsi="游ゴシック" w:hint="eastAsia"/>
                <w:color w:val="222222"/>
              </w:rPr>
              <w:t>未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SVN</w:t>
            </w:r>
            <w:r>
              <w:rPr>
                <w:rFonts w:ascii="游ゴシック" w:eastAsia="游ゴシック" w:hAnsi="游ゴシック" w:hint="eastAsia"/>
                <w:color w:val="222222"/>
              </w:rPr>
              <w:t>）</w:t>
            </w:r>
          </w:p>
        </w:tc>
      </w:tr>
      <w:tr w:rsidR="00000000" w14:paraId="5D76CBA6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7DFE4A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9147A8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v1.0.4 push </w:t>
            </w:r>
            <w:r>
              <w:rPr>
                <w:rFonts w:ascii="游ゴシック" w:eastAsia="游ゴシック" w:hAnsi="游ゴシック" w:hint="eastAsia"/>
                <w:color w:val="222222"/>
              </w:rPr>
              <w:t>済み</w:t>
            </w:r>
          </w:p>
        </w:tc>
      </w:tr>
      <w:tr w:rsidR="00000000" w14:paraId="5A848C20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6F946B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ja </w:t>
            </w:r>
            <w:r>
              <w:rPr>
                <w:rFonts w:ascii="游ゴシック" w:eastAsia="游ゴシック" w:hAnsi="游ゴシック" w:hint="eastAsia"/>
                <w:color w:val="222222"/>
              </w:rPr>
              <w:t>ページ完全日本語化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DA30A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 xml:space="preserve">PTE </w:t>
            </w:r>
            <w:r>
              <w:rPr>
                <w:rFonts w:ascii="游ゴシック" w:eastAsia="游ゴシック" w:hAnsi="游ゴシック" w:hint="eastAsia"/>
                <w:color w:val="222222"/>
              </w:rPr>
              <w:t>取得後に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Approve </w:t>
            </w:r>
            <w:r>
              <w:rPr>
                <w:rFonts w:ascii="游ゴシック" w:eastAsia="游ゴシック" w:hAnsi="游ゴシック" w:hint="eastAsia"/>
                <w:color w:val="222222"/>
              </w:rPr>
              <w:t>→</w:t>
            </w:r>
            <w:r>
              <w:rPr>
                <w:rFonts w:ascii="游ゴシック" w:eastAsia="游ゴシック" w:hAnsi="游ゴシック" w:hint="eastAsia"/>
                <w:color w:val="222222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color w:val="222222"/>
              </w:rPr>
              <w:t>反映</w:t>
            </w:r>
          </w:p>
        </w:tc>
      </w:tr>
    </w:tbl>
    <w:p w14:paraId="2A008B22" w14:textId="77777777" w:rsidR="000F4D34" w:rsidRDefault="000F4D34">
      <w:pPr>
        <w:shd w:val="clear" w:color="auto" w:fill="FFF8E1"/>
        <w:divId w:val="624849574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lastRenderedPageBreak/>
        <w:t>重要</w:t>
      </w:r>
      <w:r>
        <w:rPr>
          <w:rStyle w:val="a3"/>
          <w:rFonts w:ascii="游ゴシック" w:eastAsia="游ゴシック" w:hAnsi="游ゴシック" w:hint="eastAsia"/>
          <w:color w:val="222222"/>
        </w:rPr>
        <w:t>:</w:t>
      </w:r>
      <w:r>
        <w:rPr>
          <w:rFonts w:ascii="游ゴシック" w:eastAsia="游ゴシック" w:hAnsi="游ゴシック" w:hint="eastAsia"/>
          <w:color w:val="222222"/>
        </w:rPr>
        <w:t xml:space="preserve"> commit / push / SVN </w:t>
      </w:r>
      <w:r>
        <w:rPr>
          <w:rFonts w:ascii="游ゴシック" w:eastAsia="游ゴシック" w:hAnsi="游ゴシック" w:hint="eastAsia"/>
          <w:color w:val="222222"/>
        </w:rPr>
        <w:t>反映は、明示的な指示があるまで実行しない。</w:t>
      </w:r>
    </w:p>
    <w:p w14:paraId="71E65337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2. </w:t>
      </w:r>
      <w:r>
        <w:rPr>
          <w:rFonts w:ascii="游ゴシック" w:eastAsia="游ゴシック" w:hAnsi="游ゴシック" w:hint="eastAsia"/>
        </w:rPr>
        <w:t>全体フロー</w:t>
      </w:r>
    </w:p>
    <w:p w14:paraId="2C136A34" w14:textId="77777777" w:rsidR="000F4D34" w:rsidRDefault="000F4D34">
      <w:pPr>
        <w:shd w:val="clear" w:color="auto" w:fill="F5F5F5"/>
        <w:divId w:val="48962790"/>
        <w:rPr>
          <w:rFonts w:ascii="Courier New" w:eastAsia="游ゴシック" w:hAnsi="Courier New" w:hint="eastAsia"/>
          <w:color w:val="222222"/>
          <w:sz w:val="20"/>
          <w:szCs w:val="20"/>
        </w:rPr>
      </w:pPr>
      <w:r>
        <w:rPr>
          <w:rFonts w:ascii="Courier New" w:eastAsia="游ゴシック" w:hAnsi="Courier New"/>
          <w:color w:val="222222"/>
          <w:sz w:val="20"/>
          <w:szCs w:val="20"/>
        </w:rPr>
        <w:t>[</w:t>
      </w:r>
      <w:r>
        <w:rPr>
          <w:rFonts w:ascii="Courier New" w:eastAsia="游ゴシック" w:hAnsi="Courier New"/>
          <w:color w:val="222222"/>
          <w:sz w:val="20"/>
          <w:szCs w:val="20"/>
        </w:rPr>
        <w:t>完了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] Stable Readme </w:t>
      </w:r>
      <w:r>
        <w:rPr>
          <w:rFonts w:ascii="Courier New" w:eastAsia="游ゴシック" w:hAnsi="Courier New"/>
          <w:color w:val="222222"/>
          <w:sz w:val="20"/>
          <w:szCs w:val="20"/>
        </w:rPr>
        <w:t>翻訳入力（</w:t>
      </w:r>
      <w:r>
        <w:rPr>
          <w:rFonts w:ascii="Courier New" w:eastAsia="游ゴシック" w:hAnsi="Courier New"/>
          <w:color w:val="222222"/>
          <w:sz w:val="20"/>
          <w:szCs w:val="20"/>
        </w:rPr>
        <w:t>Waiting 17</w:t>
      </w:r>
      <w:r>
        <w:rPr>
          <w:rFonts w:ascii="Courier New" w:eastAsia="游ゴシック" w:hAnsi="Courier New"/>
          <w:color w:val="222222"/>
          <w:sz w:val="20"/>
          <w:szCs w:val="20"/>
        </w:rPr>
        <w:t>）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</w:t>
      </w:r>
      <w:r>
        <w:rPr>
          <w:rFonts w:ascii="Courier New" w:eastAsia="游ゴシック" w:hAnsi="Courier New"/>
          <w:color w:val="222222"/>
          <w:sz w:val="20"/>
          <w:szCs w:val="20"/>
        </w:rPr>
        <w:t>[</w:t>
      </w:r>
      <w:r>
        <w:rPr>
          <w:rFonts w:ascii="Courier New" w:eastAsia="游ゴシック" w:hAnsi="Courier New"/>
          <w:color w:val="222222"/>
          <w:sz w:val="20"/>
          <w:szCs w:val="20"/>
        </w:rPr>
        <w:t>完了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] #ja-requests </w:t>
      </w:r>
      <w:r>
        <w:rPr>
          <w:rFonts w:ascii="Courier New" w:eastAsia="游ゴシック" w:hAnsi="Courier New"/>
          <w:color w:val="222222"/>
          <w:sz w:val="20"/>
          <w:szCs w:val="20"/>
        </w:rPr>
        <w:t>へ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PTE </w:t>
      </w:r>
      <w:r>
        <w:rPr>
          <w:rFonts w:ascii="Courier New" w:eastAsia="游ゴシック" w:hAnsi="Courier New"/>
          <w:color w:val="222222"/>
          <w:sz w:val="20"/>
          <w:szCs w:val="20"/>
        </w:rPr>
        <w:t>申請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[</w:t>
      </w:r>
      <w:r>
        <w:rPr>
          <w:rFonts w:ascii="Courier New" w:eastAsia="游ゴシック" w:hAnsi="Courier New"/>
          <w:color w:val="222222"/>
          <w:sz w:val="20"/>
          <w:szCs w:val="20"/>
        </w:rPr>
        <w:t>今ここ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] PTE </w:t>
      </w:r>
      <w:r>
        <w:rPr>
          <w:rFonts w:ascii="Courier New" w:eastAsia="游ゴシック" w:hAnsi="Courier New"/>
          <w:color w:val="222222"/>
          <w:sz w:val="20"/>
          <w:szCs w:val="20"/>
        </w:rPr>
        <w:t>付与の返信待ち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├ </w:t>
      </w:r>
      <w:r>
        <w:rPr>
          <w:rFonts w:ascii="Courier New" w:eastAsia="游ゴシック" w:hAnsi="Courier New"/>
          <w:color w:val="222222"/>
          <w:sz w:val="20"/>
          <w:szCs w:val="20"/>
        </w:rPr>
        <w:t>並行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: </w:t>
      </w:r>
      <w:r>
        <w:rPr>
          <w:rFonts w:ascii="Courier New" w:eastAsia="游ゴシック" w:hAnsi="Courier New"/>
          <w:color w:val="222222"/>
          <w:sz w:val="20"/>
          <w:szCs w:val="20"/>
        </w:rPr>
        <w:t>ショート動画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/ </w:t>
      </w:r>
      <w:r>
        <w:rPr>
          <w:rFonts w:ascii="Courier New" w:eastAsia="游ゴシック" w:hAnsi="Courier New"/>
          <w:color w:val="222222"/>
          <w:sz w:val="20"/>
          <w:szCs w:val="20"/>
        </w:rPr>
        <w:t>事例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/ KPI ▼ [</w:t>
      </w:r>
      <w:r>
        <w:rPr>
          <w:rFonts w:ascii="Courier New" w:eastAsia="游ゴシック" w:hAnsi="Courier New"/>
          <w:color w:val="222222"/>
          <w:sz w:val="20"/>
          <w:szCs w:val="20"/>
        </w:rPr>
        <w:t>次</w:t>
      </w:r>
      <w:r>
        <w:rPr>
          <w:rFonts w:ascii="Courier New" w:eastAsia="游ゴシック" w:hAnsi="Courier New"/>
          <w:color w:val="222222"/>
          <w:sz w:val="20"/>
          <w:szCs w:val="20"/>
        </w:rPr>
        <w:t>] Waiting 17</w:t>
      </w:r>
      <w:r>
        <w:rPr>
          <w:rFonts w:ascii="Courier New" w:eastAsia="游ゴシック" w:hAnsi="Courier New"/>
          <w:color w:val="222222"/>
          <w:sz w:val="20"/>
          <w:szCs w:val="20"/>
        </w:rPr>
        <w:t>件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Approve → ja </w:t>
      </w:r>
      <w:r>
        <w:rPr>
          <w:rFonts w:ascii="Courier New" w:eastAsia="游ゴシック" w:hAnsi="Courier New"/>
          <w:color w:val="222222"/>
          <w:sz w:val="20"/>
          <w:szCs w:val="20"/>
        </w:rPr>
        <w:t>ページ確認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▼ [</w:t>
      </w:r>
      <w:r>
        <w:rPr>
          <w:rFonts w:ascii="Courier New" w:eastAsia="游ゴシック" w:hAnsi="Courier New"/>
          <w:color w:val="222222"/>
          <w:sz w:val="20"/>
          <w:szCs w:val="20"/>
        </w:rPr>
        <w:t>その後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] SXO readme SVN </w:t>
      </w:r>
      <w:r>
        <w:rPr>
          <w:rFonts w:ascii="Courier New" w:eastAsia="游ゴシック" w:hAnsi="Courier New"/>
          <w:color w:val="222222"/>
          <w:sz w:val="20"/>
          <w:szCs w:val="20"/>
        </w:rPr>
        <w:t>反映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→ GlotPress </w:t>
      </w:r>
      <w:r>
        <w:rPr>
          <w:rFonts w:ascii="Courier New" w:eastAsia="游ゴシック" w:hAnsi="Courier New"/>
          <w:color w:val="222222"/>
          <w:sz w:val="20"/>
          <w:szCs w:val="20"/>
        </w:rPr>
        <w:t>翻訳・</w:t>
      </w:r>
      <w:r>
        <w:rPr>
          <w:rFonts w:ascii="Courier New" w:eastAsia="游ゴシック" w:hAnsi="Courier New"/>
          <w:color w:val="222222"/>
          <w:sz w:val="20"/>
          <w:szCs w:val="20"/>
        </w:rPr>
        <w:t>Approve ▼ [</w:t>
      </w:r>
      <w:r>
        <w:rPr>
          <w:rFonts w:ascii="Courier New" w:eastAsia="游ゴシック" w:hAnsi="Courier New"/>
          <w:color w:val="222222"/>
          <w:sz w:val="20"/>
          <w:szCs w:val="20"/>
        </w:rPr>
        <w:t>中期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] </w:t>
      </w:r>
      <w:r>
        <w:rPr>
          <w:rFonts w:ascii="Courier New" w:eastAsia="游ゴシック" w:hAnsi="Courier New"/>
          <w:color w:val="222222"/>
          <w:sz w:val="20"/>
          <w:szCs w:val="20"/>
        </w:rPr>
        <w:t>集客</w:t>
      </w:r>
      <w:r>
        <w:rPr>
          <w:rFonts w:ascii="Courier New" w:eastAsia="游ゴシック" w:hAnsi="Courier New"/>
          <w:color w:val="222222"/>
          <w:sz w:val="20"/>
          <w:szCs w:val="20"/>
        </w:rPr>
        <w:t>90</w:t>
      </w:r>
      <w:r>
        <w:rPr>
          <w:rFonts w:ascii="Courier New" w:eastAsia="游ゴシック" w:hAnsi="Courier New"/>
          <w:color w:val="222222"/>
          <w:sz w:val="20"/>
          <w:szCs w:val="20"/>
        </w:rPr>
        <w:t>日本番</w:t>
      </w:r>
      <w:r>
        <w:rPr>
          <w:rFonts w:ascii="Courier New" w:eastAsia="游ゴシック" w:hAnsi="Courier New"/>
          <w:color w:val="222222"/>
          <w:sz w:val="20"/>
          <w:szCs w:val="20"/>
        </w:rPr>
        <w:t xml:space="preserve"> / </w:t>
      </w:r>
      <w:r>
        <w:rPr>
          <w:rFonts w:ascii="Courier New" w:eastAsia="游ゴシック" w:hAnsi="Courier New"/>
          <w:color w:val="222222"/>
          <w:sz w:val="20"/>
          <w:szCs w:val="20"/>
        </w:rPr>
        <w:t>本体</w:t>
      </w:r>
      <w:r>
        <w:rPr>
          <w:rFonts w:ascii="Courier New" w:eastAsia="游ゴシック" w:hAnsi="Courier New"/>
          <w:color w:val="222222"/>
          <w:sz w:val="20"/>
          <w:szCs w:val="20"/>
        </w:rPr>
        <w:t>UI 90%</w:t>
      </w:r>
      <w:r>
        <w:rPr>
          <w:rFonts w:ascii="Courier New" w:eastAsia="游ゴシック" w:hAnsi="Courier New"/>
          <w:color w:val="222222"/>
          <w:sz w:val="20"/>
          <w:szCs w:val="20"/>
        </w:rPr>
        <w:t>（</w:t>
      </w:r>
      <w:r>
        <w:rPr>
          <w:rFonts w:ascii="Courier New" w:eastAsia="游ゴシック" w:hAnsi="Courier New"/>
          <w:color w:val="222222"/>
          <w:sz w:val="20"/>
          <w:szCs w:val="20"/>
        </w:rPr>
        <w:t>1.0.5</w:t>
      </w:r>
      <w:r>
        <w:rPr>
          <w:rFonts w:ascii="Courier New" w:eastAsia="游ゴシック" w:hAnsi="Courier New"/>
          <w:color w:val="222222"/>
          <w:sz w:val="20"/>
          <w:szCs w:val="20"/>
        </w:rPr>
        <w:t>）</w:t>
      </w:r>
    </w:p>
    <w:p w14:paraId="7FDE253A" w14:textId="77777777" w:rsidR="000F4D34" w:rsidRDefault="000F4D34">
      <w:pPr>
        <w:pStyle w:val="2"/>
        <w:divId w:val="1012953611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3. Phase A</w:t>
      </w:r>
      <w:r>
        <w:rPr>
          <w:rFonts w:ascii="游ゴシック" w:eastAsia="游ゴシック" w:hAnsi="游ゴシック" w:hint="eastAsia"/>
        </w:rPr>
        <w:t>：</w:t>
      </w:r>
      <w:r>
        <w:rPr>
          <w:rFonts w:ascii="游ゴシック" w:eastAsia="游ゴシック" w:hAnsi="游ゴシック" w:hint="eastAsia"/>
        </w:rPr>
        <w:t xml:space="preserve">PTE </w:t>
      </w:r>
      <w:r>
        <w:rPr>
          <w:rFonts w:ascii="游ゴシック" w:eastAsia="游ゴシック" w:hAnsi="游ゴシック" w:hint="eastAsia"/>
        </w:rPr>
        <w:t>返信待ち（今）</w:t>
      </w:r>
    </w:p>
    <w:p w14:paraId="08472832" w14:textId="77777777" w:rsidR="000F4D34" w:rsidRDefault="000F4D34">
      <w:pPr>
        <w:numPr>
          <w:ilvl w:val="0"/>
          <w:numId w:val="1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#ja-requests </w:t>
      </w:r>
      <w:r>
        <w:rPr>
          <w:rFonts w:ascii="游ゴシック" w:eastAsia="游ゴシック" w:hAnsi="游ゴシック" w:hint="eastAsia"/>
          <w:color w:val="222222"/>
        </w:rPr>
        <w:t>で申請投稿への</w:t>
      </w:r>
      <w:r>
        <w:rPr>
          <w:rStyle w:val="a3"/>
          <w:rFonts w:ascii="游ゴシック" w:eastAsia="游ゴシック" w:hAnsi="游ゴシック" w:hint="eastAsia"/>
          <w:color w:val="222222"/>
        </w:rPr>
        <w:t>返信</w:t>
      </w:r>
      <w:r>
        <w:rPr>
          <w:rFonts w:ascii="游ゴシック" w:eastAsia="游ゴシック" w:hAnsi="游ゴシック" w:hint="eastAsia"/>
          <w:color w:val="222222"/>
        </w:rPr>
        <w:t>を確認（週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〜</w:t>
      </w:r>
      <w:r>
        <w:rPr>
          <w:rFonts w:ascii="游ゴシック" w:eastAsia="游ゴシック" w:hAnsi="游ゴシック" w:hint="eastAsia"/>
          <w:color w:val="222222"/>
        </w:rPr>
        <w:t>3</w:t>
      </w:r>
      <w:r>
        <w:rPr>
          <w:rFonts w:ascii="游ゴシック" w:eastAsia="游ゴシック" w:hAnsi="游ゴシック" w:hint="eastAsia"/>
          <w:color w:val="222222"/>
        </w:rPr>
        <w:t>回）</w:t>
      </w:r>
    </w:p>
    <w:p w14:paraId="2CDDBF09" w14:textId="77777777" w:rsidR="000F4D34" w:rsidRDefault="000F4D34">
      <w:pPr>
        <w:numPr>
          <w:ilvl w:val="0"/>
          <w:numId w:val="1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「</w:t>
      </w:r>
      <w:r>
        <w:rPr>
          <w:rFonts w:ascii="游ゴシック" w:eastAsia="游ゴシック" w:hAnsi="游ゴシック" w:hint="eastAsia"/>
          <w:color w:val="222222"/>
        </w:rPr>
        <w:t>joined #ja-requests</w:t>
      </w:r>
      <w:r>
        <w:rPr>
          <w:rFonts w:ascii="游ゴシック" w:eastAsia="游ゴシック" w:hAnsi="游ゴシック" w:hint="eastAsia"/>
          <w:color w:val="222222"/>
        </w:rPr>
        <w:t>」は参加通知のみ。</w:t>
      </w:r>
      <w:r>
        <w:rPr>
          <w:rFonts w:ascii="游ゴシック" w:eastAsia="游ゴシック" w:hAnsi="游ゴシック" w:hint="eastAsia"/>
          <w:color w:val="222222"/>
        </w:rPr>
        <w:t xml:space="preserve">PTE </w:t>
      </w:r>
      <w:r>
        <w:rPr>
          <w:rFonts w:ascii="游ゴシック" w:eastAsia="游ゴシック" w:hAnsi="游ゴシック" w:hint="eastAsia"/>
          <w:color w:val="222222"/>
        </w:rPr>
        <w:t>付与ではない</w:t>
      </w:r>
    </w:p>
    <w:p w14:paraId="51F690F0" w14:textId="77777777" w:rsidR="000F4D34" w:rsidRDefault="000F4D34">
      <w:pPr>
        <w:numPr>
          <w:ilvl w:val="0"/>
          <w:numId w:val="1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1</w:t>
      </w:r>
      <w:r>
        <w:rPr>
          <w:rFonts w:ascii="游ゴシック" w:eastAsia="游ゴシック" w:hAnsi="游ゴシック" w:hint="eastAsia"/>
          <w:color w:val="222222"/>
        </w:rPr>
        <w:t>週間以上返信なし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→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リマインド文を投稿（本文末尾にコピペ用あり）</w:t>
      </w:r>
    </w:p>
    <w:p w14:paraId="7B232AC4" w14:textId="77777777" w:rsidR="000F4D34" w:rsidRDefault="000F4D34">
      <w:pPr>
        <w:pStyle w:val="Web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並行作業</w:t>
      </w:r>
      <w:r>
        <w:rPr>
          <w:rStyle w:val="a3"/>
          <w:rFonts w:ascii="游ゴシック" w:eastAsia="游ゴシック" w:hAnsi="游ゴシック" w:hint="eastAsia"/>
          <w:color w:val="222222"/>
        </w:rPr>
        <w:t>: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ショート動画</w:t>
      </w:r>
      <w:r>
        <w:rPr>
          <w:rFonts w:ascii="游ゴシック" w:eastAsia="游ゴシック" w:hAnsi="游ゴシック" w:hint="eastAsia"/>
          <w:color w:val="222222"/>
        </w:rPr>
        <w:t xml:space="preserve"> / </w:t>
      </w:r>
      <w:r>
        <w:rPr>
          <w:rFonts w:ascii="游ゴシック" w:eastAsia="游ゴシック" w:hAnsi="游ゴシック" w:hint="eastAsia"/>
          <w:color w:val="222222"/>
        </w:rPr>
        <w:t>レビュー依頼テンプレ</w:t>
      </w:r>
      <w:r>
        <w:rPr>
          <w:rFonts w:ascii="游ゴシック" w:eastAsia="游ゴシック" w:hAnsi="游ゴシック" w:hint="eastAsia"/>
          <w:color w:val="222222"/>
        </w:rPr>
        <w:t xml:space="preserve"> / </w:t>
      </w:r>
      <w:r>
        <w:rPr>
          <w:rFonts w:ascii="游ゴシック" w:eastAsia="游ゴシック" w:hAnsi="游ゴシック" w:hint="eastAsia"/>
          <w:color w:val="222222"/>
        </w:rPr>
        <w:t>事例ひな型</w:t>
      </w:r>
      <w:r>
        <w:rPr>
          <w:rFonts w:ascii="游ゴシック" w:eastAsia="游ゴシック" w:hAnsi="游ゴシック" w:hint="eastAsia"/>
          <w:color w:val="222222"/>
        </w:rPr>
        <w:t xml:space="preserve"> / KPI </w:t>
      </w:r>
      <w:r>
        <w:rPr>
          <w:rFonts w:ascii="游ゴシック" w:eastAsia="游ゴシック" w:hAnsi="游ゴシック" w:hint="eastAsia"/>
          <w:color w:val="222222"/>
        </w:rPr>
        <w:t>シート</w:t>
      </w:r>
    </w:p>
    <w:p w14:paraId="0F2C8A68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4. Phase B</w:t>
      </w:r>
      <w:r>
        <w:rPr>
          <w:rFonts w:ascii="游ゴシック" w:eastAsia="游ゴシック" w:hAnsi="游ゴシック" w:hint="eastAsia"/>
        </w:rPr>
        <w:t>：</w:t>
      </w:r>
      <w:r>
        <w:rPr>
          <w:rFonts w:ascii="游ゴシック" w:eastAsia="游ゴシック" w:hAnsi="游ゴシック" w:hint="eastAsia"/>
        </w:rPr>
        <w:t xml:space="preserve">PTE </w:t>
      </w:r>
      <w:r>
        <w:rPr>
          <w:rFonts w:ascii="游ゴシック" w:eastAsia="游ゴシック" w:hAnsi="游ゴシック" w:hint="eastAsia"/>
        </w:rPr>
        <w:t>付与後（即日）</w:t>
      </w:r>
    </w:p>
    <w:p w14:paraId="3AC66C28" w14:textId="77777777" w:rsidR="000F4D34" w:rsidRDefault="000F4D34">
      <w:pPr>
        <w:numPr>
          <w:ilvl w:val="0"/>
          <w:numId w:val="2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hyperlink r:id="rId7" w:history="1">
        <w:r>
          <w:rPr>
            <w:rStyle w:val="a4"/>
            <w:rFonts w:ascii="游ゴシック" w:eastAsia="游ゴシック" w:hAnsi="游ゴシック" w:hint="eastAsia"/>
          </w:rPr>
          <w:t>Waiting 17</w:t>
        </w:r>
        <w:r>
          <w:rPr>
            <w:rStyle w:val="a4"/>
            <w:rFonts w:ascii="游ゴシック" w:eastAsia="游ゴシック" w:hAnsi="游ゴシック" w:hint="eastAsia"/>
          </w:rPr>
          <w:t>件</w:t>
        </w:r>
      </w:hyperlink>
      <w:r>
        <w:rPr>
          <w:rFonts w:ascii="游ゴシック" w:eastAsia="游ゴシック" w:hAnsi="游ゴシック" w:hint="eastAsia"/>
          <w:color w:val="222222"/>
        </w:rPr>
        <w:t>を</w:t>
      </w:r>
      <w:r>
        <w:rPr>
          <w:rFonts w:ascii="游ゴシック" w:eastAsia="游ゴシック" w:hAnsi="游ゴシック" w:hint="eastAsia"/>
          <w:color w:val="222222"/>
        </w:rPr>
        <w:t xml:space="preserve"> Approve</w:t>
      </w:r>
    </w:p>
    <w:p w14:paraId="69301318" w14:textId="77777777" w:rsidR="000F4D34" w:rsidRDefault="000F4D34">
      <w:pPr>
        <w:numPr>
          <w:ilvl w:val="0"/>
          <w:numId w:val="2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Stable Readme 100% </w:t>
      </w:r>
      <w:r>
        <w:rPr>
          <w:rFonts w:ascii="游ゴシック" w:eastAsia="游ゴシック" w:hAnsi="游ゴシック" w:hint="eastAsia"/>
          <w:color w:val="222222"/>
        </w:rPr>
        <w:t>確認（</w:t>
      </w:r>
      <w:r>
        <w:rPr>
          <w:rFonts w:ascii="游ゴシック" w:eastAsia="游ゴシック" w:hAnsi="游ゴシック" w:hint="eastAsia"/>
          <w:color w:val="222222"/>
        </w:rPr>
        <w:t>Current 36 / Waiting 0</w:t>
      </w:r>
      <w:r>
        <w:rPr>
          <w:rFonts w:ascii="游ゴシック" w:eastAsia="游ゴシック" w:hAnsi="游ゴシック" w:hint="eastAsia"/>
          <w:color w:val="222222"/>
        </w:rPr>
        <w:t>）</w:t>
      </w:r>
    </w:p>
    <w:p w14:paraId="74597461" w14:textId="77777777" w:rsidR="000F4D34" w:rsidRDefault="000F4D34">
      <w:pPr>
        <w:numPr>
          <w:ilvl w:val="0"/>
          <w:numId w:val="2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hyperlink r:id="rId8" w:history="1">
        <w:r>
          <w:rPr>
            <w:rStyle w:val="a4"/>
            <w:rFonts w:ascii="游ゴシック" w:eastAsia="游ゴシック" w:hAnsi="游ゴシック" w:hint="eastAsia"/>
          </w:rPr>
          <w:t xml:space="preserve">Stable </w:t>
        </w:r>
        <w:r>
          <w:rPr>
            <w:rStyle w:val="a4"/>
            <w:rFonts w:ascii="游ゴシック" w:eastAsia="游ゴシック" w:hAnsi="游ゴシック" w:hint="eastAsia"/>
          </w:rPr>
          <w:t>本体</w:t>
        </w:r>
      </w:hyperlink>
      <w:r>
        <w:rPr>
          <w:rFonts w:ascii="游ゴシック" w:eastAsia="游ゴシック" w:hAnsi="游ゴシック" w:hint="eastAsia"/>
          <w:color w:val="222222"/>
        </w:rPr>
        <w:t xml:space="preserve"> Waiting </w:t>
      </w:r>
      <w:r>
        <w:rPr>
          <w:rFonts w:ascii="游ゴシック" w:eastAsia="游ゴシック" w:hAnsi="游ゴシック" w:hint="eastAsia"/>
          <w:color w:val="222222"/>
        </w:rPr>
        <w:t>も</w:t>
      </w:r>
      <w:r>
        <w:rPr>
          <w:rFonts w:ascii="游ゴシック" w:eastAsia="游ゴシック" w:hAnsi="游ゴシック" w:hint="eastAsia"/>
          <w:color w:val="222222"/>
        </w:rPr>
        <w:t xml:space="preserve"> Approve</w:t>
      </w:r>
    </w:p>
    <w:p w14:paraId="26D2A653" w14:textId="77777777" w:rsidR="000F4D34" w:rsidRDefault="000F4D34">
      <w:pPr>
        <w:numPr>
          <w:ilvl w:val="0"/>
          <w:numId w:val="2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hyperlink r:id="rId9" w:history="1">
        <w:r>
          <w:rPr>
            <w:rStyle w:val="a4"/>
            <w:rFonts w:ascii="游ゴシック" w:eastAsia="游ゴシック" w:hAnsi="游ゴシック" w:hint="eastAsia"/>
          </w:rPr>
          <w:t xml:space="preserve">ja </w:t>
        </w:r>
        <w:r>
          <w:rPr>
            <w:rStyle w:val="a4"/>
            <w:rFonts w:ascii="游ゴシック" w:eastAsia="游ゴシック" w:hAnsi="游ゴシック" w:hint="eastAsia"/>
          </w:rPr>
          <w:t>プラグインページ</w:t>
        </w:r>
      </w:hyperlink>
      <w:r>
        <w:rPr>
          <w:rFonts w:ascii="游ゴシック" w:eastAsia="游ゴシック" w:hAnsi="游ゴシック" w:hint="eastAsia"/>
          <w:color w:val="222222"/>
        </w:rPr>
        <w:t>で反映確認</w:t>
      </w:r>
    </w:p>
    <w:p w14:paraId="7A438601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5. Phase C</w:t>
      </w:r>
      <w:r>
        <w:rPr>
          <w:rFonts w:ascii="游ゴシック" w:eastAsia="游ゴシック" w:hAnsi="游ゴシック" w:hint="eastAsia"/>
        </w:rPr>
        <w:t>：</w:t>
      </w:r>
      <w:r>
        <w:rPr>
          <w:rFonts w:ascii="游ゴシック" w:eastAsia="游ゴシック" w:hAnsi="游ゴシック" w:hint="eastAsia"/>
        </w:rPr>
        <w:t xml:space="preserve">SXO readme </w:t>
      </w:r>
      <w:r>
        <w:rPr>
          <w:rFonts w:ascii="游ゴシック" w:eastAsia="游ゴシック" w:hAnsi="游ゴシック" w:hint="eastAsia"/>
        </w:rPr>
        <w:t>公開（</w:t>
      </w:r>
      <w:r>
        <w:rPr>
          <w:rFonts w:ascii="游ゴシック" w:eastAsia="游ゴシック" w:hAnsi="游ゴシック" w:hint="eastAsia"/>
        </w:rPr>
        <w:t xml:space="preserve">Phase B </w:t>
      </w:r>
      <w:r>
        <w:rPr>
          <w:rFonts w:ascii="游ゴシック" w:eastAsia="游ゴシック" w:hAnsi="游ゴシック" w:hint="eastAsia"/>
        </w:rPr>
        <w:t>後）</w:t>
      </w:r>
    </w:p>
    <w:p w14:paraId="0B78DBFD" w14:textId="77777777" w:rsidR="000F4D34" w:rsidRDefault="000F4D34">
      <w:pPr>
        <w:numPr>
          <w:ilvl w:val="0"/>
          <w:numId w:val="3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hyperlink r:id="rId10" w:history="1">
        <w:r>
          <w:rPr>
            <w:rStyle w:val="a4"/>
            <w:rFonts w:ascii="游ゴシック" w:eastAsia="游ゴシック" w:hAnsi="游ゴシック" w:hint="eastAsia"/>
          </w:rPr>
          <w:t>Readme Validator</w:t>
        </w:r>
      </w:hyperlink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で検証</w:t>
      </w:r>
    </w:p>
    <w:p w14:paraId="369C23B2" w14:textId="77777777" w:rsidR="000F4D34" w:rsidRDefault="000F4D34">
      <w:pPr>
        <w:numPr>
          <w:ilvl w:val="0"/>
          <w:numId w:val="3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>【指示後】</w:t>
      </w:r>
      <w:r>
        <w:rPr>
          <w:rFonts w:ascii="游ゴシック" w:eastAsia="游ゴシック" w:hAnsi="游ゴシック" w:hint="eastAsia"/>
          <w:color w:val="222222"/>
        </w:rPr>
        <w:t xml:space="preserve">Plugin SVN </w:t>
      </w:r>
      <w:r>
        <w:rPr>
          <w:rFonts w:ascii="游ゴシック" w:eastAsia="游ゴシック" w:hAnsi="游ゴシック" w:hint="eastAsia"/>
          <w:color w:val="222222"/>
        </w:rPr>
        <w:t>に</w:t>
      </w:r>
      <w:r>
        <w:rPr>
          <w:rFonts w:ascii="游ゴシック" w:eastAsia="游ゴシック" w:hAnsi="游ゴシック" w:hint="eastAsia"/>
          <w:color w:val="222222"/>
        </w:rPr>
        <w:t xml:space="preserve"> readme.txt </w:t>
      </w:r>
      <w:r>
        <w:rPr>
          <w:rFonts w:ascii="游ゴシック" w:eastAsia="游ゴシック" w:hAnsi="游ゴシック" w:hint="eastAsia"/>
          <w:color w:val="222222"/>
        </w:rPr>
        <w:t>反映</w:t>
      </w:r>
    </w:p>
    <w:p w14:paraId="1F1232A4" w14:textId="77777777" w:rsidR="000F4D34" w:rsidRDefault="000F4D34">
      <w:pPr>
        <w:numPr>
          <w:ilvl w:val="0"/>
          <w:numId w:val="3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GlotPress </w:t>
      </w:r>
      <w:r>
        <w:rPr>
          <w:rFonts w:ascii="游ゴシック" w:eastAsia="游ゴシック" w:hAnsi="游ゴシック" w:hint="eastAsia"/>
          <w:color w:val="222222"/>
        </w:rPr>
        <w:t>で新文字列を翻訳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→</w:t>
      </w:r>
      <w:r>
        <w:rPr>
          <w:rFonts w:ascii="游ゴシック" w:eastAsia="游ゴシック" w:hAnsi="游ゴシック" w:hint="eastAsia"/>
          <w:color w:val="222222"/>
        </w:rPr>
        <w:t xml:space="preserve"> PTE </w:t>
      </w:r>
      <w:r>
        <w:rPr>
          <w:rFonts w:ascii="游ゴシック" w:eastAsia="游ゴシック" w:hAnsi="游ゴシック" w:hint="eastAsia"/>
          <w:color w:val="222222"/>
        </w:rPr>
        <w:t>として</w:t>
      </w:r>
      <w:r>
        <w:rPr>
          <w:rFonts w:ascii="游ゴシック" w:eastAsia="游ゴシック" w:hAnsi="游ゴシック" w:hint="eastAsia"/>
          <w:color w:val="222222"/>
        </w:rPr>
        <w:t xml:space="preserve"> Approve</w:t>
      </w:r>
    </w:p>
    <w:p w14:paraId="182D824A" w14:textId="77777777" w:rsidR="000F4D34" w:rsidRDefault="000F4D34">
      <w:pPr>
        <w:numPr>
          <w:ilvl w:val="0"/>
          <w:numId w:val="3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ja </w:t>
      </w:r>
      <w:r>
        <w:rPr>
          <w:rFonts w:ascii="游ゴシック" w:eastAsia="游ゴシック" w:hAnsi="游ゴシック" w:hint="eastAsia"/>
          <w:color w:val="222222"/>
        </w:rPr>
        <w:t>ページで</w:t>
      </w:r>
      <w:r>
        <w:rPr>
          <w:rFonts w:ascii="游ゴシック" w:eastAsia="游ゴシック" w:hAnsi="游ゴシック" w:hint="eastAsia"/>
          <w:color w:val="222222"/>
        </w:rPr>
        <w:t xml:space="preserve"> SXO </w:t>
      </w:r>
      <w:r>
        <w:rPr>
          <w:rFonts w:ascii="游ゴシック" w:eastAsia="游ゴシック" w:hAnsi="游ゴシック" w:hint="eastAsia"/>
          <w:color w:val="222222"/>
        </w:rPr>
        <w:t>訴求を確認</w:t>
      </w:r>
    </w:p>
    <w:p w14:paraId="24EC1A04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6. </w:t>
      </w:r>
      <w:r>
        <w:rPr>
          <w:rFonts w:ascii="游ゴシック" w:eastAsia="游ゴシック" w:hAnsi="游ゴシック" w:hint="eastAsia"/>
        </w:rPr>
        <w:t>集客</w:t>
      </w:r>
      <w:r>
        <w:rPr>
          <w:rFonts w:ascii="游ゴシック" w:eastAsia="游ゴシック" w:hAnsi="游ゴシック" w:hint="eastAsia"/>
        </w:rPr>
        <w:t xml:space="preserve"> 90</w:t>
      </w:r>
      <w:r>
        <w:rPr>
          <w:rFonts w:ascii="游ゴシック" w:eastAsia="游ゴシック" w:hAnsi="游ゴシック" w:hint="eastAsia"/>
        </w:rPr>
        <w:t>日プラン</w:t>
      </w:r>
    </w:p>
    <w:p w14:paraId="10AEC9B9" w14:textId="77777777" w:rsidR="000F4D34" w:rsidRDefault="000F4D34">
      <w:pPr>
        <w:numPr>
          <w:ilvl w:val="0"/>
          <w:numId w:val="4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lastRenderedPageBreak/>
        <w:t>WP</w:t>
      </w:r>
      <w:r>
        <w:rPr>
          <w:rStyle w:val="a3"/>
          <w:rFonts w:ascii="游ゴシック" w:eastAsia="游ゴシック" w:hAnsi="游ゴシック" w:hint="eastAsia"/>
          <w:color w:val="222222"/>
        </w:rPr>
        <w:t>公式ディレクトリ</w:t>
      </w:r>
      <w:r>
        <w:rPr>
          <w:rStyle w:val="a3"/>
          <w:rFonts w:ascii="游ゴシック" w:eastAsia="游ゴシック" w:hAnsi="游ゴシック" w:hint="eastAsia"/>
          <w:color w:val="222222"/>
        </w:rPr>
        <w:t xml:space="preserve"> SXO/AEO</w:t>
      </w:r>
      <w:r>
        <w:rPr>
          <w:rFonts w:ascii="游ゴシック" w:eastAsia="游ゴシック" w:hAnsi="游ゴシック" w:hint="eastAsia"/>
          <w:color w:val="222222"/>
        </w:rPr>
        <w:t>（最優先）</w:t>
      </w:r>
    </w:p>
    <w:p w14:paraId="1C7D6F83" w14:textId="77777777" w:rsidR="000F4D34" w:rsidRDefault="000F4D34">
      <w:pPr>
        <w:numPr>
          <w:ilvl w:val="0"/>
          <w:numId w:val="4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縦型ショート動画</w:t>
      </w:r>
      <w:r>
        <w:rPr>
          <w:rFonts w:ascii="游ゴシック" w:eastAsia="游ゴシック" w:hAnsi="游ゴシック" w:hint="eastAsia"/>
          <w:color w:val="222222"/>
        </w:rPr>
        <w:t>（週</w:t>
      </w:r>
      <w:r>
        <w:rPr>
          <w:rFonts w:ascii="游ゴシック" w:eastAsia="游ゴシック" w:hAnsi="游ゴシック" w:hint="eastAsia"/>
          <w:color w:val="222222"/>
        </w:rPr>
        <w:t>2</w:t>
      </w:r>
      <w:r>
        <w:rPr>
          <w:rFonts w:ascii="游ゴシック" w:eastAsia="游ゴシック" w:hAnsi="游ゴシック" w:hint="eastAsia"/>
          <w:color w:val="222222"/>
        </w:rPr>
        <w:t>本）</w:t>
      </w:r>
    </w:p>
    <w:p w14:paraId="132BBC00" w14:textId="77777777" w:rsidR="000F4D34" w:rsidRDefault="000F4D34">
      <w:pPr>
        <w:numPr>
          <w:ilvl w:val="0"/>
          <w:numId w:val="4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a3"/>
          <w:rFonts w:ascii="游ゴシック" w:eastAsia="游ゴシック" w:hAnsi="游ゴシック" w:hint="eastAsia"/>
          <w:color w:val="222222"/>
        </w:rPr>
        <w:t>事例・レビュー</w:t>
      </w:r>
      <w:r>
        <w:rPr>
          <w:rFonts w:ascii="游ゴシック" w:eastAsia="游ゴシック" w:hAnsi="游ゴシック" w:hint="eastAsia"/>
          <w:color w:val="222222"/>
        </w:rPr>
        <w:t>（信頼資産）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101"/>
      </w:tblGrid>
      <w:tr w:rsidR="00000000" w14:paraId="10A321DF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D80373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作業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091623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b/>
                <w:bCs/>
                <w:color w:val="222222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時間</w:t>
            </w: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/</w:t>
            </w:r>
            <w:r>
              <w:rPr>
                <w:rFonts w:ascii="游ゴシック" w:eastAsia="游ゴシック" w:hAnsi="游ゴシック" w:hint="eastAsia"/>
                <w:b/>
                <w:bCs/>
                <w:color w:val="222222"/>
              </w:rPr>
              <w:t>週</w:t>
            </w:r>
          </w:p>
        </w:tc>
      </w:tr>
      <w:tr w:rsidR="00000000" w14:paraId="2095BEC6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723E1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ショート動画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084D98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4h</w:t>
            </w:r>
          </w:p>
        </w:tc>
      </w:tr>
      <w:tr w:rsidR="00000000" w14:paraId="4629E324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C483D4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公式ページ改善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0223F3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2h</w:t>
            </w:r>
          </w:p>
        </w:tc>
      </w:tr>
      <w:tr w:rsidR="00000000" w14:paraId="4384524D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FBA8F4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事例・レビュー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8D806C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2h</w:t>
            </w:r>
          </w:p>
        </w:tc>
      </w:tr>
      <w:tr w:rsidR="00000000" w14:paraId="269ABCC0" w14:textId="77777777">
        <w:trPr>
          <w:divId w:val="101295361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562E1D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KPI</w:t>
            </w:r>
            <w:r>
              <w:rPr>
                <w:rFonts w:ascii="游ゴシック" w:eastAsia="游ゴシック" w:hAnsi="游ゴシック" w:hint="eastAsia"/>
                <w:color w:val="222222"/>
              </w:rPr>
              <w:t>・改善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33D5B7" w14:textId="77777777" w:rsidR="000F4D34" w:rsidRDefault="000F4D34">
            <w:pPr>
              <w:spacing w:before="180" w:after="300"/>
              <w:rPr>
                <w:rFonts w:ascii="游ゴシック" w:eastAsia="游ゴシック" w:hAnsi="游ゴシック" w:hint="eastAsia"/>
                <w:color w:val="222222"/>
              </w:rPr>
            </w:pPr>
            <w:r>
              <w:rPr>
                <w:rFonts w:ascii="游ゴシック" w:eastAsia="游ゴシック" w:hAnsi="游ゴシック" w:hint="eastAsia"/>
                <w:color w:val="222222"/>
              </w:rPr>
              <w:t>1</w:t>
            </w:r>
            <w:r>
              <w:rPr>
                <w:rFonts w:ascii="游ゴシック" w:eastAsia="游ゴシック" w:hAnsi="游ゴシック" w:hint="eastAsia"/>
                <w:color w:val="222222"/>
              </w:rPr>
              <w:t>〜</w:t>
            </w:r>
            <w:r>
              <w:rPr>
                <w:rFonts w:ascii="游ゴシック" w:eastAsia="游ゴシック" w:hAnsi="游ゴシック" w:hint="eastAsia"/>
                <w:color w:val="222222"/>
              </w:rPr>
              <w:t>3h</w:t>
            </w:r>
          </w:p>
        </w:tc>
      </w:tr>
    </w:tbl>
    <w:p w14:paraId="1947E18D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7. </w:t>
      </w:r>
      <w:r>
        <w:rPr>
          <w:rFonts w:ascii="游ゴシック" w:eastAsia="游ゴシック" w:hAnsi="游ゴシック" w:hint="eastAsia"/>
        </w:rPr>
        <w:t>参考リンク</w:t>
      </w:r>
    </w:p>
    <w:p w14:paraId="75A4A2DB" w14:textId="77777777" w:rsidR="000F4D34" w:rsidRDefault="000F4D34">
      <w:pPr>
        <w:numPr>
          <w:ilvl w:val="0"/>
          <w:numId w:val="5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GlotPress: </w:t>
      </w:r>
      <w:hyperlink r:id="rId11" w:history="1">
        <w:r>
          <w:rPr>
            <w:rStyle w:val="a4"/>
            <w:rFonts w:ascii="游ゴシック" w:eastAsia="游ゴシック" w:hAnsi="游ゴシック" w:hint="eastAsia"/>
          </w:rPr>
          <w:t>translate.wordpress.org/.../navitto</w:t>
        </w:r>
      </w:hyperlink>
    </w:p>
    <w:p w14:paraId="48089415" w14:textId="77777777" w:rsidR="000F4D34" w:rsidRDefault="000F4D34">
      <w:pPr>
        <w:numPr>
          <w:ilvl w:val="0"/>
          <w:numId w:val="5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#ja-requests: </w:t>
      </w:r>
      <w:hyperlink r:id="rId12" w:history="1">
        <w:r>
          <w:rPr>
            <w:rStyle w:val="a4"/>
            <w:rFonts w:ascii="游ゴシック" w:eastAsia="游ゴシック" w:hAnsi="游ゴシック" w:hint="eastAsia"/>
          </w:rPr>
          <w:t>wordpress.slack.com/archives/C0B9ARYJ160</w:t>
        </w:r>
      </w:hyperlink>
    </w:p>
    <w:p w14:paraId="0C25D275" w14:textId="77777777" w:rsidR="000F4D34" w:rsidRDefault="000F4D34">
      <w:pPr>
        <w:numPr>
          <w:ilvl w:val="0"/>
          <w:numId w:val="5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ja </w:t>
      </w:r>
      <w:r>
        <w:rPr>
          <w:rFonts w:ascii="游ゴシック" w:eastAsia="游ゴシック" w:hAnsi="游ゴシック" w:hint="eastAsia"/>
          <w:color w:val="222222"/>
        </w:rPr>
        <w:t>プラグイン</w:t>
      </w:r>
      <w:r>
        <w:rPr>
          <w:rFonts w:ascii="游ゴシック" w:eastAsia="游ゴシック" w:hAnsi="游ゴシック" w:hint="eastAsia"/>
          <w:color w:val="222222"/>
        </w:rPr>
        <w:t xml:space="preserve">: </w:t>
      </w:r>
      <w:hyperlink r:id="rId13" w:history="1">
        <w:r>
          <w:rPr>
            <w:rStyle w:val="a4"/>
            <w:rFonts w:ascii="游ゴシック" w:eastAsia="游ゴシック" w:hAnsi="游ゴシック" w:hint="eastAsia"/>
          </w:rPr>
          <w:t>ja.wordpress.org/plugins/navitto</w:t>
        </w:r>
      </w:hyperlink>
    </w:p>
    <w:p w14:paraId="22078A67" w14:textId="77777777" w:rsidR="000F4D34" w:rsidRDefault="000F4D34">
      <w:pPr>
        <w:numPr>
          <w:ilvl w:val="0"/>
          <w:numId w:val="5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Fonts w:ascii="游ゴシック" w:eastAsia="游ゴシック" w:hAnsi="游ゴシック" w:hint="eastAsia"/>
          <w:color w:val="222222"/>
        </w:rPr>
        <w:t xml:space="preserve">Make WP Slack: </w:t>
      </w:r>
      <w:hyperlink r:id="rId14" w:history="1">
        <w:r>
          <w:rPr>
            <w:rStyle w:val="a4"/>
            <w:rFonts w:ascii="游ゴシック" w:eastAsia="游ゴシック" w:hAnsi="游ゴシック" w:hint="eastAsia"/>
          </w:rPr>
          <w:t>make.wordpress.org/chat</w:t>
        </w:r>
      </w:hyperlink>
    </w:p>
    <w:p w14:paraId="1655583A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8. </w:t>
      </w:r>
      <w:r>
        <w:rPr>
          <w:rFonts w:ascii="游ゴシック" w:eastAsia="游ゴシック" w:hAnsi="游ゴシック" w:hint="eastAsia"/>
        </w:rPr>
        <w:t>【コピペ用】</w:t>
      </w:r>
      <w:r>
        <w:rPr>
          <w:rFonts w:ascii="游ゴシック" w:eastAsia="游ゴシック" w:hAnsi="游ゴシック" w:hint="eastAsia"/>
        </w:rPr>
        <w:t xml:space="preserve">PTE </w:t>
      </w:r>
      <w:r>
        <w:rPr>
          <w:rFonts w:ascii="游ゴシック" w:eastAsia="游ゴシック" w:hAnsi="游ゴシック" w:hint="eastAsia"/>
        </w:rPr>
        <w:t>リマインド（</w:t>
      </w:r>
      <w:r>
        <w:rPr>
          <w:rFonts w:ascii="游ゴシック" w:eastAsia="游ゴシック" w:hAnsi="游ゴシック" w:hint="eastAsia"/>
        </w:rPr>
        <w:t>1</w:t>
      </w:r>
      <w:r>
        <w:rPr>
          <w:rFonts w:ascii="游ゴシック" w:eastAsia="游ゴシック" w:hAnsi="游ゴシック" w:hint="eastAsia"/>
        </w:rPr>
        <w:t>週間以上返信なし）</w:t>
      </w:r>
    </w:p>
    <w:p w14:paraId="6326757F" w14:textId="77777777" w:rsidR="000F4D34" w:rsidRDefault="000F4D34">
      <w:pPr>
        <w:shd w:val="clear" w:color="auto" w:fill="FAFAFA"/>
        <w:divId w:val="550927206"/>
        <w:rPr>
          <w:rFonts w:ascii="游ゴシック" w:eastAsia="游ゴシック" w:hAnsi="游ゴシック" w:hint="eastAsia"/>
          <w:color w:val="222222"/>
          <w:sz w:val="20"/>
          <w:szCs w:val="20"/>
        </w:rPr>
      </w:pP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@nsouta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です。先日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 #ja-requests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に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 PTE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付与をお願いしました。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お忙しいところ恐れ入りますが、ご確認いただけますでしょうか。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プロジェクト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: https://translate.wordpress.org/locale/ja/default/wp-plugins/navitto/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対象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: Stable Readme / Stable WordPress.org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ユーザー名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 xml:space="preserve">: @nsouta </w:t>
      </w:r>
      <w:r>
        <w:rPr>
          <w:rFonts w:ascii="游ゴシック" w:eastAsia="游ゴシック" w:hAnsi="游ゴシック" w:hint="eastAsia"/>
          <w:color w:val="222222"/>
          <w:sz w:val="20"/>
          <w:szCs w:val="20"/>
        </w:rPr>
        <w:t>よろしくお願いします。</w:t>
      </w:r>
    </w:p>
    <w:p w14:paraId="55766D77" w14:textId="77777777" w:rsidR="000F4D34" w:rsidRDefault="000F4D34">
      <w:pPr>
        <w:pStyle w:val="2"/>
        <w:divId w:val="1012953611"/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 xml:space="preserve">9. </w:t>
      </w:r>
      <w:r>
        <w:rPr>
          <w:rFonts w:ascii="游ゴシック" w:eastAsia="游ゴシック" w:hAnsi="游ゴシック" w:hint="eastAsia"/>
        </w:rPr>
        <w:t>関連ファイル（リポジトリ）</w:t>
      </w:r>
    </w:p>
    <w:p w14:paraId="3B525063" w14:textId="77777777" w:rsidR="000F4D34" w:rsidRDefault="000F4D34">
      <w:pPr>
        <w:numPr>
          <w:ilvl w:val="0"/>
          <w:numId w:val="6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HTML"/>
          <w:rFonts w:hint="eastAsia"/>
          <w:color w:val="222222"/>
        </w:rPr>
        <w:t>docs/NAVITTO-</w:t>
      </w:r>
      <w:r>
        <w:rPr>
          <w:rStyle w:val="HTML"/>
          <w:rFonts w:hint="eastAsia"/>
          <w:color w:val="222222"/>
        </w:rPr>
        <w:t>作業工程</w:t>
      </w:r>
      <w:r>
        <w:rPr>
          <w:rStyle w:val="HTML"/>
          <w:rFonts w:hint="eastAsia"/>
          <w:color w:val="222222"/>
        </w:rPr>
        <w:t>-</w:t>
      </w:r>
      <w:r>
        <w:rPr>
          <w:rStyle w:val="HTML"/>
          <w:rFonts w:hint="eastAsia"/>
          <w:color w:val="222222"/>
        </w:rPr>
        <w:t>最新</w:t>
      </w:r>
      <w:r>
        <w:rPr>
          <w:rStyle w:val="HTML"/>
          <w:rFonts w:hint="eastAsia"/>
          <w:color w:val="222222"/>
        </w:rPr>
        <w:t>.txt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…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本内容のテキスト版（マスター）</w:t>
      </w:r>
    </w:p>
    <w:p w14:paraId="5FE2BDDB" w14:textId="77777777" w:rsidR="000F4D34" w:rsidRDefault="000F4D34">
      <w:pPr>
        <w:numPr>
          <w:ilvl w:val="0"/>
          <w:numId w:val="6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HTML"/>
          <w:rFonts w:hint="eastAsia"/>
          <w:color w:val="222222"/>
        </w:rPr>
        <w:t>docs/GLOTPRESS-WAITING-17-COPYPASTE.txt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…</w:t>
      </w:r>
      <w:r>
        <w:rPr>
          <w:rFonts w:ascii="游ゴシック" w:eastAsia="游ゴシック" w:hAnsi="游ゴシック" w:hint="eastAsia"/>
          <w:color w:val="222222"/>
        </w:rPr>
        <w:t xml:space="preserve"> Waiting </w:t>
      </w:r>
      <w:r>
        <w:rPr>
          <w:rFonts w:ascii="游ゴシック" w:eastAsia="游ゴシック" w:hAnsi="游ゴシック" w:hint="eastAsia"/>
          <w:color w:val="222222"/>
        </w:rPr>
        <w:t>訳文</w:t>
      </w:r>
    </w:p>
    <w:p w14:paraId="189A56DF" w14:textId="77777777" w:rsidR="000F4D34" w:rsidRDefault="000F4D34">
      <w:pPr>
        <w:numPr>
          <w:ilvl w:val="0"/>
          <w:numId w:val="6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HTML"/>
          <w:rFonts w:hint="eastAsia"/>
          <w:color w:val="222222"/>
        </w:rPr>
        <w:t>docs/WORDSLACK-PTE-REQUEST.txt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…</w:t>
      </w:r>
      <w:r>
        <w:rPr>
          <w:rFonts w:ascii="游ゴシック" w:eastAsia="游ゴシック" w:hAnsi="游ゴシック" w:hint="eastAsia"/>
          <w:color w:val="222222"/>
        </w:rPr>
        <w:t xml:space="preserve"> PTE </w:t>
      </w:r>
      <w:r>
        <w:rPr>
          <w:rFonts w:ascii="游ゴシック" w:eastAsia="游ゴシック" w:hAnsi="游ゴシック" w:hint="eastAsia"/>
          <w:color w:val="222222"/>
        </w:rPr>
        <w:t>申請文</w:t>
      </w:r>
    </w:p>
    <w:p w14:paraId="74037A75" w14:textId="77777777" w:rsidR="000F4D34" w:rsidRDefault="000F4D34">
      <w:pPr>
        <w:numPr>
          <w:ilvl w:val="0"/>
          <w:numId w:val="6"/>
        </w:numPr>
        <w:spacing w:before="60" w:after="60"/>
        <w:divId w:val="1012953611"/>
        <w:rPr>
          <w:rFonts w:ascii="游ゴシック" w:eastAsia="游ゴシック" w:hAnsi="游ゴシック" w:hint="eastAsia"/>
          <w:color w:val="222222"/>
        </w:rPr>
      </w:pPr>
      <w:r>
        <w:rPr>
          <w:rStyle w:val="HTML"/>
          <w:rFonts w:hint="eastAsia"/>
          <w:color w:val="222222"/>
        </w:rPr>
        <w:t>glotpress-stable-readme-ja.txt</w:t>
      </w:r>
      <w:r>
        <w:rPr>
          <w:rFonts w:ascii="游ゴシック" w:eastAsia="游ゴシック" w:hAnsi="游ゴシック" w:hint="eastAsia"/>
          <w:color w:val="222222"/>
        </w:rPr>
        <w:t xml:space="preserve"> </w:t>
      </w:r>
      <w:r>
        <w:rPr>
          <w:rFonts w:ascii="游ゴシック" w:eastAsia="游ゴシック" w:hAnsi="游ゴシック" w:hint="eastAsia"/>
          <w:color w:val="222222"/>
        </w:rPr>
        <w:t>…</w:t>
      </w:r>
      <w:r>
        <w:rPr>
          <w:rFonts w:ascii="游ゴシック" w:eastAsia="游ゴシック" w:hAnsi="游ゴシック" w:hint="eastAsia"/>
          <w:color w:val="222222"/>
        </w:rPr>
        <w:t xml:space="preserve"> SXO </w:t>
      </w:r>
      <w:r>
        <w:rPr>
          <w:rFonts w:ascii="游ゴシック" w:eastAsia="游ゴシック" w:hAnsi="游ゴシック" w:hint="eastAsia"/>
          <w:color w:val="222222"/>
        </w:rPr>
        <w:t>版日本語文案</w:t>
      </w:r>
    </w:p>
    <w:sectPr w:rsidR="000F4D3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5CCE" w14:textId="77777777" w:rsidR="000F4D34" w:rsidRDefault="000F4D34" w:rsidP="00453105">
      <w:r>
        <w:separator/>
      </w:r>
    </w:p>
  </w:endnote>
  <w:endnote w:type="continuationSeparator" w:id="0">
    <w:p w14:paraId="03897DA1" w14:textId="77777777" w:rsidR="000F4D34" w:rsidRDefault="000F4D34" w:rsidP="00453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175E" w14:textId="77777777" w:rsidR="000F4D34" w:rsidRDefault="000F4D34" w:rsidP="00453105">
      <w:r>
        <w:separator/>
      </w:r>
    </w:p>
  </w:footnote>
  <w:footnote w:type="continuationSeparator" w:id="0">
    <w:p w14:paraId="253957FC" w14:textId="77777777" w:rsidR="000F4D34" w:rsidRDefault="000F4D34" w:rsidP="00453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6D8"/>
    <w:multiLevelType w:val="multilevel"/>
    <w:tmpl w:val="3ED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27F7"/>
    <w:multiLevelType w:val="multilevel"/>
    <w:tmpl w:val="C11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05E2"/>
    <w:multiLevelType w:val="multilevel"/>
    <w:tmpl w:val="9D5C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F012E"/>
    <w:multiLevelType w:val="multilevel"/>
    <w:tmpl w:val="BFC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B0831"/>
    <w:multiLevelType w:val="multilevel"/>
    <w:tmpl w:val="FAE0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45F98"/>
    <w:multiLevelType w:val="multilevel"/>
    <w:tmpl w:val="08A4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980338">
    <w:abstractNumId w:val="3"/>
  </w:num>
  <w:num w:numId="2" w16cid:durableId="948197462">
    <w:abstractNumId w:val="4"/>
  </w:num>
  <w:num w:numId="3" w16cid:durableId="1733580497">
    <w:abstractNumId w:val="2"/>
  </w:num>
  <w:num w:numId="4" w16cid:durableId="1448043262">
    <w:abstractNumId w:val="5"/>
  </w:num>
  <w:num w:numId="5" w16cid:durableId="1308586535">
    <w:abstractNumId w:val="0"/>
  </w:num>
  <w:num w:numId="6" w16cid:durableId="113884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05"/>
    <w:rsid w:val="000F4D34"/>
    <w:rsid w:val="001F36F0"/>
    <w:rsid w:val="0045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A292F9"/>
  <w15:chartTrackingRefBased/>
  <w15:docId w15:val="{4635A198-130C-4CA3-9D81-A7E7162C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333333"/>
      </w:pBd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420" w:after="100" w:afterAutospacing="1"/>
      <w:outlineLvl w:val="1"/>
    </w:pPr>
    <w:rPr>
      <w:b/>
      <w:bCs/>
      <w:color w:val="1A1A1A"/>
      <w:sz w:val="27"/>
      <w:szCs w:val="27"/>
    </w:rPr>
  </w:style>
  <w:style w:type="paragraph" w:styleId="3">
    <w:name w:val="heading 3"/>
    <w:basedOn w:val="a"/>
    <w:link w:val="30"/>
    <w:uiPriority w:val="9"/>
    <w:qFormat/>
    <w:pPr>
      <w:spacing w:before="300" w:after="100" w:afterAutospacing="1"/>
      <w:outlineLvl w:val="2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note">
    <w:name w:val="note"/>
    <w:basedOn w:val="a"/>
    <w:pPr>
      <w:pBdr>
        <w:left w:val="single" w:sz="24" w:space="11" w:color="FFC107"/>
      </w:pBdr>
      <w:shd w:val="clear" w:color="auto" w:fill="FFF8E1"/>
      <w:spacing w:before="240" w:after="240"/>
    </w:pPr>
  </w:style>
  <w:style w:type="paragraph" w:customStyle="1" w:styleId="now">
    <w:name w:val="now"/>
    <w:basedOn w:val="a"/>
    <w:pPr>
      <w:pBdr>
        <w:left w:val="single" w:sz="24" w:space="11" w:color="1976D2"/>
      </w:pBdr>
      <w:shd w:val="clear" w:color="auto" w:fill="E3F2FD"/>
      <w:spacing w:before="240" w:after="240"/>
    </w:pPr>
  </w:style>
  <w:style w:type="paragraph" w:customStyle="1" w:styleId="flow">
    <w:name w:val="flow"/>
    <w:basedOn w:val="a"/>
    <w:pPr>
      <w:shd w:val="clear" w:color="auto" w:fill="F5F5F5"/>
      <w:spacing w:before="60" w:after="60"/>
    </w:pPr>
    <w:rPr>
      <w:rFonts w:ascii="Courier New" w:hAnsi="Courier New"/>
      <w:sz w:val="20"/>
      <w:szCs w:val="20"/>
    </w:rPr>
  </w:style>
  <w:style w:type="paragraph" w:customStyle="1" w:styleId="copy">
    <w:name w:val="copy"/>
    <w:basedOn w:val="a"/>
    <w:pPr>
      <w:pBdr>
        <w:top w:val="single" w:sz="6" w:space="11" w:color="DDDDDD"/>
        <w:left w:val="single" w:sz="6" w:space="14" w:color="DDDDDD"/>
        <w:bottom w:val="single" w:sz="6" w:space="11" w:color="DDDDDD"/>
        <w:right w:val="single" w:sz="6" w:space="14" w:color="DDDDDD"/>
      </w:pBdr>
      <w:shd w:val="clear" w:color="auto" w:fill="FAFAFA"/>
      <w:spacing w:before="60" w:after="6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60"/>
    </w:pPr>
    <w:rPr>
      <w:color w:val="555555"/>
      <w:sz w:val="21"/>
      <w:szCs w:val="21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45310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453105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53105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453105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953611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861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62484957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489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7206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4" w:color="DDDDDD"/>
            <w:bottom w:val="single" w:sz="6" w:space="11" w:color="DDDDDD"/>
            <w:right w:val="single" w:sz="6" w:space="14" w:color="DDDDDD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wordpress.org/projects/wp-plugins/navitto/stable/ja/default/?filters%5Bstatus%5D=waiting" TargetMode="External"/><Relationship Id="rId13" Type="http://schemas.openxmlformats.org/officeDocument/2006/relationships/hyperlink" Target="https://ja.wordpress.org/plugins/navit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nslate.wordpress.org/projects/wp-plugins/navitto/stable-readme/ja/default/?filters%5Bstatus%5D=waiting" TargetMode="External"/><Relationship Id="rId12" Type="http://schemas.openxmlformats.org/officeDocument/2006/relationships/hyperlink" Target="https://wordpress.slack.com/archives/C0B9ARYJ16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ranslate.wordpress.org/locale/ja/default/wp-plugins/navitto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ordpress.org/plugins/developers/readme-valid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.wordpress.org/plugins/navitto/" TargetMode="External"/><Relationship Id="rId14" Type="http://schemas.openxmlformats.org/officeDocument/2006/relationships/hyperlink" Target="https://make.wordpress.org/chat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Navitto 作業工程（最新版）</dc:title>
  <dc:subject/>
  <dc:creator>鍋島 颯太（福岡店RS 特注デザイン）</dc:creator>
  <cp:keywords/>
  <dc:description/>
  <cp:lastModifiedBy>鍋島 颯太（福岡店RS 特注デザイン）</cp:lastModifiedBy>
  <cp:revision>2</cp:revision>
  <dcterms:created xsi:type="dcterms:W3CDTF">2026-07-03T07:26:00Z</dcterms:created>
  <dcterms:modified xsi:type="dcterms:W3CDTF">2026-07-03T07:26:00Z</dcterms:modified>
</cp:coreProperties>
</file>