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4CAD" w14:textId="0FDA6F34" w:rsidR="00A95AC9" w:rsidRDefault="006B5DAE" w:rsidP="00BE7A5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B507E4">
        <w:rPr>
          <w:i/>
          <w:noProof/>
          <w:lang w:val="de-CH"/>
        </w:rPr>
        <w:t>LA_</w:t>
      </w:r>
      <w:r w:rsidR="00542937">
        <w:rPr>
          <w:i/>
          <w:noProof/>
          <w:lang w:val="de-CH"/>
        </w:rPr>
        <w:t>162</w:t>
      </w:r>
      <w:r w:rsidR="00B507E4">
        <w:rPr>
          <w:i/>
          <w:noProof/>
          <w:lang w:val="de-CH"/>
        </w:rPr>
        <w:t>_69</w:t>
      </w:r>
      <w:r w:rsidR="00DF78A3">
        <w:rPr>
          <w:i/>
          <w:noProof/>
          <w:lang w:val="de-CH"/>
        </w:rPr>
        <w:t>0</w:t>
      </w:r>
      <w:r w:rsidR="00466EA2">
        <w:rPr>
          <w:i/>
          <w:noProof/>
          <w:lang w:val="de-CH"/>
        </w:rPr>
        <w:t>5</w:t>
      </w:r>
      <w:r w:rsidR="00B507E4">
        <w:rPr>
          <w:i/>
          <w:noProof/>
          <w:lang w:val="de-CH"/>
        </w:rPr>
        <w:t>_</w:t>
      </w:r>
      <w:r w:rsidR="00DC799B">
        <w:rPr>
          <w:i/>
          <w:noProof/>
          <w:lang w:val="de-CH"/>
        </w:rPr>
        <w:t>Daten</w:t>
      </w:r>
      <w:r w:rsidR="00466EA2">
        <w:rPr>
          <w:i/>
          <w:noProof/>
          <w:lang w:val="de-CH"/>
        </w:rPr>
        <w:t>Darstellen</w:t>
      </w:r>
      <w:r w:rsidR="001137F3">
        <w:rPr>
          <w:i/>
          <w:noProof/>
          <w:lang w:val="de-CH"/>
        </w:rPr>
        <w:t>.docx</w:t>
      </w:r>
      <w:r w:rsidR="001972F3">
        <w:rPr>
          <w:i/>
          <w:lang w:val="de-CH"/>
        </w:rPr>
        <w:fldChar w:fldCharType="end"/>
      </w:r>
    </w:p>
    <w:p w14:paraId="6FE16B74" w14:textId="77777777" w:rsidR="006B5DAE" w:rsidRPr="0022267B" w:rsidRDefault="006B5DAE" w:rsidP="00A95AC9">
      <w:pPr>
        <w:rPr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B507E4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22267B" w:rsidRDefault="00A95AC9" w:rsidP="00A15A68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1D4F8043" w:rsidR="0022267B" w:rsidRPr="00D87079" w:rsidRDefault="005F25A4" w:rsidP="00A15A68">
            <w:pPr>
              <w:pStyle w:val="tabellenkop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Daten </w:t>
            </w:r>
            <w:r w:rsidR="00466EA2">
              <w:rPr>
                <w:sz w:val="22"/>
                <w:szCs w:val="22"/>
              </w:rPr>
              <w:t>darstellen</w:t>
            </w:r>
          </w:p>
        </w:tc>
      </w:tr>
      <w:tr w:rsidR="00A95AC9" w:rsidRPr="00B507E4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2A0D0B6D" w:rsidR="00A95AC9" w:rsidRPr="008C3B83" w:rsidRDefault="00385E41" w:rsidP="008C3B83">
            <w:pPr>
              <w:pStyle w:val="tabelleninhalt"/>
            </w:pPr>
            <w:r>
              <w:t>162</w:t>
            </w:r>
            <w:r w:rsidR="00B507E4" w:rsidRPr="008C3B83">
              <w:t xml:space="preserve"> Informatiker/in EFZ</w:t>
            </w:r>
          </w:p>
        </w:tc>
      </w:tr>
      <w:tr w:rsidR="00A95AC9" w:rsidRPr="00FA34E7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1DFEF39F" w:rsidR="00A95AC9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7847E59" w14:textId="237A80F4" w:rsidR="00A95AC9" w:rsidRPr="005E3668" w:rsidRDefault="007A74E5" w:rsidP="006C7CEA">
            <w:pPr>
              <w:pStyle w:val="tabelleninhalt"/>
              <w:rPr>
                <w:lang w:val="en-GB"/>
              </w:rPr>
            </w:pPr>
            <w:r w:rsidRPr="005E3668">
              <w:rPr>
                <w:lang w:val="en-GB"/>
              </w:rPr>
              <w:t xml:space="preserve">Pascal Bühler, </w:t>
            </w:r>
            <w:r w:rsidR="008B4801" w:rsidRPr="005E3668">
              <w:rPr>
                <w:lang w:val="en-GB"/>
              </w:rPr>
              <w:t>Alexander Flick,</w:t>
            </w:r>
            <w:r w:rsidR="00501A43" w:rsidRPr="005E3668">
              <w:rPr>
                <w:lang w:val="en-GB"/>
              </w:rPr>
              <w:t xml:space="preserve"> </w:t>
            </w:r>
            <w:r w:rsidR="00B507E4" w:rsidRPr="005E3668">
              <w:rPr>
                <w:lang w:val="en-GB"/>
              </w:rPr>
              <w:t>Lars Meyer</w:t>
            </w:r>
            <w:r w:rsidR="00FA34E7" w:rsidRPr="005E3668">
              <w:rPr>
                <w:lang w:val="en-GB"/>
              </w:rPr>
              <w:t xml:space="preserve"> / V</w:t>
            </w:r>
            <w:r w:rsidR="00FF2DC2" w:rsidRPr="005E3668">
              <w:rPr>
                <w:lang w:val="en-GB"/>
              </w:rPr>
              <w:t>2</w:t>
            </w:r>
            <w:r w:rsidR="00FA34E7" w:rsidRPr="005E3668">
              <w:rPr>
                <w:lang w:val="en-GB"/>
              </w:rPr>
              <w:t>.0</w:t>
            </w:r>
          </w:p>
        </w:tc>
      </w:tr>
      <w:tr w:rsidR="00A95AC9" w:rsidRPr="0034373F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31A903C7" w14:textId="6598BFA8" w:rsidR="00E2529D" w:rsidRDefault="006E236E" w:rsidP="00B01597">
            <w:pPr>
              <w:pStyle w:val="tabelleninhalt"/>
            </w:pPr>
            <w:r w:rsidRPr="006E236E">
              <w:t>PR</w:t>
            </w:r>
            <w:r w:rsidR="00204EF7">
              <w:t>_162_</w:t>
            </w:r>
            <w:r w:rsidR="00385E41">
              <w:t>Daten</w:t>
            </w:r>
            <w:r w:rsidR="00364A28">
              <w:t>Darstellen</w:t>
            </w:r>
            <w:r w:rsidRPr="006E236E">
              <w:t>.pptx</w:t>
            </w:r>
          </w:p>
          <w:p w14:paraId="18F16C28" w14:textId="5AA1C8B2" w:rsidR="00C6521A" w:rsidRPr="00751AB0" w:rsidRDefault="00721E1E" w:rsidP="00C6521A">
            <w:pPr>
              <w:pStyle w:val="tabelleninhalt"/>
            </w:pPr>
            <w:r w:rsidRPr="00721E1E">
              <w:t>LA_162_6905_DatenDarstellen-2_Abgabe.xlsx</w:t>
            </w:r>
          </w:p>
        </w:tc>
      </w:tr>
      <w:tr w:rsidR="00FA34E7" w:rsidRPr="0034373F" w14:paraId="3039BDA9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005F7F3" w14:textId="77777777" w:rsidR="00FA34E7" w:rsidRDefault="00FA34E7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1D6469C0" w14:textId="53E1402A" w:rsidR="00785B50" w:rsidRPr="008C3B83" w:rsidRDefault="00B10AB8" w:rsidP="008C3B83">
            <w:pPr>
              <w:pStyle w:val="tabelleninhalt"/>
            </w:pPr>
            <w:r>
              <w:t>Leistungsbeurteilung zu Ende des Moduls</w:t>
            </w:r>
          </w:p>
        </w:tc>
      </w:tr>
      <w:tr w:rsidR="00FA34E7" w:rsidRPr="00FA34E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4473C9F2" w:rsidR="00FA34E7" w:rsidRPr="008C3B83" w:rsidRDefault="00FA34E7" w:rsidP="008C3B83">
            <w:pPr>
              <w:pStyle w:val="tabelleninhalt"/>
            </w:pPr>
            <w:r w:rsidRPr="008C3B83">
              <w:t>Einzelarbeit</w:t>
            </w:r>
            <w:r w:rsidR="0024710B">
              <w:t xml:space="preserve"> / Partnerarbeit</w:t>
            </w:r>
          </w:p>
        </w:tc>
      </w:tr>
      <w:tr w:rsidR="00F538F5" w:rsidRPr="00B507E4" w14:paraId="4EA57CAB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ED8BD57" w14:textId="77777777" w:rsidR="00F538F5" w:rsidRPr="001C2731" w:rsidRDefault="002B74DE" w:rsidP="001C2731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BE4ABF4" w14:textId="42936DD7" w:rsidR="00F538F5" w:rsidRPr="004D4F7B" w:rsidRDefault="006B70F7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>LZ3.1 / LZ3.2</w:t>
            </w:r>
          </w:p>
        </w:tc>
      </w:tr>
    </w:tbl>
    <w:p w14:paraId="1D099226" w14:textId="221EBB26" w:rsidR="00BE7A59" w:rsidRPr="0022267B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Ausgangslage</w:t>
      </w:r>
    </w:p>
    <w:p w14:paraId="3CFC2533" w14:textId="1B390CAA" w:rsidR="008610EC" w:rsidRDefault="00163506" w:rsidP="008610EC">
      <w:pPr>
        <w:rPr>
          <w:lang w:val="de-CH"/>
        </w:rPr>
      </w:pPr>
      <w:r>
        <w:rPr>
          <w:lang w:val="de-CH"/>
        </w:rPr>
        <w:t>Daten sprechen meist nicht für sich selbst</w:t>
      </w:r>
      <w:r w:rsidR="008610EC">
        <w:rPr>
          <w:lang w:val="de-CH"/>
        </w:rPr>
        <w:t>, jedoch haben Sie meist nur wenige Sekunden Zeit, ihr Zielpublikum zu überzeugen!</w:t>
      </w:r>
    </w:p>
    <w:p w14:paraId="6AC8FBBB" w14:textId="235D5FAB" w:rsidR="00093B2F" w:rsidRDefault="00A5352E" w:rsidP="008610EC">
      <w:pPr>
        <w:rPr>
          <w:lang w:val="de-CH"/>
        </w:rPr>
      </w:pPr>
      <w:r>
        <w:rPr>
          <w:lang w:val="de-CH"/>
        </w:rPr>
        <w:t>E</w:t>
      </w:r>
      <w:r w:rsidR="00163506">
        <w:rPr>
          <w:lang w:val="de-CH"/>
        </w:rPr>
        <w:t xml:space="preserve">ine </w:t>
      </w:r>
      <w:r w:rsidR="00CC5EC4">
        <w:rPr>
          <w:lang w:val="de-CH"/>
        </w:rPr>
        <w:t xml:space="preserve">treffende </w:t>
      </w:r>
      <w:r w:rsidR="00301A99">
        <w:rPr>
          <w:lang w:val="de-CH"/>
        </w:rPr>
        <w:t>Aussage</w:t>
      </w:r>
      <w:r w:rsidR="006862CA">
        <w:rPr>
          <w:lang w:val="de-CH"/>
        </w:rPr>
        <w:t xml:space="preserve"> aus den Daten zu </w:t>
      </w:r>
      <w:r w:rsidR="00D43C84">
        <w:rPr>
          <w:lang w:val="de-CH"/>
        </w:rPr>
        <w:t>extrahieren,</w:t>
      </w:r>
      <w:r w:rsidR="00D23DE0">
        <w:rPr>
          <w:lang w:val="de-CH"/>
        </w:rPr>
        <w:t xml:space="preserve"> </w:t>
      </w:r>
      <w:r>
        <w:rPr>
          <w:lang w:val="de-CH"/>
        </w:rPr>
        <w:t xml:space="preserve">setzt eine </w:t>
      </w:r>
      <w:r w:rsidR="004A154D">
        <w:rPr>
          <w:lang w:val="de-CH"/>
        </w:rPr>
        <w:t xml:space="preserve">überlegte </w:t>
      </w:r>
      <w:r w:rsidR="00FF7442">
        <w:rPr>
          <w:lang w:val="de-CH"/>
        </w:rPr>
        <w:t xml:space="preserve">Auswahl </w:t>
      </w:r>
      <w:r w:rsidR="00182A57">
        <w:rPr>
          <w:lang w:val="de-CH"/>
        </w:rPr>
        <w:t>der Präsentationsform</w:t>
      </w:r>
      <w:r w:rsidR="004A154D">
        <w:rPr>
          <w:lang w:val="de-CH"/>
        </w:rPr>
        <w:t xml:space="preserve"> und eine sorgfältige Be</w:t>
      </w:r>
      <w:r w:rsidR="00EC2678">
        <w:rPr>
          <w:lang w:val="de-CH"/>
        </w:rPr>
        <w:t>arbeitung dieser</w:t>
      </w:r>
      <w:r w:rsidR="00182A57">
        <w:rPr>
          <w:lang w:val="de-CH"/>
        </w:rPr>
        <w:t xml:space="preserve"> </w:t>
      </w:r>
      <w:r w:rsidR="00EC2678">
        <w:rPr>
          <w:lang w:val="de-CH"/>
        </w:rPr>
        <w:t>voraus.</w:t>
      </w:r>
    </w:p>
    <w:p w14:paraId="1B18286F" w14:textId="77777777" w:rsidR="00762F46" w:rsidRDefault="00762F46" w:rsidP="008610EC">
      <w:pPr>
        <w:rPr>
          <w:lang w:val="de-CH"/>
        </w:rPr>
      </w:pPr>
    </w:p>
    <w:p w14:paraId="16695E3A" w14:textId="55E015F4" w:rsidR="00FD466B" w:rsidRDefault="00356C32" w:rsidP="00356C32">
      <w:pPr>
        <w:jc w:val="center"/>
        <w:rPr>
          <w:lang w:val="de-CH"/>
        </w:rPr>
      </w:pPr>
      <w:r w:rsidRPr="00356C32">
        <w:rPr>
          <w:noProof/>
        </w:rPr>
        <w:drawing>
          <wp:inline distT="0" distB="0" distL="0" distR="0" wp14:anchorId="10B70A95" wp14:editId="0AF8AD2F">
            <wp:extent cx="3670601" cy="2690908"/>
            <wp:effectExtent l="0" t="0" r="6350" b="0"/>
            <wp:docPr id="7" name="Grafik 6">
              <a:extLst xmlns:a="http://schemas.openxmlformats.org/drawingml/2006/main">
                <a:ext uri="{FF2B5EF4-FFF2-40B4-BE49-F238E27FC236}">
                  <a16:creationId xmlns:a16="http://schemas.microsoft.com/office/drawing/2014/main" id="{570C097D-072C-454F-93B1-DBC9789F33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6">
                      <a:extLst>
                        <a:ext uri="{FF2B5EF4-FFF2-40B4-BE49-F238E27FC236}">
                          <a16:creationId xmlns:a16="http://schemas.microsoft.com/office/drawing/2014/main" id="{570C097D-072C-454F-93B1-DBC9789F33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0075" cy="27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1726" w14:textId="67FDBBF2" w:rsidR="00226FFF" w:rsidRDefault="00226FFF" w:rsidP="00207D6C">
      <w:pPr>
        <w:rPr>
          <w:lang w:val="de-CH"/>
        </w:rPr>
      </w:pPr>
    </w:p>
    <w:p w14:paraId="13BC0AEC" w14:textId="530ABA6B" w:rsidR="00BE7A59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Aufgabenstellung</w:t>
      </w:r>
    </w:p>
    <w:p w14:paraId="2A0CEDBD" w14:textId="57044C7A" w:rsidR="00CA7C94" w:rsidRPr="0022267B" w:rsidRDefault="00762F46" w:rsidP="00C02554">
      <w:pPr>
        <w:rPr>
          <w:lang w:val="de-CH"/>
        </w:rPr>
      </w:pPr>
      <w:r>
        <w:rPr>
          <w:lang w:val="de-CH"/>
        </w:rPr>
        <w:t xml:space="preserve">Sie lernen verschiedene </w:t>
      </w:r>
      <w:r w:rsidR="002D5A7B">
        <w:rPr>
          <w:lang w:val="de-CH"/>
        </w:rPr>
        <w:t>Darstellungsformen</w:t>
      </w:r>
      <w:r w:rsidR="001B72C8">
        <w:rPr>
          <w:lang w:val="de-CH"/>
        </w:rPr>
        <w:t xml:space="preserve"> kennen</w:t>
      </w:r>
      <w:r w:rsidR="007A0D52">
        <w:rPr>
          <w:lang w:val="de-CH"/>
        </w:rPr>
        <w:t xml:space="preserve"> und</w:t>
      </w:r>
      <w:r w:rsidR="001B72C8">
        <w:rPr>
          <w:lang w:val="de-CH"/>
        </w:rPr>
        <w:t xml:space="preserve"> beschäftigen sich damit, </w:t>
      </w:r>
      <w:r w:rsidR="00495782">
        <w:rPr>
          <w:lang w:val="de-CH"/>
        </w:rPr>
        <w:t>was die Daten</w:t>
      </w:r>
      <w:r w:rsidR="007A0D52">
        <w:rPr>
          <w:lang w:val="de-CH"/>
        </w:rPr>
        <w:t xml:space="preserve"> je nach ihrer Natur</w:t>
      </w:r>
      <w:r w:rsidR="00495782">
        <w:rPr>
          <w:lang w:val="de-CH"/>
        </w:rPr>
        <w:t xml:space="preserve"> in Bezug auf die Darstellung zulassen</w:t>
      </w:r>
      <w:r w:rsidR="00DC07D8">
        <w:rPr>
          <w:lang w:val="de-CH"/>
        </w:rPr>
        <w:t>; natürlich setzen Sie die Erkenntnisse auch in die Tat um.</w:t>
      </w:r>
    </w:p>
    <w:p w14:paraId="6921ED3D" w14:textId="529C852F" w:rsidR="00BE7A59" w:rsidRDefault="00BE7A59" w:rsidP="00E766A9">
      <w:pPr>
        <w:rPr>
          <w:lang w:val="de-CH"/>
        </w:rPr>
      </w:pPr>
    </w:p>
    <w:p w14:paraId="0EAFBD25" w14:textId="77777777" w:rsidR="00204EF7" w:rsidRDefault="00204EF7" w:rsidP="00204EF7">
      <w:pPr>
        <w:pStyle w:val="berschrift3"/>
        <w:rPr>
          <w:lang w:val="de-CH"/>
        </w:rPr>
      </w:pPr>
      <w:r>
        <w:rPr>
          <w:lang w:val="de-CH"/>
        </w:rPr>
        <w:t>Vorbereitung: Theorie</w:t>
      </w:r>
    </w:p>
    <w:p w14:paraId="06F7E706" w14:textId="073C081F" w:rsidR="00204EF7" w:rsidRDefault="00204EF7" w:rsidP="00204EF7">
      <w:pPr>
        <w:rPr>
          <w:lang w:val="de-CH"/>
        </w:rPr>
      </w:pPr>
      <w:r>
        <w:rPr>
          <w:lang w:val="de-CH"/>
        </w:rPr>
        <w:t>Studieren Sie die Präsentation «PR_162_Daten</w:t>
      </w:r>
      <w:r w:rsidR="003A2225">
        <w:rPr>
          <w:lang w:val="de-CH"/>
        </w:rPr>
        <w:t>Darstellen</w:t>
      </w:r>
      <w:r>
        <w:rPr>
          <w:lang w:val="de-CH"/>
        </w:rPr>
        <w:t>».</w:t>
      </w:r>
    </w:p>
    <w:p w14:paraId="59AE4C3E" w14:textId="77777777" w:rsidR="00204EF7" w:rsidRDefault="00204EF7" w:rsidP="00E766A9">
      <w:pPr>
        <w:rPr>
          <w:lang w:val="de-CH"/>
        </w:rPr>
      </w:pPr>
    </w:p>
    <w:p w14:paraId="00286D9F" w14:textId="2A71C26A" w:rsidR="003A7483" w:rsidRDefault="003A7483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</w:p>
    <w:p w14:paraId="10933C29" w14:textId="2AEAF106" w:rsidR="00A636BD" w:rsidRPr="009F607F" w:rsidRDefault="00F35C5A" w:rsidP="00A636BD">
      <w:pPr>
        <w:pStyle w:val="berschrift3"/>
        <w:rPr>
          <w:color w:val="FF0000"/>
          <w:u w:val="single"/>
          <w:lang w:val="de-CH"/>
        </w:rPr>
      </w:pPr>
      <w:r>
        <w:rPr>
          <w:lang w:val="de-CH"/>
        </w:rPr>
        <w:lastRenderedPageBreak/>
        <w:t>Teila</w:t>
      </w:r>
      <w:r w:rsidR="003E44B0">
        <w:rPr>
          <w:lang w:val="de-CH"/>
        </w:rPr>
        <w:t>ufgabe</w:t>
      </w:r>
      <w:r w:rsidR="001608E0">
        <w:rPr>
          <w:lang w:val="de-CH"/>
        </w:rPr>
        <w:t xml:space="preserve"> </w:t>
      </w:r>
      <w:r>
        <w:rPr>
          <w:lang w:val="de-CH"/>
        </w:rPr>
        <w:t>1</w:t>
      </w:r>
      <w:r w:rsidR="00A636BD">
        <w:rPr>
          <w:lang w:val="de-CH"/>
        </w:rPr>
        <w:t xml:space="preserve">: </w:t>
      </w:r>
      <w:r w:rsidR="00F40EAC">
        <w:rPr>
          <w:lang w:val="de-CH"/>
        </w:rPr>
        <w:t>Skalenniveaus</w:t>
      </w:r>
    </w:p>
    <w:p w14:paraId="06E31EFF" w14:textId="34221BAD" w:rsidR="000622EA" w:rsidRPr="005E3668" w:rsidRDefault="00D75FD2" w:rsidP="00311C78">
      <w:pPr>
        <w:pStyle w:val="Listenabsatz"/>
        <w:widowControl/>
        <w:numPr>
          <w:ilvl w:val="0"/>
          <w:numId w:val="20"/>
        </w:numPr>
        <w:overflowPunct/>
        <w:autoSpaceDE/>
        <w:autoSpaceDN/>
        <w:adjustRightInd/>
        <w:textAlignment w:val="auto"/>
        <w:rPr>
          <w:rFonts w:cs="Arial"/>
          <w:color w:val="252525"/>
          <w:sz w:val="21"/>
          <w:szCs w:val="21"/>
          <w:shd w:val="clear" w:color="auto" w:fill="FFFFFF"/>
          <w:lang w:val="de-CH"/>
        </w:rPr>
      </w:pPr>
      <w:r w:rsidRPr="005E3668">
        <w:rPr>
          <w:rFonts w:cs="Arial"/>
          <w:lang w:val="de-CH"/>
        </w:rPr>
        <w:t xml:space="preserve">Erläutern Sie anhand der folgenden Abbildung schriftlich die Steigerung der </w:t>
      </w:r>
      <w:r w:rsidRPr="005E3668">
        <w:rPr>
          <w:rFonts w:cs="Arial"/>
          <w:color w:val="252525"/>
          <w:sz w:val="21"/>
          <w:szCs w:val="21"/>
          <w:shd w:val="clear" w:color="auto" w:fill="FFFFFF"/>
          <w:lang w:val="de-CH"/>
        </w:rPr>
        <w:t>Aussagekraft von Skalentyp zu Skalentyp.</w:t>
      </w:r>
    </w:p>
    <w:p w14:paraId="1B8C79AB" w14:textId="77777777" w:rsidR="00311C78" w:rsidRPr="005E3668" w:rsidRDefault="00311C78" w:rsidP="00311C78">
      <w:pPr>
        <w:pStyle w:val="Listenabsatz"/>
        <w:widowControl/>
        <w:overflowPunct/>
        <w:autoSpaceDE/>
        <w:autoSpaceDN/>
        <w:adjustRightInd/>
        <w:textAlignment w:val="auto"/>
        <w:rPr>
          <w:rFonts w:cs="Arial"/>
          <w:color w:val="252525"/>
          <w:sz w:val="21"/>
          <w:szCs w:val="21"/>
          <w:shd w:val="clear" w:color="auto" w:fill="FFFFFF"/>
          <w:lang w:val="de-CH"/>
        </w:rPr>
      </w:pPr>
    </w:p>
    <w:p w14:paraId="55C37952" w14:textId="77777777" w:rsidR="00311C78" w:rsidRPr="00194926" w:rsidRDefault="00311C78" w:rsidP="00311C78">
      <w:pPr>
        <w:keepNext/>
        <w:widowControl/>
        <w:ind w:left="720"/>
        <w:rPr>
          <w:rFonts w:cs="Arial"/>
        </w:rPr>
      </w:pPr>
      <w:r w:rsidRPr="00194926">
        <w:rPr>
          <w:rFonts w:cs="Arial"/>
          <w:noProof/>
          <w:lang w:val="de-CH" w:eastAsia="de-CH"/>
        </w:rPr>
        <w:drawing>
          <wp:inline distT="0" distB="0" distL="0" distR="0" wp14:anchorId="1E94EFA7" wp14:editId="52BA8BDE">
            <wp:extent cx="3810000" cy="1800225"/>
            <wp:effectExtent l="0" t="0" r="0" b="9525"/>
            <wp:docPr id="2" name="Grafik 2" descr="http://upload.wikimedia.org/wikipedia/commons/thumb/e/e3/Skalenniveau.png/400px-Skalennive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e/e3/Skalenniveau.png/400px-Skalennivea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227FD" w14:textId="34173FB2" w:rsidR="00311C78" w:rsidRPr="0034373F" w:rsidRDefault="00311C78" w:rsidP="007220C2">
      <w:pPr>
        <w:pStyle w:val="Beschriftung"/>
        <w:ind w:left="851"/>
        <w:rPr>
          <w:rFonts w:cs="Arial"/>
          <w:b w:val="0"/>
          <w:lang w:val="de-CH"/>
        </w:rPr>
      </w:pPr>
      <w:r w:rsidRPr="00194926">
        <w:rPr>
          <w:rFonts w:cs="Arial"/>
        </w:rPr>
        <w:t xml:space="preserve">Abbildung </w:t>
      </w:r>
      <w:r w:rsidRPr="00194926">
        <w:rPr>
          <w:rFonts w:cs="Arial"/>
        </w:rPr>
        <w:fldChar w:fldCharType="begin"/>
      </w:r>
      <w:r w:rsidRPr="00194926">
        <w:rPr>
          <w:rFonts w:cs="Arial"/>
        </w:rPr>
        <w:instrText xml:space="preserve"> SEQ Abbildung \* ARABIC </w:instrText>
      </w:r>
      <w:r w:rsidRPr="00194926">
        <w:rPr>
          <w:rFonts w:cs="Arial"/>
        </w:rPr>
        <w:fldChar w:fldCharType="separate"/>
      </w:r>
      <w:r w:rsidRPr="00194926">
        <w:rPr>
          <w:rFonts w:cs="Arial"/>
          <w:noProof/>
        </w:rPr>
        <w:t>1</w:t>
      </w:r>
      <w:r w:rsidRPr="00194926">
        <w:rPr>
          <w:rFonts w:cs="Arial"/>
        </w:rPr>
        <w:fldChar w:fldCharType="end"/>
      </w:r>
      <w:r w:rsidRPr="00194926">
        <w:rPr>
          <w:rFonts w:cs="Arial"/>
        </w:rPr>
        <w:t xml:space="preserve">: </w:t>
      </w:r>
      <w:r w:rsidRPr="00194926">
        <w:rPr>
          <w:rFonts w:cs="Arial"/>
          <w:b w:val="0"/>
        </w:rPr>
        <w:t>Skalenniveaus im Vergleich; rot: Die auf dem jeweiligen Skalenniveau neu hinzugekommenen Eigenschaften.</w:t>
      </w:r>
      <w:r>
        <w:rPr>
          <w:rFonts w:cs="Arial"/>
          <w:b w:val="0"/>
        </w:rPr>
        <w:t xml:space="preserve"> </w:t>
      </w:r>
      <w:r w:rsidR="007220C2">
        <w:rPr>
          <w:rFonts w:cs="Arial"/>
          <w:b w:val="0"/>
        </w:rPr>
        <w:t>Bildquelle:</w:t>
      </w:r>
      <w:r w:rsidR="007220C2" w:rsidRPr="0034373F">
        <w:rPr>
          <w:rFonts w:cs="Arial"/>
          <w:b w:val="0"/>
          <w:lang w:val="de-CH"/>
        </w:rPr>
        <w:t xml:space="preserve"> </w:t>
      </w:r>
      <w:r w:rsidR="00106F65">
        <w:fldChar w:fldCharType="begin"/>
      </w:r>
      <w:r w:rsidR="00106F65">
        <w:instrText>HYPERLINK "https://de.wikipedia.org/wiki/Skalenniveau"</w:instrText>
      </w:r>
      <w:r w:rsidR="00106F65">
        <w:fldChar w:fldCharType="separate"/>
      </w:r>
      <w:r w:rsidR="005E3668" w:rsidRPr="0034373F">
        <w:rPr>
          <w:rStyle w:val="Hyperlink"/>
          <w:rFonts w:cs="Arial"/>
          <w:b w:val="0"/>
          <w:lang w:val="de-CH"/>
        </w:rPr>
        <w:t>https://de.wikipedia.org/wiki/Skalenniveau</w:t>
      </w:r>
      <w:r w:rsidR="00106F65">
        <w:rPr>
          <w:rStyle w:val="Hyperlink"/>
          <w:rFonts w:cs="Arial"/>
          <w:b w:val="0"/>
          <w:lang w:val="en-US"/>
        </w:rPr>
        <w:fldChar w:fldCharType="end"/>
      </w:r>
    </w:p>
    <w:p w14:paraId="5C83C22D" w14:textId="77777777" w:rsidR="005E3668" w:rsidRPr="0034373F" w:rsidRDefault="005E3668" w:rsidP="005E3668">
      <w:pPr>
        <w:rPr>
          <w:lang w:val="de-CH"/>
        </w:rPr>
      </w:pPr>
    </w:p>
    <w:p w14:paraId="64B38799" w14:textId="53055175" w:rsidR="005E3668" w:rsidRDefault="005E3668" w:rsidP="005E3668">
      <w:pPr>
        <w:rPr>
          <w:color w:val="FF0000"/>
          <w:lang w:val="de-CH"/>
        </w:rPr>
      </w:pPr>
      <w:r w:rsidRPr="005E3668">
        <w:rPr>
          <w:color w:val="FF0000"/>
          <w:lang w:val="de-CH"/>
        </w:rPr>
        <w:t>Nominalskala: Es wird eine A</w:t>
      </w:r>
      <w:r>
        <w:rPr>
          <w:color w:val="FF0000"/>
          <w:lang w:val="de-CH"/>
        </w:rPr>
        <w:t xml:space="preserve">ussage über die </w:t>
      </w:r>
      <w:proofErr w:type="spellStart"/>
      <w:r>
        <w:rPr>
          <w:color w:val="FF0000"/>
          <w:lang w:val="de-CH"/>
        </w:rPr>
        <w:t>gleichheit</w:t>
      </w:r>
      <w:proofErr w:type="spellEnd"/>
      <w:r>
        <w:rPr>
          <w:color w:val="FF0000"/>
          <w:lang w:val="de-CH"/>
        </w:rPr>
        <w:t xml:space="preserve"> und die </w:t>
      </w:r>
      <w:proofErr w:type="spellStart"/>
      <w:r>
        <w:rPr>
          <w:color w:val="FF0000"/>
          <w:lang w:val="de-CH"/>
        </w:rPr>
        <w:t>ungleichheit</w:t>
      </w:r>
      <w:proofErr w:type="spellEnd"/>
      <w:r>
        <w:rPr>
          <w:color w:val="FF0000"/>
          <w:lang w:val="de-CH"/>
        </w:rPr>
        <w:t xml:space="preserve"> der Merkmalausprägung getätigt.</w:t>
      </w:r>
    </w:p>
    <w:p w14:paraId="01C05F1F" w14:textId="7C2F48D2" w:rsidR="005E3668" w:rsidRDefault="005E3668" w:rsidP="005E3668">
      <w:pPr>
        <w:rPr>
          <w:color w:val="FF0000"/>
          <w:lang w:val="de-CH"/>
        </w:rPr>
      </w:pPr>
      <w:r>
        <w:rPr>
          <w:color w:val="FF0000"/>
          <w:lang w:val="de-CH"/>
        </w:rPr>
        <w:t>Ordinalskala: Rangordnung zwischen unterschiedlichen Werten.</w:t>
      </w:r>
    </w:p>
    <w:p w14:paraId="3231580C" w14:textId="26C2F7EB" w:rsidR="005E3668" w:rsidRDefault="005E3668" w:rsidP="005E3668">
      <w:pPr>
        <w:rPr>
          <w:color w:val="FF0000"/>
          <w:lang w:val="de-CH"/>
        </w:rPr>
      </w:pPr>
      <w:r>
        <w:rPr>
          <w:color w:val="FF0000"/>
          <w:lang w:val="de-CH"/>
        </w:rPr>
        <w:t>Intervallskala: Reihenfolge ist festgelegt, abstand lässt sich sachlich erklären.</w:t>
      </w:r>
    </w:p>
    <w:p w14:paraId="43162C9B" w14:textId="4280F743" w:rsidR="005E3668" w:rsidRPr="005E3668" w:rsidRDefault="005E3668" w:rsidP="005E3668">
      <w:pPr>
        <w:rPr>
          <w:color w:val="FF0000"/>
          <w:lang w:val="de-CH"/>
        </w:rPr>
      </w:pPr>
      <w:r>
        <w:rPr>
          <w:color w:val="FF0000"/>
          <w:lang w:val="de-CH"/>
        </w:rPr>
        <w:t>Verhältnisskala: Vorherige Datentypen sind vorhanden. Es existiert trotzdem ein Nullpunkt</w:t>
      </w:r>
    </w:p>
    <w:p w14:paraId="0D5C8F41" w14:textId="77777777" w:rsidR="00311C78" w:rsidRPr="00311C78" w:rsidRDefault="00311C78" w:rsidP="00311C78">
      <w:pPr>
        <w:rPr>
          <w:lang w:val="de-DE"/>
        </w:rPr>
      </w:pPr>
    </w:p>
    <w:p w14:paraId="5300A31D" w14:textId="77777777" w:rsidR="00303916" w:rsidRDefault="00303916" w:rsidP="00303916">
      <w:pPr>
        <w:widowControl/>
        <w:numPr>
          <w:ilvl w:val="0"/>
          <w:numId w:val="20"/>
        </w:numPr>
        <w:suppressAutoHyphens/>
        <w:overflowPunct/>
        <w:autoSpaceDE/>
        <w:autoSpaceDN/>
        <w:adjustRightInd/>
        <w:textAlignment w:val="auto"/>
        <w:rPr>
          <w:rFonts w:cs="Arial"/>
          <w:lang w:val="de-CH"/>
        </w:rPr>
      </w:pPr>
      <w:r w:rsidRPr="005E3668">
        <w:rPr>
          <w:rFonts w:cs="Arial"/>
          <w:lang w:val="de-CH"/>
        </w:rPr>
        <w:t>Benennen Sie den notwendigen Skalentyp für die Ermittlung der statistischen Kenngrössen Min, Max, Modus, Median und Mittelwert.</w:t>
      </w:r>
    </w:p>
    <w:p w14:paraId="3D82B821" w14:textId="77777777" w:rsidR="005E3668" w:rsidRPr="005E3668" w:rsidRDefault="005E3668" w:rsidP="005E3668">
      <w:pPr>
        <w:widowControl/>
        <w:suppressAutoHyphens/>
        <w:overflowPunct/>
        <w:autoSpaceDE/>
        <w:autoSpaceDN/>
        <w:adjustRightInd/>
        <w:ind w:left="360"/>
        <w:textAlignment w:val="auto"/>
        <w:rPr>
          <w:rFonts w:cs="Arial"/>
          <w:color w:val="FF0000"/>
          <w:szCs w:val="22"/>
          <w:lang w:val="en-GB"/>
        </w:rPr>
      </w:pPr>
      <w:r w:rsidRPr="005E3668">
        <w:rPr>
          <w:rFonts w:cs="Arial"/>
          <w:color w:val="FF0000"/>
          <w:szCs w:val="22"/>
          <w:lang w:val="en-GB"/>
        </w:rPr>
        <w:t>Min, Max: Ordinal</w:t>
      </w:r>
    </w:p>
    <w:p w14:paraId="5ADE8C86" w14:textId="77777777" w:rsidR="005E3668" w:rsidRPr="005E3668" w:rsidRDefault="005E3668" w:rsidP="005E3668">
      <w:pPr>
        <w:widowControl/>
        <w:suppressAutoHyphens/>
        <w:overflowPunct/>
        <w:autoSpaceDE/>
        <w:autoSpaceDN/>
        <w:adjustRightInd/>
        <w:ind w:left="360"/>
        <w:textAlignment w:val="auto"/>
        <w:rPr>
          <w:rFonts w:cs="Arial"/>
          <w:color w:val="FF0000"/>
          <w:szCs w:val="22"/>
          <w:lang w:val="en-GB"/>
        </w:rPr>
      </w:pPr>
      <w:r w:rsidRPr="005E3668">
        <w:rPr>
          <w:rFonts w:cs="Arial"/>
          <w:color w:val="FF0000"/>
          <w:szCs w:val="22"/>
          <w:lang w:val="en-GB"/>
        </w:rPr>
        <w:t>Modus: Nominal</w:t>
      </w:r>
    </w:p>
    <w:p w14:paraId="26C1D5E9" w14:textId="77777777" w:rsidR="005E3668" w:rsidRPr="005E3668" w:rsidRDefault="005E3668" w:rsidP="005E3668">
      <w:pPr>
        <w:widowControl/>
        <w:suppressAutoHyphens/>
        <w:overflowPunct/>
        <w:autoSpaceDE/>
        <w:autoSpaceDN/>
        <w:adjustRightInd/>
        <w:ind w:left="360"/>
        <w:textAlignment w:val="auto"/>
        <w:rPr>
          <w:rFonts w:cs="Arial"/>
          <w:color w:val="FF0000"/>
          <w:szCs w:val="22"/>
          <w:lang w:val="en-GB"/>
        </w:rPr>
      </w:pPr>
      <w:r w:rsidRPr="005E3668">
        <w:rPr>
          <w:rFonts w:cs="Arial"/>
          <w:color w:val="FF0000"/>
          <w:szCs w:val="22"/>
          <w:lang w:val="en-GB"/>
        </w:rPr>
        <w:t>Median: Ordinal</w:t>
      </w:r>
    </w:p>
    <w:p w14:paraId="59A58240" w14:textId="75380E54" w:rsidR="005E3668" w:rsidRPr="005E3668" w:rsidRDefault="005E3668" w:rsidP="005E3668">
      <w:pPr>
        <w:widowControl/>
        <w:suppressAutoHyphens/>
        <w:overflowPunct/>
        <w:autoSpaceDE/>
        <w:autoSpaceDN/>
        <w:adjustRightInd/>
        <w:ind w:left="360"/>
        <w:textAlignment w:val="auto"/>
        <w:rPr>
          <w:rFonts w:cs="Arial"/>
          <w:lang w:val="de-CH"/>
        </w:rPr>
      </w:pPr>
      <w:proofErr w:type="spellStart"/>
      <w:r w:rsidRPr="005E3668">
        <w:rPr>
          <w:rFonts w:cs="Arial"/>
          <w:color w:val="FF0000"/>
          <w:szCs w:val="22"/>
        </w:rPr>
        <w:t>Mittelwert</w:t>
      </w:r>
      <w:proofErr w:type="spellEnd"/>
      <w:r w:rsidRPr="005E3668">
        <w:rPr>
          <w:rFonts w:cs="Arial"/>
          <w:color w:val="FF0000"/>
          <w:szCs w:val="22"/>
        </w:rPr>
        <w:t xml:space="preserve">: </w:t>
      </w:r>
      <w:proofErr w:type="spellStart"/>
      <w:r w:rsidRPr="005E3668">
        <w:rPr>
          <w:rFonts w:cs="Arial"/>
          <w:color w:val="FF0000"/>
          <w:szCs w:val="22"/>
        </w:rPr>
        <w:t>Intervall</w:t>
      </w:r>
      <w:proofErr w:type="spellEnd"/>
    </w:p>
    <w:p w14:paraId="490A850C" w14:textId="77777777" w:rsidR="001F6F25" w:rsidRPr="005E3668" w:rsidRDefault="001F6F25" w:rsidP="001F6F25">
      <w:pPr>
        <w:widowControl/>
        <w:numPr>
          <w:ilvl w:val="0"/>
          <w:numId w:val="20"/>
        </w:numPr>
        <w:suppressAutoHyphens/>
        <w:overflowPunct/>
        <w:autoSpaceDE/>
        <w:autoSpaceDN/>
        <w:adjustRightInd/>
        <w:textAlignment w:val="auto"/>
        <w:rPr>
          <w:rFonts w:cs="Arial"/>
          <w:lang w:val="de-CH"/>
        </w:rPr>
      </w:pPr>
      <w:r w:rsidRPr="005E3668">
        <w:rPr>
          <w:rFonts w:cs="Arial"/>
          <w:lang w:val="de-CH"/>
        </w:rPr>
        <w:t>Bestimmen Sie die Skalentypen folgender Werte und beschreiben Sie die Aussagekraft:</w:t>
      </w:r>
    </w:p>
    <w:p w14:paraId="535AFFDE" w14:textId="77777777" w:rsidR="003C3628" w:rsidRPr="005E3668" w:rsidRDefault="003C3628" w:rsidP="003C3628">
      <w:pPr>
        <w:pStyle w:val="Listenabsatz"/>
        <w:widowControl/>
        <w:rPr>
          <w:rFonts w:cs="Arial"/>
          <w:lang w:val="de-CH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0"/>
        <w:gridCol w:w="3041"/>
        <w:gridCol w:w="3542"/>
      </w:tblGrid>
      <w:tr w:rsidR="003C3628" w:rsidRPr="00194926" w14:paraId="4DB530BD" w14:textId="77777777" w:rsidTr="00B10A4A">
        <w:trPr>
          <w:trHeight w:val="567"/>
        </w:trPr>
        <w:tc>
          <w:tcPr>
            <w:tcW w:w="2740" w:type="dxa"/>
            <w:vAlign w:val="center"/>
          </w:tcPr>
          <w:p w14:paraId="6516C981" w14:textId="77777777" w:rsidR="003C3628" w:rsidRPr="00194926" w:rsidRDefault="003C3628" w:rsidP="000B441D">
            <w:pPr>
              <w:widowControl/>
              <w:rPr>
                <w:rFonts w:cs="Arial"/>
                <w:b/>
              </w:rPr>
            </w:pPr>
            <w:proofErr w:type="spellStart"/>
            <w:r w:rsidRPr="00194926">
              <w:rPr>
                <w:rFonts w:cs="Arial"/>
                <w:b/>
              </w:rPr>
              <w:t>Werte</w:t>
            </w:r>
            <w:proofErr w:type="spellEnd"/>
          </w:p>
        </w:tc>
        <w:tc>
          <w:tcPr>
            <w:tcW w:w="3041" w:type="dxa"/>
            <w:vAlign w:val="center"/>
          </w:tcPr>
          <w:p w14:paraId="363D3C3F" w14:textId="77777777" w:rsidR="003C3628" w:rsidRPr="00194926" w:rsidRDefault="003C3628" w:rsidP="000B441D">
            <w:pPr>
              <w:widowControl/>
              <w:rPr>
                <w:rFonts w:cs="Arial"/>
                <w:b/>
              </w:rPr>
            </w:pPr>
            <w:proofErr w:type="spellStart"/>
            <w:r w:rsidRPr="00194926">
              <w:rPr>
                <w:rFonts w:cs="Arial"/>
                <w:b/>
              </w:rPr>
              <w:t>Skalentyp</w:t>
            </w:r>
            <w:proofErr w:type="spellEnd"/>
          </w:p>
        </w:tc>
        <w:tc>
          <w:tcPr>
            <w:tcW w:w="3542" w:type="dxa"/>
            <w:vAlign w:val="center"/>
          </w:tcPr>
          <w:p w14:paraId="663D0351" w14:textId="77777777" w:rsidR="003C3628" w:rsidRPr="00194926" w:rsidRDefault="003C3628" w:rsidP="000B441D">
            <w:pPr>
              <w:widowControl/>
              <w:rPr>
                <w:rFonts w:cs="Arial"/>
                <w:b/>
              </w:rPr>
            </w:pPr>
            <w:proofErr w:type="spellStart"/>
            <w:r w:rsidRPr="00194926">
              <w:rPr>
                <w:rFonts w:cs="Arial"/>
                <w:b/>
              </w:rPr>
              <w:t>Aussagekraft</w:t>
            </w:r>
            <w:proofErr w:type="spellEnd"/>
          </w:p>
        </w:tc>
      </w:tr>
      <w:tr w:rsidR="003C3628" w:rsidRPr="0034373F" w14:paraId="4D90E66E" w14:textId="77777777" w:rsidTr="00B10A4A">
        <w:trPr>
          <w:trHeight w:val="567"/>
        </w:trPr>
        <w:tc>
          <w:tcPr>
            <w:tcW w:w="2740" w:type="dxa"/>
            <w:vAlign w:val="center"/>
          </w:tcPr>
          <w:p w14:paraId="3B1B953B" w14:textId="77777777" w:rsidR="003C3628" w:rsidRPr="00194926" w:rsidRDefault="003C3628" w:rsidP="000B441D">
            <w:pPr>
              <w:widowControl/>
              <w:rPr>
                <w:rFonts w:cs="Arial"/>
                <w:sz w:val="18"/>
                <w:szCs w:val="18"/>
              </w:rPr>
            </w:pPr>
            <w:r w:rsidRPr="00194926">
              <w:rPr>
                <w:rFonts w:cs="Arial"/>
                <w:sz w:val="18"/>
                <w:szCs w:val="18"/>
              </w:rPr>
              <w:t>Noten</w:t>
            </w:r>
          </w:p>
        </w:tc>
        <w:tc>
          <w:tcPr>
            <w:tcW w:w="3041" w:type="dxa"/>
            <w:vAlign w:val="center"/>
          </w:tcPr>
          <w:p w14:paraId="2C38D8B8" w14:textId="3FA2BFC9" w:rsidR="003C3628" w:rsidRPr="005E3668" w:rsidRDefault="005E3668" w:rsidP="000B441D">
            <w:pPr>
              <w:widowControl/>
              <w:rPr>
                <w:rFonts w:cs="Arial"/>
                <w:color w:val="FF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FF0000"/>
                <w:sz w:val="18"/>
                <w:szCs w:val="18"/>
              </w:rPr>
              <w:t>Intervall</w:t>
            </w:r>
            <w:proofErr w:type="spellEnd"/>
            <w:r>
              <w:rPr>
                <w:rFonts w:cs="Arial"/>
                <w:color w:val="FF0000"/>
                <w:sz w:val="18"/>
                <w:szCs w:val="18"/>
              </w:rPr>
              <w:t xml:space="preserve">/ </w:t>
            </w:r>
            <w:proofErr w:type="spellStart"/>
            <w:r>
              <w:rPr>
                <w:rFonts w:cs="Arial"/>
                <w:color w:val="FF0000"/>
                <w:sz w:val="18"/>
                <w:szCs w:val="18"/>
              </w:rPr>
              <w:t>ordinalskala</w:t>
            </w:r>
            <w:proofErr w:type="spellEnd"/>
          </w:p>
        </w:tc>
        <w:tc>
          <w:tcPr>
            <w:tcW w:w="3542" w:type="dxa"/>
          </w:tcPr>
          <w:p w14:paraId="1BDECDFB" w14:textId="453954B4" w:rsidR="003C3628" w:rsidRPr="005E3668" w:rsidRDefault="005E3668" w:rsidP="000B441D">
            <w:pPr>
              <w:widowControl/>
              <w:rPr>
                <w:rFonts w:cs="Arial"/>
                <w:color w:val="FF0000"/>
                <w:sz w:val="18"/>
                <w:szCs w:val="18"/>
                <w:lang w:val="de-CH"/>
              </w:rPr>
            </w:pPr>
            <w:r w:rsidRPr="005E3668">
              <w:rPr>
                <w:rFonts w:cs="Arial"/>
                <w:color w:val="FF0000"/>
                <w:sz w:val="18"/>
                <w:szCs w:val="18"/>
                <w:lang w:val="de-CH"/>
              </w:rPr>
              <w:t>Rangfolge a</w:t>
            </w:r>
            <w:r>
              <w:rPr>
                <w:rFonts w:cs="Arial"/>
                <w:color w:val="FF0000"/>
                <w:sz w:val="18"/>
                <w:szCs w:val="18"/>
                <w:lang w:val="de-CH"/>
              </w:rPr>
              <w:t>ngegeben</w:t>
            </w:r>
            <w:r w:rsidRPr="005E3668">
              <w:rPr>
                <w:rFonts w:cs="Arial"/>
                <w:color w:val="FF0000"/>
                <w:sz w:val="18"/>
                <w:szCs w:val="18"/>
                <w:lang w:val="de-CH"/>
              </w:rPr>
              <w:t xml:space="preserve">, oder </w:t>
            </w:r>
            <w:proofErr w:type="spellStart"/>
            <w:r w:rsidRPr="005E3668">
              <w:rPr>
                <w:rFonts w:cs="Arial"/>
                <w:color w:val="FF0000"/>
                <w:sz w:val="18"/>
                <w:szCs w:val="18"/>
                <w:lang w:val="de-CH"/>
              </w:rPr>
              <w:t>rangfolge</w:t>
            </w:r>
            <w:proofErr w:type="spellEnd"/>
            <w:r w:rsidRPr="005E3668">
              <w:rPr>
                <w:rFonts w:cs="Arial"/>
                <w:color w:val="FF0000"/>
                <w:sz w:val="18"/>
                <w:szCs w:val="18"/>
                <w:lang w:val="de-CH"/>
              </w:rPr>
              <w:t xml:space="preserve"> u</w:t>
            </w:r>
            <w:r>
              <w:rPr>
                <w:rFonts w:cs="Arial"/>
                <w:color w:val="FF0000"/>
                <w:sz w:val="18"/>
                <w:szCs w:val="18"/>
                <w:lang w:val="de-CH"/>
              </w:rPr>
              <w:t>nd abstand angegeben</w:t>
            </w:r>
          </w:p>
        </w:tc>
      </w:tr>
      <w:tr w:rsidR="003C3628" w:rsidRPr="0034373F" w14:paraId="078EFE5E" w14:textId="77777777" w:rsidTr="00B10A4A">
        <w:trPr>
          <w:trHeight w:val="567"/>
        </w:trPr>
        <w:tc>
          <w:tcPr>
            <w:tcW w:w="2740" w:type="dxa"/>
            <w:vAlign w:val="center"/>
          </w:tcPr>
          <w:p w14:paraId="4AE4F868" w14:textId="77777777" w:rsidR="003C3628" w:rsidRPr="00194926" w:rsidRDefault="003C3628" w:rsidP="000B441D">
            <w:pPr>
              <w:widowControl/>
              <w:rPr>
                <w:rFonts w:cs="Arial"/>
                <w:sz w:val="18"/>
                <w:szCs w:val="18"/>
              </w:rPr>
            </w:pPr>
            <w:proofErr w:type="spellStart"/>
            <w:r w:rsidRPr="00194926">
              <w:rPr>
                <w:rFonts w:cs="Arial"/>
                <w:sz w:val="18"/>
                <w:szCs w:val="18"/>
              </w:rPr>
              <w:t>Monate</w:t>
            </w:r>
            <w:proofErr w:type="spellEnd"/>
          </w:p>
        </w:tc>
        <w:tc>
          <w:tcPr>
            <w:tcW w:w="3041" w:type="dxa"/>
            <w:vAlign w:val="center"/>
          </w:tcPr>
          <w:p w14:paraId="4D1A7D94" w14:textId="2E65E4E0" w:rsidR="003C3628" w:rsidRPr="005E3668" w:rsidRDefault="005E3668" w:rsidP="000B441D">
            <w:pPr>
              <w:widowControl/>
              <w:rPr>
                <w:rFonts w:cs="Arial"/>
                <w:color w:val="FF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FF0000"/>
                <w:sz w:val="18"/>
                <w:szCs w:val="18"/>
              </w:rPr>
              <w:t>Intervallskala</w:t>
            </w:r>
            <w:proofErr w:type="spellEnd"/>
          </w:p>
        </w:tc>
        <w:tc>
          <w:tcPr>
            <w:tcW w:w="3542" w:type="dxa"/>
          </w:tcPr>
          <w:p w14:paraId="0C5081C4" w14:textId="0360D1F3" w:rsidR="003C3628" w:rsidRPr="005E3668" w:rsidRDefault="005E3668" w:rsidP="000B441D">
            <w:pPr>
              <w:widowControl/>
              <w:rPr>
                <w:rFonts w:cs="Arial"/>
                <w:color w:val="FF0000"/>
                <w:sz w:val="18"/>
                <w:szCs w:val="18"/>
                <w:lang w:val="de-CH"/>
              </w:rPr>
            </w:pPr>
            <w:r w:rsidRPr="005E3668">
              <w:rPr>
                <w:rFonts w:cs="Arial"/>
                <w:color w:val="FF0000"/>
                <w:sz w:val="18"/>
                <w:szCs w:val="18"/>
                <w:lang w:val="de-CH"/>
              </w:rPr>
              <w:t>Rangfolge und Abstand sind a</w:t>
            </w:r>
            <w:r>
              <w:rPr>
                <w:rFonts w:cs="Arial"/>
                <w:color w:val="FF0000"/>
                <w:sz w:val="18"/>
                <w:szCs w:val="18"/>
                <w:lang w:val="de-CH"/>
              </w:rPr>
              <w:t>ngegeben</w:t>
            </w:r>
          </w:p>
        </w:tc>
      </w:tr>
      <w:tr w:rsidR="003C3628" w:rsidRPr="0034373F" w14:paraId="7E59E212" w14:textId="77777777" w:rsidTr="00B10A4A">
        <w:trPr>
          <w:trHeight w:val="567"/>
        </w:trPr>
        <w:tc>
          <w:tcPr>
            <w:tcW w:w="2740" w:type="dxa"/>
            <w:vAlign w:val="center"/>
          </w:tcPr>
          <w:p w14:paraId="13C11E8A" w14:textId="77777777" w:rsidR="003C3628" w:rsidRPr="00194926" w:rsidRDefault="003C3628" w:rsidP="000B441D">
            <w:pPr>
              <w:widowControl/>
              <w:rPr>
                <w:rFonts w:cs="Arial"/>
                <w:sz w:val="18"/>
                <w:szCs w:val="18"/>
              </w:rPr>
            </w:pPr>
            <w:proofErr w:type="spellStart"/>
            <w:r w:rsidRPr="00194926">
              <w:rPr>
                <w:rFonts w:cs="Arial"/>
                <w:sz w:val="18"/>
                <w:szCs w:val="18"/>
              </w:rPr>
              <w:t>Verschiedene</w:t>
            </w:r>
            <w:proofErr w:type="spellEnd"/>
            <w:r w:rsidRPr="00194926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194926">
              <w:rPr>
                <w:rFonts w:cs="Arial"/>
                <w:sz w:val="18"/>
                <w:szCs w:val="18"/>
              </w:rPr>
              <w:t>Gemüse</w:t>
            </w:r>
            <w:proofErr w:type="spellEnd"/>
          </w:p>
        </w:tc>
        <w:tc>
          <w:tcPr>
            <w:tcW w:w="3041" w:type="dxa"/>
            <w:vAlign w:val="center"/>
          </w:tcPr>
          <w:p w14:paraId="72BD450F" w14:textId="37E2F9ED" w:rsidR="003C3628" w:rsidRPr="005E3668" w:rsidRDefault="005E3668" w:rsidP="000B441D">
            <w:pPr>
              <w:widowControl/>
              <w:rPr>
                <w:rFonts w:cs="Arial"/>
                <w:color w:val="FF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FF0000"/>
                <w:sz w:val="18"/>
                <w:szCs w:val="18"/>
              </w:rPr>
              <w:t>Nominalskala</w:t>
            </w:r>
            <w:proofErr w:type="spellEnd"/>
          </w:p>
        </w:tc>
        <w:tc>
          <w:tcPr>
            <w:tcW w:w="3542" w:type="dxa"/>
          </w:tcPr>
          <w:p w14:paraId="620F41BD" w14:textId="66CC7B82" w:rsidR="003C3628" w:rsidRPr="00B10A4A" w:rsidRDefault="005E3668" w:rsidP="000B441D">
            <w:pPr>
              <w:widowControl/>
              <w:rPr>
                <w:rFonts w:cs="Arial"/>
                <w:color w:val="FF0000"/>
                <w:sz w:val="18"/>
                <w:szCs w:val="18"/>
                <w:lang w:val="de-CH"/>
              </w:rPr>
            </w:pPr>
            <w:r w:rsidRPr="00B10A4A">
              <w:rPr>
                <w:rFonts w:cs="Arial"/>
                <w:color w:val="FF0000"/>
                <w:sz w:val="18"/>
                <w:szCs w:val="18"/>
                <w:lang w:val="de-CH"/>
              </w:rPr>
              <w:t xml:space="preserve">Die </w:t>
            </w:r>
            <w:proofErr w:type="spellStart"/>
            <w:r w:rsidRPr="00B10A4A">
              <w:rPr>
                <w:rFonts w:cs="Arial"/>
                <w:color w:val="FF0000"/>
                <w:sz w:val="18"/>
                <w:szCs w:val="18"/>
                <w:lang w:val="de-CH"/>
              </w:rPr>
              <w:t>gleichheit</w:t>
            </w:r>
            <w:proofErr w:type="spellEnd"/>
            <w:r w:rsidRPr="00B10A4A">
              <w:rPr>
                <w:rFonts w:cs="Arial"/>
                <w:color w:val="FF0000"/>
                <w:sz w:val="18"/>
                <w:szCs w:val="18"/>
                <w:lang w:val="de-CH"/>
              </w:rPr>
              <w:t xml:space="preserve"> und </w:t>
            </w:r>
            <w:proofErr w:type="spellStart"/>
            <w:r w:rsidRPr="00B10A4A">
              <w:rPr>
                <w:rFonts w:cs="Arial"/>
                <w:color w:val="FF0000"/>
                <w:sz w:val="18"/>
                <w:szCs w:val="18"/>
                <w:lang w:val="de-CH"/>
              </w:rPr>
              <w:t>unterschiede</w:t>
            </w:r>
            <w:proofErr w:type="spellEnd"/>
            <w:r w:rsidRPr="00B10A4A">
              <w:rPr>
                <w:rFonts w:cs="Arial"/>
                <w:color w:val="FF0000"/>
                <w:sz w:val="18"/>
                <w:szCs w:val="18"/>
                <w:lang w:val="de-CH"/>
              </w:rPr>
              <w:t xml:space="preserve"> sind angegeben</w:t>
            </w:r>
          </w:p>
        </w:tc>
      </w:tr>
      <w:tr w:rsidR="003C3628" w:rsidRPr="00194926" w14:paraId="32551529" w14:textId="77777777" w:rsidTr="00B10A4A">
        <w:trPr>
          <w:trHeight w:val="567"/>
        </w:trPr>
        <w:tc>
          <w:tcPr>
            <w:tcW w:w="2740" w:type="dxa"/>
            <w:vAlign w:val="center"/>
          </w:tcPr>
          <w:p w14:paraId="5942DAC0" w14:textId="77777777" w:rsidR="003C3628" w:rsidRPr="00194926" w:rsidRDefault="003C3628" w:rsidP="000B441D">
            <w:pPr>
              <w:widowControl/>
              <w:rPr>
                <w:rFonts w:cs="Arial"/>
                <w:sz w:val="18"/>
                <w:szCs w:val="18"/>
              </w:rPr>
            </w:pPr>
            <w:r w:rsidRPr="00194926">
              <w:rPr>
                <w:rFonts w:cs="Arial"/>
                <w:sz w:val="18"/>
                <w:szCs w:val="18"/>
              </w:rPr>
              <w:t xml:space="preserve">gut, </w:t>
            </w:r>
            <w:proofErr w:type="spellStart"/>
            <w:r w:rsidRPr="00194926">
              <w:rPr>
                <w:rFonts w:cs="Arial"/>
                <w:sz w:val="18"/>
                <w:szCs w:val="18"/>
              </w:rPr>
              <w:t>mittel</w:t>
            </w:r>
            <w:proofErr w:type="spellEnd"/>
            <w:r w:rsidRPr="00194926">
              <w:rPr>
                <w:rFonts w:cs="Arial"/>
                <w:sz w:val="18"/>
                <w:szCs w:val="18"/>
              </w:rPr>
              <w:t xml:space="preserve">, </w:t>
            </w:r>
            <w:proofErr w:type="spellStart"/>
            <w:r w:rsidRPr="00194926">
              <w:rPr>
                <w:rFonts w:cs="Arial"/>
                <w:sz w:val="18"/>
                <w:szCs w:val="18"/>
              </w:rPr>
              <w:t>schlecht</w:t>
            </w:r>
            <w:proofErr w:type="spellEnd"/>
          </w:p>
        </w:tc>
        <w:tc>
          <w:tcPr>
            <w:tcW w:w="3041" w:type="dxa"/>
            <w:vAlign w:val="center"/>
          </w:tcPr>
          <w:p w14:paraId="74CEEEA9" w14:textId="72924C86" w:rsidR="003C3628" w:rsidRPr="005E3668" w:rsidRDefault="00B10A4A" w:rsidP="000B441D">
            <w:pPr>
              <w:widowControl/>
              <w:rPr>
                <w:rFonts w:cs="Arial"/>
                <w:color w:val="FF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FF0000"/>
                <w:sz w:val="18"/>
                <w:szCs w:val="18"/>
              </w:rPr>
              <w:t>Ordinalskala</w:t>
            </w:r>
            <w:proofErr w:type="spellEnd"/>
          </w:p>
        </w:tc>
        <w:tc>
          <w:tcPr>
            <w:tcW w:w="3542" w:type="dxa"/>
          </w:tcPr>
          <w:p w14:paraId="41A6AD59" w14:textId="4874373C" w:rsidR="003C3628" w:rsidRPr="00B10A4A" w:rsidRDefault="005E3668" w:rsidP="000B441D">
            <w:pPr>
              <w:widowControl/>
              <w:rPr>
                <w:rFonts w:cs="Arial"/>
                <w:color w:val="FF0000"/>
                <w:sz w:val="18"/>
                <w:szCs w:val="18"/>
              </w:rPr>
            </w:pPr>
            <w:r w:rsidRPr="00B10A4A">
              <w:rPr>
                <w:rFonts w:cs="Arial"/>
                <w:color w:val="FF0000"/>
                <w:sz w:val="18"/>
                <w:szCs w:val="18"/>
              </w:rPr>
              <w:t xml:space="preserve">Die </w:t>
            </w:r>
            <w:proofErr w:type="spellStart"/>
            <w:r w:rsidRPr="00B10A4A">
              <w:rPr>
                <w:rFonts w:cs="Arial"/>
                <w:color w:val="FF0000"/>
                <w:sz w:val="18"/>
                <w:szCs w:val="18"/>
              </w:rPr>
              <w:t>rangfolge</w:t>
            </w:r>
            <w:proofErr w:type="spellEnd"/>
            <w:r w:rsidRPr="00B10A4A">
              <w:rPr>
                <w:rFonts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B10A4A">
              <w:rPr>
                <w:rFonts w:cs="Arial"/>
                <w:color w:val="FF0000"/>
                <w:sz w:val="18"/>
                <w:szCs w:val="18"/>
              </w:rPr>
              <w:t>ist</w:t>
            </w:r>
            <w:proofErr w:type="spellEnd"/>
            <w:r w:rsidRPr="00B10A4A">
              <w:rPr>
                <w:rFonts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B10A4A">
              <w:rPr>
                <w:rFonts w:cs="Arial"/>
                <w:color w:val="FF0000"/>
                <w:sz w:val="18"/>
                <w:szCs w:val="18"/>
              </w:rPr>
              <w:t>angegeben</w:t>
            </w:r>
            <w:proofErr w:type="spellEnd"/>
          </w:p>
        </w:tc>
      </w:tr>
      <w:tr w:rsidR="00B10A4A" w:rsidRPr="00194926" w14:paraId="6E781AA8" w14:textId="77777777" w:rsidTr="00B10A4A">
        <w:trPr>
          <w:trHeight w:val="567"/>
        </w:trPr>
        <w:tc>
          <w:tcPr>
            <w:tcW w:w="2740" w:type="dxa"/>
            <w:vAlign w:val="center"/>
          </w:tcPr>
          <w:p w14:paraId="051999F8" w14:textId="77777777" w:rsidR="00B10A4A" w:rsidRPr="00194926" w:rsidRDefault="00B10A4A" w:rsidP="00B10A4A">
            <w:pPr>
              <w:widowControl/>
              <w:rPr>
                <w:rFonts w:cs="Arial"/>
                <w:sz w:val="18"/>
                <w:szCs w:val="18"/>
              </w:rPr>
            </w:pPr>
            <w:proofErr w:type="spellStart"/>
            <w:r w:rsidRPr="00194926">
              <w:rPr>
                <w:rFonts w:cs="Arial"/>
                <w:sz w:val="18"/>
                <w:szCs w:val="18"/>
              </w:rPr>
              <w:t>Gewicht</w:t>
            </w:r>
            <w:proofErr w:type="spellEnd"/>
            <w:r w:rsidRPr="00194926">
              <w:rPr>
                <w:rFonts w:cs="Arial"/>
                <w:sz w:val="18"/>
                <w:szCs w:val="18"/>
              </w:rPr>
              <w:t xml:space="preserve"> von </w:t>
            </w:r>
            <w:proofErr w:type="spellStart"/>
            <w:r w:rsidRPr="00194926">
              <w:rPr>
                <w:rFonts w:cs="Arial"/>
                <w:sz w:val="18"/>
                <w:szCs w:val="18"/>
              </w:rPr>
              <w:t>Äpfeln</w:t>
            </w:r>
            <w:proofErr w:type="spellEnd"/>
          </w:p>
        </w:tc>
        <w:tc>
          <w:tcPr>
            <w:tcW w:w="3041" w:type="dxa"/>
            <w:vAlign w:val="center"/>
          </w:tcPr>
          <w:p w14:paraId="42346AED" w14:textId="3F815C14" w:rsidR="00B10A4A" w:rsidRPr="005E3668" w:rsidRDefault="00B10A4A" w:rsidP="00B10A4A">
            <w:pPr>
              <w:widowControl/>
              <w:rPr>
                <w:rFonts w:cs="Arial"/>
                <w:color w:val="FF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FF0000"/>
                <w:sz w:val="18"/>
                <w:szCs w:val="18"/>
              </w:rPr>
              <w:t>Verhältnisskala</w:t>
            </w:r>
            <w:proofErr w:type="spellEnd"/>
          </w:p>
        </w:tc>
        <w:tc>
          <w:tcPr>
            <w:tcW w:w="3542" w:type="dxa"/>
          </w:tcPr>
          <w:p w14:paraId="6FF6E9E6" w14:textId="2F6432B3" w:rsidR="00B10A4A" w:rsidRPr="00B10A4A" w:rsidRDefault="00B10A4A" w:rsidP="00B10A4A">
            <w:pPr>
              <w:widowControl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Das </w:t>
            </w:r>
            <w:proofErr w:type="spellStart"/>
            <w:r>
              <w:rPr>
                <w:rFonts w:cs="Arial"/>
                <w:color w:val="FF0000"/>
                <w:sz w:val="18"/>
                <w:szCs w:val="18"/>
              </w:rPr>
              <w:t>verhältnis</w:t>
            </w:r>
            <w:proofErr w:type="spellEnd"/>
            <w:r>
              <w:rPr>
                <w:rFonts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FF0000"/>
                <w:sz w:val="18"/>
                <w:szCs w:val="18"/>
              </w:rPr>
              <w:t>ist</w:t>
            </w:r>
            <w:proofErr w:type="spellEnd"/>
            <w:r>
              <w:rPr>
                <w:rFonts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FF0000"/>
                <w:sz w:val="18"/>
                <w:szCs w:val="18"/>
              </w:rPr>
              <w:t>angegeben</w:t>
            </w:r>
            <w:proofErr w:type="spellEnd"/>
          </w:p>
        </w:tc>
      </w:tr>
      <w:tr w:rsidR="003C3628" w:rsidRPr="0034373F" w14:paraId="053102FF" w14:textId="77777777" w:rsidTr="00B10A4A">
        <w:trPr>
          <w:trHeight w:val="567"/>
        </w:trPr>
        <w:tc>
          <w:tcPr>
            <w:tcW w:w="2740" w:type="dxa"/>
            <w:vAlign w:val="center"/>
          </w:tcPr>
          <w:p w14:paraId="10A393D9" w14:textId="77777777" w:rsidR="003C3628" w:rsidRPr="00194926" w:rsidRDefault="003C3628" w:rsidP="000B441D">
            <w:pPr>
              <w:widowControl/>
              <w:rPr>
                <w:rFonts w:cs="Arial"/>
                <w:sz w:val="18"/>
                <w:szCs w:val="18"/>
              </w:rPr>
            </w:pPr>
            <w:proofErr w:type="spellStart"/>
            <w:r w:rsidRPr="00194926">
              <w:rPr>
                <w:rFonts w:cs="Arial"/>
                <w:sz w:val="18"/>
                <w:szCs w:val="18"/>
              </w:rPr>
              <w:t>Automarken</w:t>
            </w:r>
            <w:proofErr w:type="spellEnd"/>
          </w:p>
        </w:tc>
        <w:tc>
          <w:tcPr>
            <w:tcW w:w="3041" w:type="dxa"/>
            <w:vAlign w:val="center"/>
          </w:tcPr>
          <w:p w14:paraId="6E6BA633" w14:textId="52B3AE55" w:rsidR="003C3628" w:rsidRPr="005E3668" w:rsidRDefault="00B10A4A" w:rsidP="000B441D">
            <w:pPr>
              <w:widowControl/>
              <w:rPr>
                <w:rFonts w:cs="Arial"/>
                <w:color w:val="FF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FF0000"/>
                <w:sz w:val="18"/>
                <w:szCs w:val="18"/>
              </w:rPr>
              <w:t>Nominalskala</w:t>
            </w:r>
            <w:proofErr w:type="spellEnd"/>
          </w:p>
        </w:tc>
        <w:tc>
          <w:tcPr>
            <w:tcW w:w="3542" w:type="dxa"/>
          </w:tcPr>
          <w:p w14:paraId="32D3DF79" w14:textId="0311749F" w:rsidR="003C3628" w:rsidRPr="00B10A4A" w:rsidRDefault="00B10A4A" w:rsidP="000B441D">
            <w:pPr>
              <w:widowControl/>
              <w:rPr>
                <w:rFonts w:cs="Arial"/>
                <w:color w:val="FF0000"/>
                <w:sz w:val="18"/>
                <w:szCs w:val="18"/>
                <w:lang w:val="de-CH"/>
              </w:rPr>
            </w:pPr>
            <w:r>
              <w:rPr>
                <w:rFonts w:cs="Arial"/>
                <w:color w:val="FF0000"/>
                <w:sz w:val="18"/>
                <w:szCs w:val="18"/>
                <w:lang w:val="de-CH"/>
              </w:rPr>
              <w:t xml:space="preserve">Gleichheit oder </w:t>
            </w:r>
            <w:proofErr w:type="spellStart"/>
            <w:r>
              <w:rPr>
                <w:rFonts w:cs="Arial"/>
                <w:color w:val="FF0000"/>
                <w:sz w:val="18"/>
                <w:szCs w:val="18"/>
                <w:lang w:val="de-CH"/>
              </w:rPr>
              <w:t>unterschiede</w:t>
            </w:r>
            <w:proofErr w:type="spellEnd"/>
            <w:r>
              <w:rPr>
                <w:rFonts w:cs="Arial"/>
                <w:color w:val="FF0000"/>
                <w:sz w:val="18"/>
                <w:szCs w:val="18"/>
                <w:lang w:val="de-CH"/>
              </w:rPr>
              <w:t xml:space="preserve"> sind angegeben</w:t>
            </w:r>
          </w:p>
        </w:tc>
      </w:tr>
      <w:tr w:rsidR="003C3628" w:rsidRPr="00194926" w14:paraId="668783E8" w14:textId="77777777" w:rsidTr="00B10A4A">
        <w:trPr>
          <w:trHeight w:val="567"/>
        </w:trPr>
        <w:tc>
          <w:tcPr>
            <w:tcW w:w="2740" w:type="dxa"/>
            <w:vAlign w:val="center"/>
          </w:tcPr>
          <w:p w14:paraId="444CA28A" w14:textId="77777777" w:rsidR="003C3628" w:rsidRPr="00194926" w:rsidRDefault="003C3628" w:rsidP="000B441D">
            <w:pPr>
              <w:widowControl/>
              <w:rPr>
                <w:rFonts w:cs="Arial"/>
                <w:sz w:val="18"/>
                <w:szCs w:val="18"/>
              </w:rPr>
            </w:pPr>
            <w:proofErr w:type="spellStart"/>
            <w:r w:rsidRPr="00194926">
              <w:rPr>
                <w:rFonts w:cs="Arial"/>
                <w:sz w:val="18"/>
                <w:szCs w:val="18"/>
              </w:rPr>
              <w:t>Umsatzentwicklung</w:t>
            </w:r>
            <w:proofErr w:type="spellEnd"/>
          </w:p>
        </w:tc>
        <w:tc>
          <w:tcPr>
            <w:tcW w:w="3041" w:type="dxa"/>
            <w:vAlign w:val="center"/>
          </w:tcPr>
          <w:p w14:paraId="4B0460EC" w14:textId="5A221758" w:rsidR="003C3628" w:rsidRPr="005E3668" w:rsidRDefault="005E3668" w:rsidP="000B441D">
            <w:pPr>
              <w:widowControl/>
              <w:rPr>
                <w:rFonts w:cs="Arial"/>
                <w:color w:val="FF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FF0000"/>
                <w:sz w:val="18"/>
                <w:szCs w:val="18"/>
              </w:rPr>
              <w:t>verhältnisskala</w:t>
            </w:r>
            <w:proofErr w:type="spellEnd"/>
          </w:p>
        </w:tc>
        <w:tc>
          <w:tcPr>
            <w:tcW w:w="3542" w:type="dxa"/>
          </w:tcPr>
          <w:p w14:paraId="020720F2" w14:textId="417B0B6E" w:rsidR="003C3628" w:rsidRPr="00B10A4A" w:rsidRDefault="00B10A4A" w:rsidP="000B441D">
            <w:pPr>
              <w:widowControl/>
              <w:rPr>
                <w:rFonts w:cs="Arial"/>
                <w:color w:val="FF0000"/>
                <w:sz w:val="18"/>
                <w:szCs w:val="18"/>
              </w:rPr>
            </w:pPr>
            <w:r w:rsidRPr="00B10A4A">
              <w:rPr>
                <w:rFonts w:cs="Arial"/>
                <w:color w:val="FF0000"/>
                <w:sz w:val="18"/>
                <w:szCs w:val="18"/>
              </w:rPr>
              <w:t xml:space="preserve">Das </w:t>
            </w:r>
            <w:proofErr w:type="spellStart"/>
            <w:r w:rsidRPr="00B10A4A">
              <w:rPr>
                <w:rFonts w:cs="Arial"/>
                <w:color w:val="FF0000"/>
                <w:sz w:val="18"/>
                <w:szCs w:val="18"/>
              </w:rPr>
              <w:t>verhältnis</w:t>
            </w:r>
            <w:proofErr w:type="spellEnd"/>
            <w:r w:rsidRPr="00B10A4A">
              <w:rPr>
                <w:rFonts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B10A4A">
              <w:rPr>
                <w:rFonts w:cs="Arial"/>
                <w:color w:val="FF0000"/>
                <w:sz w:val="18"/>
                <w:szCs w:val="18"/>
              </w:rPr>
              <w:t>ist</w:t>
            </w:r>
            <w:proofErr w:type="spellEnd"/>
            <w:r w:rsidRPr="00B10A4A">
              <w:rPr>
                <w:rFonts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B10A4A">
              <w:rPr>
                <w:rFonts w:cs="Arial"/>
                <w:color w:val="FF0000"/>
                <w:sz w:val="18"/>
                <w:szCs w:val="18"/>
              </w:rPr>
              <w:t>angegeben</w:t>
            </w:r>
            <w:proofErr w:type="spellEnd"/>
          </w:p>
        </w:tc>
      </w:tr>
      <w:tr w:rsidR="003C3628" w:rsidRPr="0034373F" w14:paraId="648663D5" w14:textId="77777777" w:rsidTr="00B10A4A">
        <w:trPr>
          <w:trHeight w:val="567"/>
        </w:trPr>
        <w:tc>
          <w:tcPr>
            <w:tcW w:w="2740" w:type="dxa"/>
            <w:vAlign w:val="center"/>
          </w:tcPr>
          <w:p w14:paraId="77DC4AA0" w14:textId="77777777" w:rsidR="003C3628" w:rsidRPr="00194926" w:rsidRDefault="003C3628" w:rsidP="000B441D">
            <w:pPr>
              <w:widowControl/>
              <w:rPr>
                <w:rFonts w:cs="Arial"/>
                <w:sz w:val="18"/>
                <w:szCs w:val="18"/>
              </w:rPr>
            </w:pPr>
            <w:proofErr w:type="spellStart"/>
            <w:r w:rsidRPr="00194926">
              <w:rPr>
                <w:rFonts w:cs="Arial"/>
                <w:sz w:val="18"/>
                <w:szCs w:val="18"/>
              </w:rPr>
              <w:lastRenderedPageBreak/>
              <w:t>Energieeffizienz</w:t>
            </w:r>
            <w:proofErr w:type="spellEnd"/>
            <w:r w:rsidRPr="00194926">
              <w:rPr>
                <w:rFonts w:cs="Arial"/>
                <w:sz w:val="18"/>
                <w:szCs w:val="18"/>
              </w:rPr>
              <w:t xml:space="preserve"> (A-G)</w:t>
            </w:r>
          </w:p>
        </w:tc>
        <w:tc>
          <w:tcPr>
            <w:tcW w:w="3041" w:type="dxa"/>
            <w:vAlign w:val="center"/>
          </w:tcPr>
          <w:p w14:paraId="5927C9D2" w14:textId="2BF0AE41" w:rsidR="003C3628" w:rsidRPr="0034373F" w:rsidRDefault="00B10A4A" w:rsidP="000B441D">
            <w:pPr>
              <w:widowControl/>
              <w:rPr>
                <w:rFonts w:cs="Arial"/>
                <w:color w:val="FF0000"/>
                <w:sz w:val="18"/>
                <w:szCs w:val="18"/>
              </w:rPr>
            </w:pPr>
            <w:proofErr w:type="spellStart"/>
            <w:r w:rsidRPr="0034373F">
              <w:rPr>
                <w:rFonts w:cs="Arial"/>
                <w:color w:val="FF0000"/>
                <w:sz w:val="18"/>
                <w:szCs w:val="18"/>
              </w:rPr>
              <w:t>ordinalskala</w:t>
            </w:r>
            <w:proofErr w:type="spellEnd"/>
          </w:p>
        </w:tc>
        <w:tc>
          <w:tcPr>
            <w:tcW w:w="3542" w:type="dxa"/>
          </w:tcPr>
          <w:p w14:paraId="66765421" w14:textId="254AA806" w:rsidR="003C3628" w:rsidRPr="0034373F" w:rsidRDefault="00B10A4A" w:rsidP="000B441D">
            <w:pPr>
              <w:widowControl/>
              <w:rPr>
                <w:rFonts w:cs="Arial"/>
                <w:color w:val="FF0000"/>
                <w:sz w:val="18"/>
                <w:szCs w:val="18"/>
                <w:lang w:val="de-CH"/>
              </w:rPr>
            </w:pPr>
            <w:r w:rsidRPr="0034373F">
              <w:rPr>
                <w:rFonts w:cs="Arial"/>
                <w:color w:val="FF0000"/>
                <w:sz w:val="18"/>
                <w:szCs w:val="18"/>
                <w:lang w:val="de-CH"/>
              </w:rPr>
              <w:t xml:space="preserve">Die </w:t>
            </w:r>
            <w:proofErr w:type="spellStart"/>
            <w:r w:rsidRPr="0034373F">
              <w:rPr>
                <w:rFonts w:cs="Arial"/>
                <w:color w:val="FF0000"/>
                <w:sz w:val="18"/>
                <w:szCs w:val="18"/>
                <w:lang w:val="de-CH"/>
              </w:rPr>
              <w:t>rangfolge</w:t>
            </w:r>
            <w:proofErr w:type="spellEnd"/>
            <w:r w:rsidRPr="0034373F">
              <w:rPr>
                <w:rFonts w:cs="Arial"/>
                <w:color w:val="FF0000"/>
                <w:sz w:val="18"/>
                <w:szCs w:val="18"/>
                <w:lang w:val="de-CH"/>
              </w:rPr>
              <w:t xml:space="preserve"> und der Abstand sind ablesbar</w:t>
            </w:r>
          </w:p>
        </w:tc>
      </w:tr>
      <w:tr w:rsidR="003C3628" w:rsidRPr="0034373F" w14:paraId="6A5A664C" w14:textId="77777777" w:rsidTr="00B10A4A">
        <w:trPr>
          <w:trHeight w:val="567"/>
        </w:trPr>
        <w:tc>
          <w:tcPr>
            <w:tcW w:w="2740" w:type="dxa"/>
            <w:vAlign w:val="center"/>
          </w:tcPr>
          <w:p w14:paraId="12B0C729" w14:textId="77777777" w:rsidR="003C3628" w:rsidRPr="00194926" w:rsidRDefault="003C3628" w:rsidP="000B441D">
            <w:pPr>
              <w:widowControl/>
              <w:rPr>
                <w:rFonts w:cs="Arial"/>
                <w:sz w:val="18"/>
                <w:szCs w:val="18"/>
              </w:rPr>
            </w:pPr>
            <w:proofErr w:type="spellStart"/>
            <w:r w:rsidRPr="00194926">
              <w:rPr>
                <w:rFonts w:cs="Arial"/>
                <w:sz w:val="18"/>
                <w:szCs w:val="18"/>
              </w:rPr>
              <w:t>Temperatur</w:t>
            </w:r>
            <w:proofErr w:type="spellEnd"/>
            <w:r w:rsidRPr="00194926">
              <w:rPr>
                <w:rFonts w:cs="Arial"/>
                <w:sz w:val="18"/>
                <w:szCs w:val="18"/>
              </w:rPr>
              <w:t xml:space="preserve"> in °C</w:t>
            </w:r>
          </w:p>
        </w:tc>
        <w:tc>
          <w:tcPr>
            <w:tcW w:w="3041" w:type="dxa"/>
            <w:vAlign w:val="center"/>
          </w:tcPr>
          <w:p w14:paraId="22D52F23" w14:textId="0D10FB3D" w:rsidR="003C3628" w:rsidRPr="0034373F" w:rsidRDefault="00B10A4A" w:rsidP="000B441D">
            <w:pPr>
              <w:widowControl/>
              <w:rPr>
                <w:rFonts w:cs="Arial"/>
                <w:color w:val="FF0000"/>
                <w:sz w:val="18"/>
                <w:szCs w:val="18"/>
              </w:rPr>
            </w:pPr>
            <w:proofErr w:type="spellStart"/>
            <w:r w:rsidRPr="0034373F">
              <w:rPr>
                <w:rFonts w:cs="Arial"/>
                <w:color w:val="FF0000"/>
                <w:sz w:val="18"/>
                <w:szCs w:val="18"/>
              </w:rPr>
              <w:t>Intervallskala</w:t>
            </w:r>
            <w:proofErr w:type="spellEnd"/>
          </w:p>
        </w:tc>
        <w:tc>
          <w:tcPr>
            <w:tcW w:w="3542" w:type="dxa"/>
          </w:tcPr>
          <w:p w14:paraId="677E10E1" w14:textId="339AFC3A" w:rsidR="003C3628" w:rsidRPr="0034373F" w:rsidRDefault="00B10A4A" w:rsidP="000B441D">
            <w:pPr>
              <w:widowControl/>
              <w:rPr>
                <w:rFonts w:cs="Arial"/>
                <w:color w:val="FF0000"/>
                <w:sz w:val="18"/>
                <w:szCs w:val="18"/>
                <w:lang w:val="de-CH"/>
              </w:rPr>
            </w:pPr>
            <w:r w:rsidRPr="0034373F">
              <w:rPr>
                <w:rFonts w:cs="Arial"/>
                <w:color w:val="FF0000"/>
                <w:sz w:val="18"/>
                <w:szCs w:val="18"/>
                <w:lang w:val="de-CH"/>
              </w:rPr>
              <w:t>Rangfolge und abstand sind angegeben</w:t>
            </w:r>
          </w:p>
        </w:tc>
      </w:tr>
      <w:tr w:rsidR="003C3628" w:rsidRPr="00194926" w14:paraId="4F7584C6" w14:textId="77777777" w:rsidTr="00B10A4A">
        <w:trPr>
          <w:trHeight w:val="567"/>
        </w:trPr>
        <w:tc>
          <w:tcPr>
            <w:tcW w:w="2740" w:type="dxa"/>
            <w:vAlign w:val="center"/>
          </w:tcPr>
          <w:p w14:paraId="2913544B" w14:textId="77777777" w:rsidR="003C3628" w:rsidRPr="00194926" w:rsidRDefault="003C3628" w:rsidP="000B441D">
            <w:pPr>
              <w:widowControl/>
              <w:rPr>
                <w:rFonts w:cs="Arial"/>
                <w:sz w:val="18"/>
                <w:szCs w:val="18"/>
              </w:rPr>
            </w:pPr>
            <w:proofErr w:type="spellStart"/>
            <w:r w:rsidRPr="00194926">
              <w:rPr>
                <w:rFonts w:cs="Arial"/>
                <w:sz w:val="18"/>
                <w:szCs w:val="18"/>
              </w:rPr>
              <w:t>Temperatur</w:t>
            </w:r>
            <w:proofErr w:type="spellEnd"/>
            <w:r w:rsidRPr="00194926">
              <w:rPr>
                <w:rFonts w:cs="Arial"/>
                <w:sz w:val="18"/>
                <w:szCs w:val="18"/>
              </w:rPr>
              <w:t xml:space="preserve"> in Kelvin</w:t>
            </w:r>
          </w:p>
        </w:tc>
        <w:tc>
          <w:tcPr>
            <w:tcW w:w="3041" w:type="dxa"/>
            <w:vAlign w:val="center"/>
          </w:tcPr>
          <w:p w14:paraId="65957D30" w14:textId="40102FE9" w:rsidR="003C3628" w:rsidRPr="0034373F" w:rsidRDefault="00B10A4A" w:rsidP="000B441D">
            <w:pPr>
              <w:widowControl/>
              <w:rPr>
                <w:rFonts w:cs="Arial"/>
                <w:color w:val="FF0000"/>
                <w:sz w:val="18"/>
                <w:szCs w:val="18"/>
              </w:rPr>
            </w:pPr>
            <w:proofErr w:type="spellStart"/>
            <w:r w:rsidRPr="0034373F">
              <w:rPr>
                <w:rFonts w:cs="Arial"/>
                <w:color w:val="FF0000"/>
                <w:sz w:val="18"/>
                <w:szCs w:val="18"/>
              </w:rPr>
              <w:t>Verhöltnisskala</w:t>
            </w:r>
            <w:proofErr w:type="spellEnd"/>
          </w:p>
        </w:tc>
        <w:tc>
          <w:tcPr>
            <w:tcW w:w="3542" w:type="dxa"/>
          </w:tcPr>
          <w:p w14:paraId="32F08044" w14:textId="3832C194" w:rsidR="003C3628" w:rsidRPr="0034373F" w:rsidRDefault="00B10A4A" w:rsidP="000B441D">
            <w:pPr>
              <w:widowControl/>
              <w:rPr>
                <w:rFonts w:cs="Arial"/>
                <w:color w:val="FF0000"/>
                <w:sz w:val="18"/>
                <w:szCs w:val="18"/>
              </w:rPr>
            </w:pPr>
            <w:r w:rsidRPr="0034373F">
              <w:rPr>
                <w:rFonts w:cs="Arial"/>
                <w:color w:val="FF0000"/>
                <w:sz w:val="18"/>
                <w:szCs w:val="18"/>
              </w:rPr>
              <w:t xml:space="preserve">Das </w:t>
            </w:r>
            <w:proofErr w:type="spellStart"/>
            <w:r w:rsidRPr="0034373F">
              <w:rPr>
                <w:rFonts w:cs="Arial"/>
                <w:color w:val="FF0000"/>
                <w:sz w:val="18"/>
                <w:szCs w:val="18"/>
              </w:rPr>
              <w:t>verhältnis</w:t>
            </w:r>
            <w:proofErr w:type="spellEnd"/>
            <w:r w:rsidRPr="0034373F">
              <w:rPr>
                <w:rFonts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34373F">
              <w:rPr>
                <w:rFonts w:cs="Arial"/>
                <w:color w:val="FF0000"/>
                <w:sz w:val="18"/>
                <w:szCs w:val="18"/>
              </w:rPr>
              <w:t>ist</w:t>
            </w:r>
            <w:proofErr w:type="spellEnd"/>
            <w:r w:rsidRPr="0034373F">
              <w:rPr>
                <w:rFonts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34373F">
              <w:rPr>
                <w:rFonts w:cs="Arial"/>
                <w:color w:val="FF0000"/>
                <w:sz w:val="18"/>
                <w:szCs w:val="18"/>
              </w:rPr>
              <w:t>angegeben</w:t>
            </w:r>
            <w:proofErr w:type="spellEnd"/>
          </w:p>
        </w:tc>
      </w:tr>
    </w:tbl>
    <w:p w14:paraId="6A737220" w14:textId="77777777" w:rsidR="003C3628" w:rsidRPr="003C3628" w:rsidRDefault="003C3628" w:rsidP="003C3628">
      <w:pPr>
        <w:widowControl/>
        <w:rPr>
          <w:rFonts w:cs="Arial"/>
        </w:rPr>
      </w:pPr>
    </w:p>
    <w:p w14:paraId="452A50F4" w14:textId="77777777" w:rsidR="00311C78" w:rsidRDefault="00311C78" w:rsidP="001F6F25">
      <w:pPr>
        <w:pStyle w:val="Listenabsatz"/>
        <w:widowControl/>
        <w:overflowPunct/>
        <w:autoSpaceDE/>
        <w:autoSpaceDN/>
        <w:adjustRightInd/>
        <w:textAlignment w:val="auto"/>
        <w:rPr>
          <w:rFonts w:cs="Arial"/>
          <w:color w:val="252525"/>
          <w:sz w:val="21"/>
          <w:szCs w:val="21"/>
          <w:shd w:val="clear" w:color="auto" w:fill="FFFFFF"/>
        </w:rPr>
      </w:pPr>
    </w:p>
    <w:p w14:paraId="060054D7" w14:textId="77777777" w:rsidR="00311C78" w:rsidRDefault="00311C78" w:rsidP="00DB7A50">
      <w:pPr>
        <w:widowControl/>
        <w:overflowPunct/>
        <w:autoSpaceDE/>
        <w:autoSpaceDN/>
        <w:adjustRightInd/>
        <w:textAlignment w:val="auto"/>
        <w:rPr>
          <w:rFonts w:ascii="Courier New" w:hAnsi="Courier New" w:cs="Courier New"/>
          <w:lang w:val="de-CH"/>
        </w:rPr>
      </w:pPr>
    </w:p>
    <w:p w14:paraId="1BCA0A28" w14:textId="2CCD9A4B" w:rsidR="0019081E" w:rsidRDefault="0019081E" w:rsidP="0019081E">
      <w:pPr>
        <w:pStyle w:val="berschrift3"/>
        <w:rPr>
          <w:lang w:val="de-CH"/>
        </w:rPr>
      </w:pPr>
      <w:r>
        <w:rPr>
          <w:lang w:val="de-CH"/>
        </w:rPr>
        <w:t xml:space="preserve">Teilaufgabe </w:t>
      </w:r>
      <w:r w:rsidR="001D1CB1">
        <w:rPr>
          <w:lang w:val="de-CH"/>
        </w:rPr>
        <w:t>2</w:t>
      </w:r>
      <w:r>
        <w:rPr>
          <w:lang w:val="de-CH"/>
        </w:rPr>
        <w:t xml:space="preserve">: </w:t>
      </w:r>
      <w:r w:rsidR="001C4739">
        <w:rPr>
          <w:lang w:val="de-CH"/>
        </w:rPr>
        <w:t>Diagrammtypen</w:t>
      </w:r>
    </w:p>
    <w:p w14:paraId="72A7D530" w14:textId="77777777" w:rsidR="00B52BC9" w:rsidRPr="005E3668" w:rsidRDefault="004765B9" w:rsidP="004765B9">
      <w:pPr>
        <w:pStyle w:val="Listenabsatz"/>
        <w:widowControl/>
        <w:numPr>
          <w:ilvl w:val="0"/>
          <w:numId w:val="22"/>
        </w:numPr>
        <w:rPr>
          <w:lang w:val="de-CH"/>
        </w:rPr>
      </w:pPr>
      <w:r w:rsidRPr="005E3668">
        <w:rPr>
          <w:lang w:val="de-CH"/>
        </w:rPr>
        <w:t xml:space="preserve">Vervollständigen Sie die Tabelle </w:t>
      </w:r>
      <w:r w:rsidR="00721E1E" w:rsidRPr="005E3668">
        <w:rPr>
          <w:i/>
          <w:lang w:val="de-CH"/>
        </w:rPr>
        <w:t>LA_162_6905_DatenDarstellen-2_Abgabe.xlsx</w:t>
      </w:r>
      <w:r w:rsidRPr="005E3668">
        <w:rPr>
          <w:lang w:val="de-CH"/>
        </w:rPr>
        <w:t xml:space="preserve"> entsprechend der vorgegebenen Werte.</w:t>
      </w:r>
    </w:p>
    <w:p w14:paraId="3C5CCB04" w14:textId="6416DDAB" w:rsidR="005A5176" w:rsidRPr="005E3668" w:rsidRDefault="00B52BC9" w:rsidP="00213330">
      <w:pPr>
        <w:pStyle w:val="Listenabsatz"/>
        <w:widowControl/>
        <w:numPr>
          <w:ilvl w:val="0"/>
          <w:numId w:val="22"/>
        </w:numPr>
        <w:rPr>
          <w:lang w:val="de-CH"/>
        </w:rPr>
      </w:pPr>
      <w:r w:rsidRPr="005E3668">
        <w:rPr>
          <w:lang w:val="de-CH"/>
        </w:rPr>
        <w:t>Vergleichen Sie ihre Tabelle mit der des*r Lernpartners*in</w:t>
      </w:r>
      <w:r w:rsidR="00003332" w:rsidRPr="005E3668">
        <w:rPr>
          <w:lang w:val="de-CH"/>
        </w:rPr>
        <w:t xml:space="preserve"> und </w:t>
      </w:r>
      <w:r w:rsidR="003C3D60" w:rsidRPr="005E3668">
        <w:rPr>
          <w:lang w:val="de-CH"/>
        </w:rPr>
        <w:t>ergänze</w:t>
      </w:r>
      <w:r w:rsidR="007768F0" w:rsidRPr="005E3668">
        <w:rPr>
          <w:lang w:val="de-CH"/>
        </w:rPr>
        <w:t>n Sie gegebenenfalls.</w:t>
      </w:r>
    </w:p>
    <w:p w14:paraId="1E941055" w14:textId="77777777" w:rsidR="00E57767" w:rsidRPr="005E3668" w:rsidRDefault="00E57767" w:rsidP="00E57767">
      <w:pPr>
        <w:pStyle w:val="Listenabsatz"/>
        <w:rPr>
          <w:rFonts w:cs="Arial"/>
          <w:lang w:val="de-CH"/>
        </w:rPr>
      </w:pPr>
    </w:p>
    <w:p w14:paraId="4AA5EB47" w14:textId="5286887D" w:rsidR="009233D8" w:rsidRPr="009233D8" w:rsidRDefault="009233D8" w:rsidP="00E57767">
      <w:pPr>
        <w:pStyle w:val="berschrift3"/>
        <w:rPr>
          <w:lang w:val="de-CH"/>
        </w:rPr>
      </w:pPr>
      <w:r>
        <w:rPr>
          <w:lang w:val="de-CH"/>
        </w:rPr>
        <w:t xml:space="preserve">Teilaufgabe 3: </w:t>
      </w:r>
      <w:r w:rsidR="00161027">
        <w:rPr>
          <w:lang w:val="de-CH"/>
        </w:rPr>
        <w:t>Diagramme erstellen</w:t>
      </w:r>
    </w:p>
    <w:p w14:paraId="0914D114" w14:textId="24DE935A" w:rsidR="00A33EA1" w:rsidRPr="005E3668" w:rsidRDefault="00B639DD" w:rsidP="00404AF1">
      <w:pPr>
        <w:pStyle w:val="Listenabsatz"/>
        <w:widowControl/>
        <w:numPr>
          <w:ilvl w:val="0"/>
          <w:numId w:val="24"/>
        </w:numPr>
        <w:rPr>
          <w:lang w:val="de-CH"/>
        </w:rPr>
      </w:pPr>
      <w:r w:rsidRPr="005E3668">
        <w:rPr>
          <w:lang w:val="de-CH"/>
        </w:rPr>
        <w:t xml:space="preserve">Erstellen Sie zu den vorgegebenen Werten </w:t>
      </w:r>
      <w:r w:rsidR="00404AF1" w:rsidRPr="005E3668">
        <w:rPr>
          <w:lang w:val="de-CH"/>
        </w:rPr>
        <w:t xml:space="preserve">in </w:t>
      </w:r>
      <w:r w:rsidR="00404AF1" w:rsidRPr="005E3668">
        <w:rPr>
          <w:i/>
          <w:lang w:val="de-CH"/>
        </w:rPr>
        <w:t>LA_162_6905_DatenDarstellen-3_Abgabe.xlsx</w:t>
      </w:r>
      <w:r w:rsidR="00404AF1" w:rsidRPr="005E3668">
        <w:rPr>
          <w:lang w:val="de-CH"/>
        </w:rPr>
        <w:t xml:space="preserve"> </w:t>
      </w:r>
      <w:r w:rsidRPr="005E3668">
        <w:rPr>
          <w:lang w:val="de-CH"/>
        </w:rPr>
        <w:t>jeweils ein Diagramm mit passendem Typ</w:t>
      </w:r>
      <w:r w:rsidR="00404AF1" w:rsidRPr="005E3668">
        <w:rPr>
          <w:lang w:val="de-CH"/>
        </w:rPr>
        <w:t>.</w:t>
      </w:r>
    </w:p>
    <w:p w14:paraId="09C7A03E" w14:textId="7AD58AF4" w:rsidR="00283BCB" w:rsidRPr="005E3668" w:rsidRDefault="00283BCB" w:rsidP="00404AF1">
      <w:pPr>
        <w:pStyle w:val="Listenabsatz"/>
        <w:widowControl/>
        <w:numPr>
          <w:ilvl w:val="0"/>
          <w:numId w:val="24"/>
        </w:numPr>
        <w:rPr>
          <w:lang w:val="de-CH"/>
        </w:rPr>
      </w:pPr>
      <w:r w:rsidRPr="005E3668">
        <w:rPr>
          <w:lang w:val="de-CH"/>
        </w:rPr>
        <w:t>Stellen Sie sicher, dass das Diagramm vollständig und aussagekräftig ist.</w:t>
      </w:r>
    </w:p>
    <w:p w14:paraId="25D948C9" w14:textId="77777777" w:rsidR="0019081E" w:rsidRPr="00DB7A50" w:rsidRDefault="0019081E" w:rsidP="00DB7A50">
      <w:pPr>
        <w:widowControl/>
        <w:overflowPunct/>
        <w:autoSpaceDE/>
        <w:autoSpaceDN/>
        <w:adjustRightInd/>
        <w:textAlignment w:val="auto"/>
        <w:rPr>
          <w:rFonts w:ascii="Courier New" w:hAnsi="Courier New" w:cs="Courier New"/>
          <w:lang w:val="de-CH"/>
        </w:rPr>
      </w:pPr>
    </w:p>
    <w:p w14:paraId="27F054C9" w14:textId="362C437B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t>Gütekriterien</w:t>
      </w:r>
    </w:p>
    <w:p w14:paraId="49F159A4" w14:textId="77777777" w:rsidR="0075758A" w:rsidRDefault="0075758A" w:rsidP="0075758A">
      <w:pPr>
        <w:rPr>
          <w:lang w:val="de-CH"/>
        </w:rPr>
      </w:pPr>
      <w:r>
        <w:rPr>
          <w:lang w:val="de-CH"/>
        </w:rPr>
        <w:t>Der Lern- und Arbeitsauftrag ist erfüllt, wenn …</w:t>
      </w:r>
    </w:p>
    <w:p w14:paraId="0AA1446F" w14:textId="5194DAD4" w:rsidR="00B86E46" w:rsidRDefault="00A754DF" w:rsidP="001B0A20">
      <w:pPr>
        <w:pStyle w:val="aufzhlung"/>
        <w:numPr>
          <w:ilvl w:val="0"/>
          <w:numId w:val="0"/>
        </w:numPr>
        <w:ind w:left="284" w:hanging="284"/>
      </w:pPr>
      <w:r>
        <w:t>…</w:t>
      </w:r>
      <w:r w:rsidR="001B0A20">
        <w:t xml:space="preserve">Sie </w:t>
      </w:r>
      <w:r w:rsidR="00B93CBD">
        <w:t>ein Verständnis für die Verschiedenen Skalenniveaus</w:t>
      </w:r>
      <w:r w:rsidR="009A29FC">
        <w:t xml:space="preserve"> und deren Aussagekraft entwickelt haben.</w:t>
      </w:r>
    </w:p>
    <w:p w14:paraId="20DFDA94" w14:textId="2954B566" w:rsidR="0001139B" w:rsidRDefault="0001139B" w:rsidP="00A126B4">
      <w:pPr>
        <w:pStyle w:val="aufzhlung"/>
        <w:numPr>
          <w:ilvl w:val="0"/>
          <w:numId w:val="0"/>
        </w:numPr>
        <w:ind w:left="284" w:hanging="284"/>
      </w:pPr>
      <w:r>
        <w:t>…</w:t>
      </w:r>
      <w:r w:rsidR="009A29FC">
        <w:t xml:space="preserve">Sie für gegebene Daten </w:t>
      </w:r>
      <w:r w:rsidR="002C4DA1">
        <w:t>aufgrund der erlernten Theorie einen passenden Diagrammtyp wählen können.</w:t>
      </w:r>
    </w:p>
    <w:p w14:paraId="31BFC673" w14:textId="7A2BDFD6" w:rsidR="002C4DA1" w:rsidRDefault="002C4DA1" w:rsidP="00A126B4">
      <w:pPr>
        <w:pStyle w:val="aufzhlung"/>
        <w:numPr>
          <w:ilvl w:val="0"/>
          <w:numId w:val="0"/>
        </w:numPr>
        <w:ind w:left="284" w:hanging="284"/>
      </w:pPr>
      <w:r>
        <w:t>…</w:t>
      </w:r>
      <w:r w:rsidR="00B51A78">
        <w:t>Sie wissen, was zu einem Diagramm dazugehört, damit es vollständig ist.</w:t>
      </w:r>
    </w:p>
    <w:p w14:paraId="0037121A" w14:textId="2B887729" w:rsidR="00B51A78" w:rsidRDefault="00B51A78" w:rsidP="00A126B4">
      <w:pPr>
        <w:pStyle w:val="aufzhlung"/>
        <w:numPr>
          <w:ilvl w:val="0"/>
          <w:numId w:val="0"/>
        </w:numPr>
        <w:ind w:left="284" w:hanging="284"/>
      </w:pPr>
      <w:r>
        <w:t>…Sie</w:t>
      </w:r>
      <w:r w:rsidR="00631A6F">
        <w:t xml:space="preserve"> ein Diagramm so bearbeiten können, dass es möglichst aussagekräftig ist.</w:t>
      </w:r>
    </w:p>
    <w:p w14:paraId="7318782F" w14:textId="77777777" w:rsidR="00510045" w:rsidRDefault="00510045" w:rsidP="00A754DF">
      <w:pPr>
        <w:pStyle w:val="aufzhlung"/>
        <w:numPr>
          <w:ilvl w:val="0"/>
          <w:numId w:val="0"/>
        </w:numPr>
        <w:ind w:left="284" w:hanging="284"/>
      </w:pPr>
    </w:p>
    <w:p w14:paraId="328585E7" w14:textId="3489D434" w:rsidR="00751867" w:rsidRPr="00AA2F99" w:rsidRDefault="00BE7A59" w:rsidP="00AA2F99">
      <w:pPr>
        <w:pStyle w:val="berschrift2"/>
        <w:rPr>
          <w:lang w:val="de-CH"/>
        </w:rPr>
      </w:pPr>
      <w:r>
        <w:rPr>
          <w:lang w:val="de-CH"/>
        </w:rPr>
        <w:t>Zusätzliche Angaben zum Auftrag</w:t>
      </w:r>
    </w:p>
    <w:p w14:paraId="18EB7CF6" w14:textId="77777777" w:rsidR="00631A6F" w:rsidRDefault="00631A6F" w:rsidP="00631A6F">
      <w:pPr>
        <w:rPr>
          <w:lang w:val="de-CH"/>
        </w:rPr>
      </w:pPr>
      <w:r>
        <w:rPr>
          <w:lang w:val="de-CH"/>
        </w:rPr>
        <w:t>keine</w:t>
      </w:r>
    </w:p>
    <w:p w14:paraId="2F4F155D" w14:textId="07F35307" w:rsidR="00751867" w:rsidRDefault="00751867" w:rsidP="00751867">
      <w:pPr>
        <w:rPr>
          <w:lang w:val="de-CH"/>
        </w:rPr>
      </w:pPr>
    </w:p>
    <w:p w14:paraId="1CC4D689" w14:textId="77777777" w:rsidR="00751867" w:rsidRPr="00751867" w:rsidRDefault="00751867" w:rsidP="00751867">
      <w:pPr>
        <w:rPr>
          <w:lang w:val="de-CH"/>
        </w:rPr>
      </w:pPr>
    </w:p>
    <w:p w14:paraId="5BDB3C63" w14:textId="36BE69C4" w:rsidR="00BE7A59" w:rsidRDefault="00BE7A59" w:rsidP="00BE7A59">
      <w:pPr>
        <w:pStyle w:val="berschrift2"/>
        <w:rPr>
          <w:lang w:val="de-CH"/>
        </w:rPr>
      </w:pPr>
      <w:r>
        <w:rPr>
          <w:lang w:val="de-CH"/>
        </w:rPr>
        <w:t>Mögliche Erweiterungsaufträge</w:t>
      </w:r>
    </w:p>
    <w:p w14:paraId="450BA816" w14:textId="3D1CAB3D" w:rsidR="00213330" w:rsidRDefault="00213330" w:rsidP="00C555EB">
      <w:pPr>
        <w:rPr>
          <w:lang w:val="de-CH"/>
        </w:rPr>
      </w:pPr>
      <w:r>
        <w:rPr>
          <w:lang w:val="de-CH"/>
        </w:rPr>
        <w:t>Zu Teilaufgabe 2</w:t>
      </w:r>
      <w:r w:rsidR="00C555EB">
        <w:rPr>
          <w:lang w:val="de-CH"/>
        </w:rPr>
        <w:t xml:space="preserve">: </w:t>
      </w:r>
      <w:r w:rsidRPr="005E3668">
        <w:rPr>
          <w:lang w:val="de-CH"/>
        </w:rPr>
        <w:t xml:space="preserve">Suchen Sie im Internet nach treffenden, realen Beispielen zu den einzelnen </w:t>
      </w:r>
      <w:r w:rsidR="00C555EB" w:rsidRPr="005E3668">
        <w:rPr>
          <w:lang w:val="de-CH"/>
        </w:rPr>
        <w:t>Diagrammt</w:t>
      </w:r>
      <w:r w:rsidRPr="005E3668">
        <w:rPr>
          <w:lang w:val="de-CH"/>
        </w:rPr>
        <w:t>ypen.</w:t>
      </w:r>
    </w:p>
    <w:sectPr w:rsidR="00213330" w:rsidSect="00AE506B">
      <w:headerReference w:type="default" r:id="rId13"/>
      <w:footerReference w:type="default" r:id="rId14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2E77B" w14:textId="77777777" w:rsidR="006502FF" w:rsidRDefault="006502FF">
      <w:r>
        <w:separator/>
      </w:r>
    </w:p>
  </w:endnote>
  <w:endnote w:type="continuationSeparator" w:id="0">
    <w:p w14:paraId="365209BF" w14:textId="77777777" w:rsidR="006502FF" w:rsidRDefault="00650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D827" w14:textId="61C75870" w:rsidR="004D5CBC" w:rsidRPr="00202C3F" w:rsidRDefault="00106F65">
    <w:pPr>
      <w:pStyle w:val="Fuzeile"/>
      <w:tabs>
        <w:tab w:val="clear" w:pos="8640"/>
        <w:tab w:val="right" w:pos="9356"/>
      </w:tabs>
      <w:rPr>
        <w:rStyle w:val="Seitenzahl"/>
      </w:rPr>
    </w:pPr>
    <w:r>
      <w:rPr>
        <w:rFonts w:cs="Arial"/>
        <w:noProof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D5CBC" w:rsidRPr="00202C3F">
      <w:sym w:font="Symbol" w:char="F0E3"/>
    </w:r>
    <w:r w:rsidR="004D5CBC" w:rsidRPr="00202C3F">
      <w:t xml:space="preserve"> </w:t>
    </w:r>
    <w:proofErr w:type="spellStart"/>
    <w:r w:rsidR="004D4F7B">
      <w:t>Berufsfachschule</w:t>
    </w:r>
    <w:proofErr w:type="spellEnd"/>
    <w:r w:rsidR="004D4F7B">
      <w:t xml:space="preserve"> </w:t>
    </w:r>
    <w:r w:rsidR="004D5CBC" w:rsidRPr="00202C3F">
      <w:t xml:space="preserve">BBB, </w:t>
    </w:r>
    <w:r w:rsidR="00186C22" w:rsidRPr="00202C3F">
      <w:t>20</w:t>
    </w:r>
    <w:r w:rsidR="00C1005B" w:rsidRPr="00202C3F">
      <w:t>21</w:t>
    </w:r>
    <w:r w:rsidR="00C14AEB" w:rsidRPr="00202C3F">
      <w:tab/>
    </w:r>
    <w:r w:rsidR="004D5CBC" w:rsidRPr="00202C3F">
      <w:tab/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  <w:r w:rsidR="004D5CBC" w:rsidRPr="00202C3F">
      <w:rPr>
        <w:rStyle w:val="Seitenzahl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</w:p>
  <w:p w14:paraId="386EAF45" w14:textId="77777777" w:rsidR="00202C3F" w:rsidRDefault="00202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FC3FA" w14:textId="77777777" w:rsidR="006502FF" w:rsidRDefault="006502FF">
      <w:r>
        <w:separator/>
      </w:r>
    </w:p>
  </w:footnote>
  <w:footnote w:type="continuationSeparator" w:id="0">
    <w:p w14:paraId="1F694F2A" w14:textId="77777777" w:rsidR="006502FF" w:rsidRDefault="00650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BBAD" w14:textId="77A9F817" w:rsidR="004D5CBC" w:rsidRDefault="00C10FAA" w:rsidP="00C10FAA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6C235205">
          <wp:simplePos x="0" y="0"/>
          <wp:positionH relativeFrom="margin">
            <wp:posOffset>0</wp:posOffset>
          </wp:positionH>
          <wp:positionV relativeFrom="paragraph">
            <wp:posOffset>323514</wp:posOffset>
          </wp:positionV>
          <wp:extent cx="723900" cy="25400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>
      <w:rPr>
        <w:noProof/>
      </w:rPr>
      <w:drawing>
        <wp:inline distT="0" distB="0" distL="0" distR="0" wp14:anchorId="4E9F7D4B" wp14:editId="49C66419">
          <wp:extent cx="1000800" cy="6228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06F65">
      <w:rPr>
        <w:noProof/>
      </w:rPr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136C"/>
    <w:multiLevelType w:val="hybridMultilevel"/>
    <w:tmpl w:val="B2CCF1D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C6481"/>
    <w:multiLevelType w:val="hybridMultilevel"/>
    <w:tmpl w:val="DCCC13C4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296B78"/>
    <w:multiLevelType w:val="hybridMultilevel"/>
    <w:tmpl w:val="F9386D8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A4404"/>
    <w:multiLevelType w:val="hybridMultilevel"/>
    <w:tmpl w:val="188E4A9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433B9"/>
    <w:multiLevelType w:val="hybridMultilevel"/>
    <w:tmpl w:val="3140DFA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92AFC"/>
    <w:multiLevelType w:val="hybridMultilevel"/>
    <w:tmpl w:val="31C494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535CA"/>
    <w:multiLevelType w:val="hybridMultilevel"/>
    <w:tmpl w:val="381AAC22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677FA7"/>
    <w:multiLevelType w:val="hybridMultilevel"/>
    <w:tmpl w:val="0B6688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0799"/>
    <w:multiLevelType w:val="hybridMultilevel"/>
    <w:tmpl w:val="3A926DE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C71821"/>
    <w:multiLevelType w:val="hybridMultilevel"/>
    <w:tmpl w:val="F9386D8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871A7"/>
    <w:multiLevelType w:val="hybridMultilevel"/>
    <w:tmpl w:val="381AAC22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B44784"/>
    <w:multiLevelType w:val="hybridMultilevel"/>
    <w:tmpl w:val="ABAE9C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9544A"/>
    <w:multiLevelType w:val="hybridMultilevel"/>
    <w:tmpl w:val="381AAC22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CC74B1"/>
    <w:multiLevelType w:val="hybridMultilevel"/>
    <w:tmpl w:val="F9386D8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6D087C"/>
    <w:multiLevelType w:val="hybridMultilevel"/>
    <w:tmpl w:val="381AAC22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FE4C04"/>
    <w:multiLevelType w:val="hybridMultilevel"/>
    <w:tmpl w:val="7EE4521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E4437A"/>
    <w:multiLevelType w:val="hybridMultilevel"/>
    <w:tmpl w:val="C95EC1D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C91719"/>
    <w:multiLevelType w:val="hybridMultilevel"/>
    <w:tmpl w:val="899EF3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0608E7"/>
    <w:multiLevelType w:val="hybridMultilevel"/>
    <w:tmpl w:val="7EB692CC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C26C7"/>
    <w:multiLevelType w:val="hybridMultilevel"/>
    <w:tmpl w:val="B1D4B89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DD0F73"/>
    <w:multiLevelType w:val="hybridMultilevel"/>
    <w:tmpl w:val="F9386D8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A432BC"/>
    <w:multiLevelType w:val="hybridMultilevel"/>
    <w:tmpl w:val="7EE4521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823036">
    <w:abstractNumId w:val="1"/>
  </w:num>
  <w:num w:numId="2" w16cid:durableId="406851922">
    <w:abstractNumId w:val="17"/>
  </w:num>
  <w:num w:numId="3" w16cid:durableId="336423668">
    <w:abstractNumId w:val="9"/>
  </w:num>
  <w:num w:numId="4" w16cid:durableId="2111968444">
    <w:abstractNumId w:val="8"/>
  </w:num>
  <w:num w:numId="5" w16cid:durableId="533690277">
    <w:abstractNumId w:val="19"/>
  </w:num>
  <w:num w:numId="6" w16cid:durableId="883523262">
    <w:abstractNumId w:val="18"/>
  </w:num>
  <w:num w:numId="7" w16cid:durableId="1704280225">
    <w:abstractNumId w:val="12"/>
  </w:num>
  <w:num w:numId="8" w16cid:durableId="1606424334">
    <w:abstractNumId w:val="15"/>
  </w:num>
  <w:num w:numId="9" w16cid:durableId="176433786">
    <w:abstractNumId w:val="11"/>
  </w:num>
  <w:num w:numId="10" w16cid:durableId="637876792">
    <w:abstractNumId w:val="7"/>
  </w:num>
  <w:num w:numId="11" w16cid:durableId="32661221">
    <w:abstractNumId w:val="13"/>
  </w:num>
  <w:num w:numId="12" w16cid:durableId="1661304711">
    <w:abstractNumId w:val="3"/>
  </w:num>
  <w:num w:numId="13" w16cid:durableId="1665083377">
    <w:abstractNumId w:val="14"/>
  </w:num>
  <w:num w:numId="14" w16cid:durableId="1855415929">
    <w:abstractNumId w:val="2"/>
  </w:num>
  <w:num w:numId="15" w16cid:durableId="1257521344">
    <w:abstractNumId w:val="22"/>
  </w:num>
  <w:num w:numId="16" w16cid:durableId="1016662410">
    <w:abstractNumId w:val="21"/>
  </w:num>
  <w:num w:numId="17" w16cid:durableId="571701771">
    <w:abstractNumId w:val="10"/>
  </w:num>
  <w:num w:numId="18" w16cid:durableId="1895194128">
    <w:abstractNumId w:val="5"/>
  </w:num>
  <w:num w:numId="19" w16cid:durableId="371662086">
    <w:abstractNumId w:val="4"/>
  </w:num>
  <w:num w:numId="20" w16cid:durableId="2122213893">
    <w:abstractNumId w:val="20"/>
  </w:num>
  <w:num w:numId="21" w16cid:durableId="74279467">
    <w:abstractNumId w:val="6"/>
  </w:num>
  <w:num w:numId="22" w16cid:durableId="897321335">
    <w:abstractNumId w:val="16"/>
  </w:num>
  <w:num w:numId="23" w16cid:durableId="1242790038">
    <w:abstractNumId w:val="23"/>
  </w:num>
  <w:num w:numId="24" w16cid:durableId="165714419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005C4"/>
    <w:rsid w:val="00003332"/>
    <w:rsid w:val="0000388E"/>
    <w:rsid w:val="0001139B"/>
    <w:rsid w:val="0001219A"/>
    <w:rsid w:val="00015278"/>
    <w:rsid w:val="00026153"/>
    <w:rsid w:val="00032E94"/>
    <w:rsid w:val="0004011B"/>
    <w:rsid w:val="000413C4"/>
    <w:rsid w:val="00053AB1"/>
    <w:rsid w:val="00053D55"/>
    <w:rsid w:val="0005664D"/>
    <w:rsid w:val="0006085E"/>
    <w:rsid w:val="000622EA"/>
    <w:rsid w:val="000818D9"/>
    <w:rsid w:val="0008495B"/>
    <w:rsid w:val="00093150"/>
    <w:rsid w:val="00093B2F"/>
    <w:rsid w:val="00093EF0"/>
    <w:rsid w:val="000A0E8C"/>
    <w:rsid w:val="000B0020"/>
    <w:rsid w:val="000B3B60"/>
    <w:rsid w:val="000C5339"/>
    <w:rsid w:val="000C60DE"/>
    <w:rsid w:val="000D07C5"/>
    <w:rsid w:val="000D61C6"/>
    <w:rsid w:val="000E366B"/>
    <w:rsid w:val="000F461F"/>
    <w:rsid w:val="000F5DE6"/>
    <w:rsid w:val="000F62A9"/>
    <w:rsid w:val="001015D5"/>
    <w:rsid w:val="00104C13"/>
    <w:rsid w:val="00105B05"/>
    <w:rsid w:val="00110E06"/>
    <w:rsid w:val="00110FE2"/>
    <w:rsid w:val="001124BC"/>
    <w:rsid w:val="001137F3"/>
    <w:rsid w:val="001151E9"/>
    <w:rsid w:val="00120575"/>
    <w:rsid w:val="00120920"/>
    <w:rsid w:val="00125837"/>
    <w:rsid w:val="0014013F"/>
    <w:rsid w:val="00140379"/>
    <w:rsid w:val="00140E63"/>
    <w:rsid w:val="001415A6"/>
    <w:rsid w:val="00141BF0"/>
    <w:rsid w:val="00142316"/>
    <w:rsid w:val="00144E32"/>
    <w:rsid w:val="001459B6"/>
    <w:rsid w:val="00150E2D"/>
    <w:rsid w:val="00154C28"/>
    <w:rsid w:val="001608E0"/>
    <w:rsid w:val="00161027"/>
    <w:rsid w:val="00163506"/>
    <w:rsid w:val="0017006B"/>
    <w:rsid w:val="00176636"/>
    <w:rsid w:val="00176961"/>
    <w:rsid w:val="001803D7"/>
    <w:rsid w:val="00180F14"/>
    <w:rsid w:val="00182A57"/>
    <w:rsid w:val="00186C22"/>
    <w:rsid w:val="0018778E"/>
    <w:rsid w:val="0019081E"/>
    <w:rsid w:val="00196C1F"/>
    <w:rsid w:val="001972F3"/>
    <w:rsid w:val="001B0A20"/>
    <w:rsid w:val="001B397D"/>
    <w:rsid w:val="001B72C8"/>
    <w:rsid w:val="001C2731"/>
    <w:rsid w:val="001C2AEC"/>
    <w:rsid w:val="001C4739"/>
    <w:rsid w:val="001C595F"/>
    <w:rsid w:val="001C744C"/>
    <w:rsid w:val="001C7AB5"/>
    <w:rsid w:val="001D1CB1"/>
    <w:rsid w:val="001D1FAE"/>
    <w:rsid w:val="001D3931"/>
    <w:rsid w:val="001D54D6"/>
    <w:rsid w:val="001D76EA"/>
    <w:rsid w:val="001E254D"/>
    <w:rsid w:val="001F1432"/>
    <w:rsid w:val="001F4A0F"/>
    <w:rsid w:val="001F6F25"/>
    <w:rsid w:val="001F7854"/>
    <w:rsid w:val="00202C3F"/>
    <w:rsid w:val="002039EC"/>
    <w:rsid w:val="00203BAC"/>
    <w:rsid w:val="00204EF7"/>
    <w:rsid w:val="00207D6C"/>
    <w:rsid w:val="00213184"/>
    <w:rsid w:val="00213330"/>
    <w:rsid w:val="0022267B"/>
    <w:rsid w:val="00226FFF"/>
    <w:rsid w:val="002316D2"/>
    <w:rsid w:val="0023411A"/>
    <w:rsid w:val="002353C3"/>
    <w:rsid w:val="00243858"/>
    <w:rsid w:val="00245D16"/>
    <w:rsid w:val="0024625B"/>
    <w:rsid w:val="0024710B"/>
    <w:rsid w:val="00247A6A"/>
    <w:rsid w:val="00255A5E"/>
    <w:rsid w:val="00257D30"/>
    <w:rsid w:val="002613D3"/>
    <w:rsid w:val="00267594"/>
    <w:rsid w:val="0027026D"/>
    <w:rsid w:val="00274443"/>
    <w:rsid w:val="002769E7"/>
    <w:rsid w:val="00277F5A"/>
    <w:rsid w:val="00283BCB"/>
    <w:rsid w:val="002903E7"/>
    <w:rsid w:val="00292287"/>
    <w:rsid w:val="00297BBF"/>
    <w:rsid w:val="00297C4F"/>
    <w:rsid w:val="002A29BB"/>
    <w:rsid w:val="002A3B42"/>
    <w:rsid w:val="002A6D37"/>
    <w:rsid w:val="002B74DE"/>
    <w:rsid w:val="002C4DA1"/>
    <w:rsid w:val="002D41D5"/>
    <w:rsid w:val="002D5218"/>
    <w:rsid w:val="002D5A7B"/>
    <w:rsid w:val="002D7ACB"/>
    <w:rsid w:val="002D7D15"/>
    <w:rsid w:val="002E4C2E"/>
    <w:rsid w:val="002F2B8B"/>
    <w:rsid w:val="002F5A4F"/>
    <w:rsid w:val="002F6B5D"/>
    <w:rsid w:val="00300AA8"/>
    <w:rsid w:val="0030152C"/>
    <w:rsid w:val="00301A99"/>
    <w:rsid w:val="00303916"/>
    <w:rsid w:val="00311C78"/>
    <w:rsid w:val="0032383B"/>
    <w:rsid w:val="00323C94"/>
    <w:rsid w:val="00325B84"/>
    <w:rsid w:val="003344FE"/>
    <w:rsid w:val="0034373F"/>
    <w:rsid w:val="00350E5A"/>
    <w:rsid w:val="00352864"/>
    <w:rsid w:val="00356C32"/>
    <w:rsid w:val="00364A28"/>
    <w:rsid w:val="00380A1B"/>
    <w:rsid w:val="00384D55"/>
    <w:rsid w:val="00385E41"/>
    <w:rsid w:val="00387063"/>
    <w:rsid w:val="00387488"/>
    <w:rsid w:val="0039196C"/>
    <w:rsid w:val="003973ED"/>
    <w:rsid w:val="00397DCA"/>
    <w:rsid w:val="003A2225"/>
    <w:rsid w:val="003A7483"/>
    <w:rsid w:val="003A7C61"/>
    <w:rsid w:val="003B6B3C"/>
    <w:rsid w:val="003C3628"/>
    <w:rsid w:val="003C3D60"/>
    <w:rsid w:val="003C7D5A"/>
    <w:rsid w:val="003D13DF"/>
    <w:rsid w:val="003D4DF1"/>
    <w:rsid w:val="003D65D6"/>
    <w:rsid w:val="003E0F38"/>
    <w:rsid w:val="003E35EF"/>
    <w:rsid w:val="003E44B0"/>
    <w:rsid w:val="003E6F8E"/>
    <w:rsid w:val="003F5B2D"/>
    <w:rsid w:val="0040016C"/>
    <w:rsid w:val="00400832"/>
    <w:rsid w:val="00403F05"/>
    <w:rsid w:val="00404AF1"/>
    <w:rsid w:val="00405AD1"/>
    <w:rsid w:val="00410411"/>
    <w:rsid w:val="00421E2D"/>
    <w:rsid w:val="00423FCC"/>
    <w:rsid w:val="00436B34"/>
    <w:rsid w:val="00464F37"/>
    <w:rsid w:val="004657AD"/>
    <w:rsid w:val="00466DD7"/>
    <w:rsid w:val="00466EA2"/>
    <w:rsid w:val="0046710C"/>
    <w:rsid w:val="00474656"/>
    <w:rsid w:val="0047587F"/>
    <w:rsid w:val="00476380"/>
    <w:rsid w:val="004765B9"/>
    <w:rsid w:val="00476FB6"/>
    <w:rsid w:val="004804FB"/>
    <w:rsid w:val="00482D37"/>
    <w:rsid w:val="00490219"/>
    <w:rsid w:val="00495782"/>
    <w:rsid w:val="004A0D2F"/>
    <w:rsid w:val="004A154D"/>
    <w:rsid w:val="004A1928"/>
    <w:rsid w:val="004A4FE8"/>
    <w:rsid w:val="004A7C9A"/>
    <w:rsid w:val="004B6E12"/>
    <w:rsid w:val="004C0ADD"/>
    <w:rsid w:val="004C0E6C"/>
    <w:rsid w:val="004C24E1"/>
    <w:rsid w:val="004C5457"/>
    <w:rsid w:val="004D2EDE"/>
    <w:rsid w:val="004D4F7B"/>
    <w:rsid w:val="004D5CBC"/>
    <w:rsid w:val="004D65B2"/>
    <w:rsid w:val="00500105"/>
    <w:rsid w:val="00501A43"/>
    <w:rsid w:val="00503C8E"/>
    <w:rsid w:val="00503FFC"/>
    <w:rsid w:val="00510045"/>
    <w:rsid w:val="00511D80"/>
    <w:rsid w:val="00513EF9"/>
    <w:rsid w:val="005234FC"/>
    <w:rsid w:val="00533631"/>
    <w:rsid w:val="005363F9"/>
    <w:rsid w:val="005400B3"/>
    <w:rsid w:val="00542937"/>
    <w:rsid w:val="005444F6"/>
    <w:rsid w:val="00545491"/>
    <w:rsid w:val="005514F0"/>
    <w:rsid w:val="00551B42"/>
    <w:rsid w:val="00554CB7"/>
    <w:rsid w:val="00556ECD"/>
    <w:rsid w:val="00560ECE"/>
    <w:rsid w:val="00560FBC"/>
    <w:rsid w:val="00563F48"/>
    <w:rsid w:val="00564EA2"/>
    <w:rsid w:val="00576FB5"/>
    <w:rsid w:val="00585281"/>
    <w:rsid w:val="00590808"/>
    <w:rsid w:val="005A4C0B"/>
    <w:rsid w:val="005A5176"/>
    <w:rsid w:val="005B3281"/>
    <w:rsid w:val="005B7B59"/>
    <w:rsid w:val="005D6AD7"/>
    <w:rsid w:val="005E0741"/>
    <w:rsid w:val="005E203E"/>
    <w:rsid w:val="005E3668"/>
    <w:rsid w:val="005E41C3"/>
    <w:rsid w:val="005E4CF2"/>
    <w:rsid w:val="005F25A4"/>
    <w:rsid w:val="005F25C9"/>
    <w:rsid w:val="005F26E8"/>
    <w:rsid w:val="005F3412"/>
    <w:rsid w:val="005F586D"/>
    <w:rsid w:val="00604461"/>
    <w:rsid w:val="00604F6D"/>
    <w:rsid w:val="00613187"/>
    <w:rsid w:val="0062399B"/>
    <w:rsid w:val="00631A6F"/>
    <w:rsid w:val="006321AA"/>
    <w:rsid w:val="0063310E"/>
    <w:rsid w:val="006332C9"/>
    <w:rsid w:val="006412E5"/>
    <w:rsid w:val="006502FF"/>
    <w:rsid w:val="00662BE8"/>
    <w:rsid w:val="0067362E"/>
    <w:rsid w:val="00675295"/>
    <w:rsid w:val="006833B0"/>
    <w:rsid w:val="006862CA"/>
    <w:rsid w:val="00687F75"/>
    <w:rsid w:val="00691C43"/>
    <w:rsid w:val="00692F3D"/>
    <w:rsid w:val="006A2F0B"/>
    <w:rsid w:val="006B3110"/>
    <w:rsid w:val="006B5DAE"/>
    <w:rsid w:val="006B70F7"/>
    <w:rsid w:val="006B7F48"/>
    <w:rsid w:val="006C3267"/>
    <w:rsid w:val="006C419F"/>
    <w:rsid w:val="006C6F38"/>
    <w:rsid w:val="006C7931"/>
    <w:rsid w:val="006C7CEA"/>
    <w:rsid w:val="006D419B"/>
    <w:rsid w:val="006E236E"/>
    <w:rsid w:val="006E42DE"/>
    <w:rsid w:val="006F16C5"/>
    <w:rsid w:val="006F3136"/>
    <w:rsid w:val="006F4D9D"/>
    <w:rsid w:val="006F7232"/>
    <w:rsid w:val="00701333"/>
    <w:rsid w:val="00707954"/>
    <w:rsid w:val="00717CEC"/>
    <w:rsid w:val="00721E1E"/>
    <w:rsid w:val="007220C2"/>
    <w:rsid w:val="00723588"/>
    <w:rsid w:val="0072599A"/>
    <w:rsid w:val="00730067"/>
    <w:rsid w:val="007467C7"/>
    <w:rsid w:val="00751867"/>
    <w:rsid w:val="007518B6"/>
    <w:rsid w:val="00751AB0"/>
    <w:rsid w:val="0075758A"/>
    <w:rsid w:val="00761249"/>
    <w:rsid w:val="00762F46"/>
    <w:rsid w:val="00773B14"/>
    <w:rsid w:val="007768F0"/>
    <w:rsid w:val="00783AF3"/>
    <w:rsid w:val="00785B50"/>
    <w:rsid w:val="007903E0"/>
    <w:rsid w:val="00791882"/>
    <w:rsid w:val="007A0945"/>
    <w:rsid w:val="007A0D52"/>
    <w:rsid w:val="007A20CD"/>
    <w:rsid w:val="007A681D"/>
    <w:rsid w:val="007A74E5"/>
    <w:rsid w:val="007D763D"/>
    <w:rsid w:val="007E0E35"/>
    <w:rsid w:val="007E6EAB"/>
    <w:rsid w:val="007F0254"/>
    <w:rsid w:val="007F198A"/>
    <w:rsid w:val="007F48F9"/>
    <w:rsid w:val="008007E8"/>
    <w:rsid w:val="0080595C"/>
    <w:rsid w:val="00815209"/>
    <w:rsid w:val="00815990"/>
    <w:rsid w:val="008211F7"/>
    <w:rsid w:val="00827E33"/>
    <w:rsid w:val="0083348E"/>
    <w:rsid w:val="00834E90"/>
    <w:rsid w:val="008374B3"/>
    <w:rsid w:val="00841809"/>
    <w:rsid w:val="00847635"/>
    <w:rsid w:val="00855AB9"/>
    <w:rsid w:val="008610EC"/>
    <w:rsid w:val="00882E2C"/>
    <w:rsid w:val="00885874"/>
    <w:rsid w:val="00891CCE"/>
    <w:rsid w:val="00892DB2"/>
    <w:rsid w:val="0089432B"/>
    <w:rsid w:val="00894F96"/>
    <w:rsid w:val="008A183B"/>
    <w:rsid w:val="008A1D02"/>
    <w:rsid w:val="008A4B88"/>
    <w:rsid w:val="008A4D7F"/>
    <w:rsid w:val="008B0042"/>
    <w:rsid w:val="008B4801"/>
    <w:rsid w:val="008B744B"/>
    <w:rsid w:val="008C3B83"/>
    <w:rsid w:val="008E5A84"/>
    <w:rsid w:val="008F1687"/>
    <w:rsid w:val="008F3DCB"/>
    <w:rsid w:val="008F54A7"/>
    <w:rsid w:val="008F6BB6"/>
    <w:rsid w:val="0090707F"/>
    <w:rsid w:val="00907838"/>
    <w:rsid w:val="00911327"/>
    <w:rsid w:val="00913AA5"/>
    <w:rsid w:val="00913E6A"/>
    <w:rsid w:val="00916800"/>
    <w:rsid w:val="00920657"/>
    <w:rsid w:val="009233D8"/>
    <w:rsid w:val="009364E6"/>
    <w:rsid w:val="009444B0"/>
    <w:rsid w:val="00954622"/>
    <w:rsid w:val="00956C3A"/>
    <w:rsid w:val="00957E23"/>
    <w:rsid w:val="00970742"/>
    <w:rsid w:val="00974F21"/>
    <w:rsid w:val="0098333F"/>
    <w:rsid w:val="00983777"/>
    <w:rsid w:val="00985563"/>
    <w:rsid w:val="00994E06"/>
    <w:rsid w:val="009A051F"/>
    <w:rsid w:val="009A29FC"/>
    <w:rsid w:val="009B65B4"/>
    <w:rsid w:val="009B6B0F"/>
    <w:rsid w:val="009B7D1B"/>
    <w:rsid w:val="009C1CF3"/>
    <w:rsid w:val="009D3FB2"/>
    <w:rsid w:val="009E12B0"/>
    <w:rsid w:val="009F607F"/>
    <w:rsid w:val="00A0124D"/>
    <w:rsid w:val="00A02460"/>
    <w:rsid w:val="00A126B4"/>
    <w:rsid w:val="00A15A68"/>
    <w:rsid w:val="00A308D5"/>
    <w:rsid w:val="00A328BD"/>
    <w:rsid w:val="00A33481"/>
    <w:rsid w:val="00A33EA1"/>
    <w:rsid w:val="00A43192"/>
    <w:rsid w:val="00A43302"/>
    <w:rsid w:val="00A4366E"/>
    <w:rsid w:val="00A44D49"/>
    <w:rsid w:val="00A5352E"/>
    <w:rsid w:val="00A63692"/>
    <w:rsid w:val="00A636BD"/>
    <w:rsid w:val="00A70C42"/>
    <w:rsid w:val="00A72568"/>
    <w:rsid w:val="00A754DF"/>
    <w:rsid w:val="00A90738"/>
    <w:rsid w:val="00A95AC9"/>
    <w:rsid w:val="00AA2F99"/>
    <w:rsid w:val="00AB050E"/>
    <w:rsid w:val="00AB7C64"/>
    <w:rsid w:val="00AD1E99"/>
    <w:rsid w:val="00AD3B63"/>
    <w:rsid w:val="00AE1EFF"/>
    <w:rsid w:val="00AE506B"/>
    <w:rsid w:val="00AF31E8"/>
    <w:rsid w:val="00AF4007"/>
    <w:rsid w:val="00B00392"/>
    <w:rsid w:val="00B00CBF"/>
    <w:rsid w:val="00B01597"/>
    <w:rsid w:val="00B067AA"/>
    <w:rsid w:val="00B10A09"/>
    <w:rsid w:val="00B10A4A"/>
    <w:rsid w:val="00B10AB8"/>
    <w:rsid w:val="00B126FA"/>
    <w:rsid w:val="00B170E0"/>
    <w:rsid w:val="00B34D68"/>
    <w:rsid w:val="00B415D1"/>
    <w:rsid w:val="00B507E4"/>
    <w:rsid w:val="00B51A78"/>
    <w:rsid w:val="00B52BC9"/>
    <w:rsid w:val="00B605C8"/>
    <w:rsid w:val="00B639DD"/>
    <w:rsid w:val="00B76B19"/>
    <w:rsid w:val="00B83721"/>
    <w:rsid w:val="00B8403C"/>
    <w:rsid w:val="00B86E46"/>
    <w:rsid w:val="00B93CBD"/>
    <w:rsid w:val="00B93E38"/>
    <w:rsid w:val="00B9497E"/>
    <w:rsid w:val="00B97BF8"/>
    <w:rsid w:val="00BA1501"/>
    <w:rsid w:val="00BA58B5"/>
    <w:rsid w:val="00BB79B3"/>
    <w:rsid w:val="00BC0931"/>
    <w:rsid w:val="00BD1206"/>
    <w:rsid w:val="00BD20AE"/>
    <w:rsid w:val="00BD287F"/>
    <w:rsid w:val="00BD6ADF"/>
    <w:rsid w:val="00BE0AB2"/>
    <w:rsid w:val="00BE33EE"/>
    <w:rsid w:val="00BE7A59"/>
    <w:rsid w:val="00C02554"/>
    <w:rsid w:val="00C1005B"/>
    <w:rsid w:val="00C10FAA"/>
    <w:rsid w:val="00C12FB5"/>
    <w:rsid w:val="00C140EE"/>
    <w:rsid w:val="00C14AEB"/>
    <w:rsid w:val="00C31611"/>
    <w:rsid w:val="00C3312D"/>
    <w:rsid w:val="00C35657"/>
    <w:rsid w:val="00C3612A"/>
    <w:rsid w:val="00C409CB"/>
    <w:rsid w:val="00C44898"/>
    <w:rsid w:val="00C45D31"/>
    <w:rsid w:val="00C471C2"/>
    <w:rsid w:val="00C555EB"/>
    <w:rsid w:val="00C6301B"/>
    <w:rsid w:val="00C6521A"/>
    <w:rsid w:val="00C67BA2"/>
    <w:rsid w:val="00C71DF8"/>
    <w:rsid w:val="00C73F04"/>
    <w:rsid w:val="00C80DD2"/>
    <w:rsid w:val="00C83728"/>
    <w:rsid w:val="00C83874"/>
    <w:rsid w:val="00C86A10"/>
    <w:rsid w:val="00C91C06"/>
    <w:rsid w:val="00C97381"/>
    <w:rsid w:val="00CA7C94"/>
    <w:rsid w:val="00CB03A0"/>
    <w:rsid w:val="00CB1884"/>
    <w:rsid w:val="00CC5CCC"/>
    <w:rsid w:val="00CC5EC4"/>
    <w:rsid w:val="00CC66F9"/>
    <w:rsid w:val="00CD4983"/>
    <w:rsid w:val="00CD733D"/>
    <w:rsid w:val="00CE1F3E"/>
    <w:rsid w:val="00CE78CA"/>
    <w:rsid w:val="00D040E4"/>
    <w:rsid w:val="00D0574A"/>
    <w:rsid w:val="00D172EE"/>
    <w:rsid w:val="00D23DE0"/>
    <w:rsid w:val="00D26F36"/>
    <w:rsid w:val="00D3693B"/>
    <w:rsid w:val="00D43C84"/>
    <w:rsid w:val="00D541A4"/>
    <w:rsid w:val="00D55662"/>
    <w:rsid w:val="00D605A6"/>
    <w:rsid w:val="00D61882"/>
    <w:rsid w:val="00D75FD2"/>
    <w:rsid w:val="00D87079"/>
    <w:rsid w:val="00D95072"/>
    <w:rsid w:val="00D95B83"/>
    <w:rsid w:val="00DA05AB"/>
    <w:rsid w:val="00DA1BA2"/>
    <w:rsid w:val="00DA285B"/>
    <w:rsid w:val="00DB11A2"/>
    <w:rsid w:val="00DB7A50"/>
    <w:rsid w:val="00DC07D8"/>
    <w:rsid w:val="00DC3750"/>
    <w:rsid w:val="00DC799B"/>
    <w:rsid w:val="00DD29B1"/>
    <w:rsid w:val="00DF0786"/>
    <w:rsid w:val="00DF78A3"/>
    <w:rsid w:val="00E00705"/>
    <w:rsid w:val="00E04541"/>
    <w:rsid w:val="00E065BA"/>
    <w:rsid w:val="00E070C0"/>
    <w:rsid w:val="00E17DE6"/>
    <w:rsid w:val="00E2529D"/>
    <w:rsid w:val="00E36334"/>
    <w:rsid w:val="00E364F2"/>
    <w:rsid w:val="00E43F37"/>
    <w:rsid w:val="00E56E60"/>
    <w:rsid w:val="00E57767"/>
    <w:rsid w:val="00E609A3"/>
    <w:rsid w:val="00E60C3F"/>
    <w:rsid w:val="00E71491"/>
    <w:rsid w:val="00E766A9"/>
    <w:rsid w:val="00E8218C"/>
    <w:rsid w:val="00E82C2A"/>
    <w:rsid w:val="00E8580D"/>
    <w:rsid w:val="00E86FBE"/>
    <w:rsid w:val="00E90BB5"/>
    <w:rsid w:val="00E91D0E"/>
    <w:rsid w:val="00E923D8"/>
    <w:rsid w:val="00E94137"/>
    <w:rsid w:val="00E94CE2"/>
    <w:rsid w:val="00E94ED9"/>
    <w:rsid w:val="00EA49A2"/>
    <w:rsid w:val="00EB0BEC"/>
    <w:rsid w:val="00EB4440"/>
    <w:rsid w:val="00EB55A8"/>
    <w:rsid w:val="00EC2678"/>
    <w:rsid w:val="00ED45A2"/>
    <w:rsid w:val="00ED7106"/>
    <w:rsid w:val="00EE4091"/>
    <w:rsid w:val="00EE416C"/>
    <w:rsid w:val="00EE6559"/>
    <w:rsid w:val="00EF6C1F"/>
    <w:rsid w:val="00F007D1"/>
    <w:rsid w:val="00F02B12"/>
    <w:rsid w:val="00F02EF3"/>
    <w:rsid w:val="00F13C22"/>
    <w:rsid w:val="00F20629"/>
    <w:rsid w:val="00F216A6"/>
    <w:rsid w:val="00F249A4"/>
    <w:rsid w:val="00F342A0"/>
    <w:rsid w:val="00F358C1"/>
    <w:rsid w:val="00F35C5A"/>
    <w:rsid w:val="00F40EAC"/>
    <w:rsid w:val="00F41798"/>
    <w:rsid w:val="00F456E5"/>
    <w:rsid w:val="00F538F5"/>
    <w:rsid w:val="00F70ED8"/>
    <w:rsid w:val="00F816EA"/>
    <w:rsid w:val="00F85EBC"/>
    <w:rsid w:val="00F91E1D"/>
    <w:rsid w:val="00FA0C37"/>
    <w:rsid w:val="00FA2C9F"/>
    <w:rsid w:val="00FA34E7"/>
    <w:rsid w:val="00FA6FB8"/>
    <w:rsid w:val="00FB3220"/>
    <w:rsid w:val="00FD1259"/>
    <w:rsid w:val="00FD3174"/>
    <w:rsid w:val="00FD466B"/>
    <w:rsid w:val="00FD4E17"/>
    <w:rsid w:val="00FD6975"/>
    <w:rsid w:val="00FE538C"/>
    <w:rsid w:val="00FF2DC2"/>
    <w:rsid w:val="00FF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A20C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2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Listenabsatz">
    <w:name w:val="List Paragraph"/>
    <w:basedOn w:val="Standard"/>
    <w:uiPriority w:val="34"/>
    <w:qFormat/>
    <w:rsid w:val="0027444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92DB2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92DB2"/>
    <w:rPr>
      <w:color w:val="605E5C"/>
      <w:shd w:val="clear" w:color="auto" w:fill="E1DFDD"/>
    </w:rPr>
  </w:style>
  <w:style w:type="table" w:styleId="Gitternetztabelle1hellAkzent5">
    <w:name w:val="Grid Table 1 Light Accent 5"/>
    <w:basedOn w:val="NormaleTabelle"/>
    <w:uiPriority w:val="46"/>
    <w:rsid w:val="00692F3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unotentext">
    <w:name w:val="footnote text"/>
    <w:basedOn w:val="Standard"/>
    <w:link w:val="FunotentextZchn"/>
    <w:semiHidden/>
    <w:unhideWhenUsed/>
    <w:rsid w:val="0062399B"/>
    <w:rPr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62399B"/>
    <w:rPr>
      <w:rFonts w:ascii="Arial" w:hAnsi="Arial"/>
      <w:spacing w:val="6"/>
      <w:kern w:val="15"/>
      <w:lang w:val="en-US" w:eastAsia="de-DE"/>
    </w:rPr>
  </w:style>
  <w:style w:type="character" w:styleId="Funotenzeichen">
    <w:name w:val="footnote reference"/>
    <w:basedOn w:val="Absatz-Standardschriftart"/>
    <w:semiHidden/>
    <w:unhideWhenUsed/>
    <w:rsid w:val="0062399B"/>
    <w:rPr>
      <w:vertAlign w:val="superscript"/>
    </w:rPr>
  </w:style>
  <w:style w:type="character" w:styleId="BesuchterLink">
    <w:name w:val="FollowedHyperlink"/>
    <w:basedOn w:val="Absatz-Standardschriftart"/>
    <w:semiHidden/>
    <w:unhideWhenUsed/>
    <w:rsid w:val="008F3DCB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nhideWhenUsed/>
    <w:qFormat/>
    <w:rsid w:val="00311C78"/>
    <w:pPr>
      <w:spacing w:after="200"/>
    </w:pPr>
    <w:rPr>
      <w:b/>
      <w:bCs/>
      <w:color w:val="4F81BD" w:themeColor="accent1"/>
      <w:spacing w:val="0"/>
      <w:kern w:val="0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0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3</Pages>
  <Words>450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LA_319_6905_Operatoren</vt:lpstr>
    </vt:vector>
  </TitlesOfParts>
  <Manager/>
  <Company>Berufsfachschule Baden BBB, IT-School / www.bbbaden.ch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LA_319_6905_Operatoren</dc:title>
  <dc:subject>Modul 319</dc:subject>
  <dc:creator>Lars Meyer</dc:creator>
  <dc:description>CC BY, https://creativecommons.org/licenses/by/4.0/deed.de</dc:description>
  <cp:lastModifiedBy>Nora Wey</cp:lastModifiedBy>
  <cp:revision>2</cp:revision>
  <cp:lastPrinted>2020-12-08T12:50:00Z</cp:lastPrinted>
  <dcterms:created xsi:type="dcterms:W3CDTF">2023-11-17T16:09:00Z</dcterms:created>
  <dcterms:modified xsi:type="dcterms:W3CDTF">2023-11-17T16:09:00Z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