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C8" w:rsidRDefault="00DC36C8">
      <w:pPr>
        <w:rPr>
          <w:b/>
          <w:sz w:val="40"/>
          <w:szCs w:val="40"/>
        </w:rPr>
      </w:pPr>
      <w:r w:rsidRPr="00DC36C8">
        <w:rPr>
          <w:b/>
          <w:sz w:val="40"/>
          <w:szCs w:val="40"/>
        </w:rPr>
        <w:t xml:space="preserve">Building Custom Drill Function using Drill API </w:t>
      </w:r>
      <w:r>
        <w:rPr>
          <w:b/>
          <w:sz w:val="40"/>
          <w:szCs w:val="40"/>
        </w:rPr>
        <w:t xml:space="preserve">in </w:t>
      </w:r>
      <w:r w:rsidRPr="00DC36C8">
        <w:rPr>
          <w:b/>
          <w:sz w:val="40"/>
          <w:szCs w:val="40"/>
        </w:rPr>
        <w:t xml:space="preserve">Java </w:t>
      </w:r>
    </w:p>
    <w:p w:rsidR="00DC36C8" w:rsidRDefault="00DC36C8">
      <w:pPr>
        <w:rPr>
          <w:b/>
          <w:sz w:val="40"/>
          <w:szCs w:val="40"/>
        </w:rPr>
      </w:pPr>
    </w:p>
    <w:p w:rsidR="00DC36C8" w:rsidRPr="00DC36C8" w:rsidRDefault="00DC36C8">
      <w:pPr>
        <w:rPr>
          <w:b/>
          <w:sz w:val="36"/>
          <w:szCs w:val="36"/>
        </w:rPr>
      </w:pPr>
      <w:proofErr w:type="gramStart"/>
      <w:r w:rsidRPr="00DC36C8">
        <w:rPr>
          <w:b/>
          <w:sz w:val="36"/>
          <w:szCs w:val="36"/>
        </w:rPr>
        <w:t>Prerequisites :</w:t>
      </w:r>
      <w:proofErr w:type="gramEnd"/>
    </w:p>
    <w:p w:rsidR="00DC36C8" w:rsidRPr="00DC36C8" w:rsidRDefault="00E722DF" w:rsidP="00DC36C8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hyperlink r:id="rId5" w:history="1">
        <w:r w:rsidR="00DC36C8" w:rsidRPr="00DC36C8">
          <w:rPr>
            <w:rFonts w:ascii="Helvetica" w:eastAsia="Times New Roman" w:hAnsi="Helvetica" w:cs="Helvetica"/>
            <w:color w:val="1A6BC7"/>
            <w:sz w:val="27"/>
            <w:szCs w:val="27"/>
            <w:u w:val="single"/>
            <w:lang w:eastAsia="en-IN"/>
          </w:rPr>
          <w:t>Oracle Java SE Development (JDK) Kit 7</w:t>
        </w:r>
      </w:hyperlink>
      <w:r w:rsidR="00DC36C8" w:rsidRPr="00DC36C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or later</w:t>
      </w:r>
    </w:p>
    <w:p w:rsidR="00DC36C8" w:rsidRPr="00DC36C8" w:rsidRDefault="00E722DF" w:rsidP="00DC36C8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hyperlink r:id="rId6" w:history="1">
        <w:r w:rsidR="00DC36C8" w:rsidRPr="00DC36C8">
          <w:rPr>
            <w:rFonts w:ascii="Helvetica" w:eastAsia="Times New Roman" w:hAnsi="Helvetica" w:cs="Helvetica"/>
            <w:color w:val="1A6BC7"/>
            <w:sz w:val="27"/>
            <w:szCs w:val="27"/>
            <w:u w:val="single"/>
            <w:lang w:eastAsia="en-IN"/>
          </w:rPr>
          <w:t>Apache Drill 1.1</w:t>
        </w:r>
      </w:hyperlink>
      <w:r w:rsidR="00DC36C8" w:rsidRPr="00DC36C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or later</w:t>
      </w:r>
    </w:p>
    <w:p w:rsidR="00DC36C8" w:rsidRDefault="00E722DF" w:rsidP="00DC36C8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hyperlink r:id="rId7" w:history="1">
        <w:r w:rsidR="00DC36C8" w:rsidRPr="00DC36C8">
          <w:rPr>
            <w:rFonts w:ascii="Helvetica" w:eastAsia="Times New Roman" w:hAnsi="Helvetica" w:cs="Helvetica"/>
            <w:color w:val="1A6BC7"/>
            <w:sz w:val="27"/>
            <w:szCs w:val="27"/>
            <w:u w:val="single"/>
            <w:lang w:eastAsia="en-IN"/>
          </w:rPr>
          <w:t>Maven 3.0</w:t>
        </w:r>
      </w:hyperlink>
      <w:r w:rsidR="00DC36C8" w:rsidRPr="00DC36C8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or later</w:t>
      </w:r>
    </w:p>
    <w:p w:rsidR="00CC1A21" w:rsidRDefault="00CC1A21" w:rsidP="00CC1A21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Two types of Functions can be build – Simple or Aggregate Functions</w:t>
      </w:r>
    </w:p>
    <w:p w:rsidR="00CC1A21" w:rsidRDefault="00CC1A21" w:rsidP="00CC1A21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Simple Function operates on single row and produces single row as output.</w:t>
      </w:r>
    </w:p>
    <w:p w:rsidR="00CC1A21" w:rsidRPr="00DC36C8" w:rsidRDefault="00CC1A21" w:rsidP="00CC1A21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Aggregate Function </w:t>
      </w:r>
      <w:r w:rsidR="00101212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operates on multiple input rows and produces single row as output. </w:t>
      </w:r>
      <w:proofErr w:type="spellStart"/>
      <w:r w:rsidR="00101212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Groupby</w:t>
      </w:r>
      <w:proofErr w:type="spellEnd"/>
      <w:r w:rsidR="00101212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clause is needed along with Aggregate Function to produce the output.</w:t>
      </w:r>
    </w:p>
    <w:p w:rsidR="00DC36C8" w:rsidRPr="0020699E" w:rsidRDefault="00DC36C8">
      <w:pPr>
        <w:rPr>
          <w:b/>
          <w:sz w:val="36"/>
          <w:szCs w:val="36"/>
        </w:rPr>
      </w:pPr>
      <w:proofErr w:type="gramStart"/>
      <w:r w:rsidRPr="0020699E">
        <w:rPr>
          <w:b/>
          <w:sz w:val="36"/>
          <w:szCs w:val="36"/>
        </w:rPr>
        <w:t>Step :</w:t>
      </w:r>
      <w:proofErr w:type="gramEnd"/>
      <w:r w:rsidRPr="0020699E">
        <w:rPr>
          <w:b/>
          <w:sz w:val="36"/>
          <w:szCs w:val="36"/>
        </w:rPr>
        <w:t xml:space="preserve"> 1</w:t>
      </w:r>
    </w:p>
    <w:p w:rsidR="0020699E" w:rsidRPr="0020699E" w:rsidRDefault="0020699E">
      <w:pPr>
        <w:rPr>
          <w:b/>
          <w:sz w:val="36"/>
          <w:szCs w:val="36"/>
        </w:rPr>
      </w:pPr>
      <w:r w:rsidRPr="0020699E">
        <w:rPr>
          <w:b/>
          <w:sz w:val="36"/>
          <w:szCs w:val="36"/>
        </w:rPr>
        <w:t>Adding Dependencies in Maven</w:t>
      </w:r>
    </w:p>
    <w:p w:rsidR="0020699E" w:rsidRPr="0020699E" w:rsidRDefault="0020699E" w:rsidP="0020699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</w:pP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&lt;dependency&gt;</w:t>
      </w:r>
    </w:p>
    <w:p w:rsidR="0020699E" w:rsidRPr="0020699E" w:rsidRDefault="0020699E" w:rsidP="0020699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</w:pP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 xml:space="preserve">     </w:t>
      </w:r>
      <w:proofErr w:type="gramStart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</w:t>
      </w:r>
      <w:proofErr w:type="spellStart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groupId</w:t>
      </w:r>
      <w:proofErr w:type="spellEnd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&gt;</w:t>
      </w:r>
      <w:proofErr w:type="spellStart"/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>org.apache.drill</w:t>
      </w:r>
      <w:proofErr w:type="gramEnd"/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>.exec</w:t>
      </w:r>
      <w:proofErr w:type="spellEnd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&lt;/</w:t>
      </w:r>
      <w:proofErr w:type="spellStart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groupId</w:t>
      </w:r>
      <w:proofErr w:type="spellEnd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&gt;</w:t>
      </w:r>
    </w:p>
    <w:p w:rsidR="0020699E" w:rsidRPr="0020699E" w:rsidRDefault="0020699E" w:rsidP="0020699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</w:pP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 xml:space="preserve">     </w:t>
      </w: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</w:t>
      </w:r>
      <w:proofErr w:type="spellStart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artifactId</w:t>
      </w:r>
      <w:proofErr w:type="spellEnd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&gt;</w:t>
      </w: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>drill-java-exec</w:t>
      </w: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&lt;/</w:t>
      </w:r>
      <w:proofErr w:type="spellStart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artifactId</w:t>
      </w:r>
      <w:proofErr w:type="spellEnd"/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&gt;</w:t>
      </w:r>
    </w:p>
    <w:p w:rsidR="0020699E" w:rsidRPr="0020699E" w:rsidRDefault="0020699E" w:rsidP="0020699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</w:pP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 xml:space="preserve">     </w:t>
      </w: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&lt;version&gt;</w:t>
      </w: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>1.1.0</w:t>
      </w: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&lt;/version&gt;</w:t>
      </w:r>
    </w:p>
    <w:p w:rsidR="0020699E" w:rsidRPr="0020699E" w:rsidRDefault="0020699E" w:rsidP="0020699E">
      <w:pPr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360" w:lineRule="atLeast"/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</w:pPr>
      <w:r w:rsidRPr="0020699E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shd w:val="clear" w:color="auto" w:fill="F5F6F7"/>
          <w:lang w:eastAsia="en-IN"/>
        </w:rPr>
        <w:t xml:space="preserve"> </w:t>
      </w:r>
      <w:r w:rsidRPr="0020699E">
        <w:rPr>
          <w:rFonts w:ascii="Consolas" w:eastAsia="Times New Roman" w:hAnsi="Consolas" w:cs="Courier New"/>
          <w:color w:val="000080"/>
          <w:sz w:val="21"/>
          <w:szCs w:val="21"/>
          <w:bdr w:val="none" w:sz="0" w:space="0" w:color="auto" w:frame="1"/>
          <w:shd w:val="clear" w:color="auto" w:fill="F5F6F7"/>
          <w:lang w:eastAsia="en-IN"/>
        </w:rPr>
        <w:t>&lt;/dependency&gt;</w:t>
      </w:r>
    </w:p>
    <w:p w:rsidR="00127CDB" w:rsidRDefault="00127CDB">
      <w:pPr>
        <w:rPr>
          <w:b/>
          <w:sz w:val="36"/>
          <w:szCs w:val="36"/>
        </w:rPr>
      </w:pPr>
    </w:p>
    <w:p w:rsidR="00127CDB" w:rsidRDefault="00127CDB">
      <w:pPr>
        <w:rPr>
          <w:b/>
          <w:sz w:val="36"/>
          <w:szCs w:val="36"/>
        </w:rPr>
      </w:pPr>
    </w:p>
    <w:p w:rsidR="00127CDB" w:rsidRDefault="00127CDB">
      <w:pPr>
        <w:rPr>
          <w:b/>
          <w:sz w:val="36"/>
          <w:szCs w:val="36"/>
        </w:rPr>
      </w:pPr>
    </w:p>
    <w:p w:rsidR="0020699E" w:rsidRPr="0020699E" w:rsidRDefault="0020699E">
      <w:pPr>
        <w:rPr>
          <w:b/>
          <w:sz w:val="36"/>
          <w:szCs w:val="36"/>
        </w:rPr>
      </w:pPr>
      <w:proofErr w:type="gramStart"/>
      <w:r w:rsidRPr="0020699E">
        <w:rPr>
          <w:b/>
          <w:sz w:val="36"/>
          <w:szCs w:val="36"/>
        </w:rPr>
        <w:lastRenderedPageBreak/>
        <w:t>Step :</w:t>
      </w:r>
      <w:proofErr w:type="gramEnd"/>
      <w:r w:rsidRPr="0020699E">
        <w:rPr>
          <w:b/>
          <w:sz w:val="36"/>
          <w:szCs w:val="36"/>
        </w:rPr>
        <w:t xml:space="preserve"> 2</w:t>
      </w:r>
    </w:p>
    <w:p w:rsidR="00127CDB" w:rsidRPr="00F81C35" w:rsidRDefault="0020699E" w:rsidP="00F81C35">
      <w:pPr>
        <w:rPr>
          <w:b/>
          <w:sz w:val="40"/>
          <w:szCs w:val="40"/>
        </w:rPr>
      </w:pPr>
      <w:r>
        <w:rPr>
          <w:b/>
          <w:sz w:val="40"/>
          <w:szCs w:val="40"/>
        </w:rPr>
        <w:t>Adding Annotations to the function template</w:t>
      </w:r>
    </w:p>
    <w:p w:rsidR="00127CDB" w:rsidRDefault="00127CDB" w:rsidP="0012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646464"/>
          <w:sz w:val="20"/>
          <w:szCs w:val="20"/>
        </w:rPr>
      </w:pPr>
    </w:p>
    <w:p w:rsidR="00127CDB" w:rsidRDefault="00127CDB" w:rsidP="0012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FunctionTemplate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</w:p>
    <w:p w:rsidR="00127CDB" w:rsidRDefault="00127CDB" w:rsidP="0012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name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randomco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27CDB" w:rsidRDefault="00127CDB" w:rsidP="0012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scope =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FunctionTemplate</w:t>
      </w:r>
      <w:r>
        <w:rPr>
          <w:rFonts w:ascii="Courier New" w:hAnsi="Courier New" w:cs="Courier New"/>
          <w:color w:val="000000"/>
          <w:sz w:val="20"/>
          <w:szCs w:val="20"/>
        </w:rPr>
        <w:t>.FunctionScope.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SIMPLE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27CDB" w:rsidRDefault="00127CDB" w:rsidP="00127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nulls = </w:t>
      </w:r>
      <w:proofErr w:type="spellStart"/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FunctionTemplate</w:t>
      </w:r>
      <w:r>
        <w:rPr>
          <w:rFonts w:ascii="Courier New" w:hAnsi="Courier New" w:cs="Courier New"/>
          <w:color w:val="000000"/>
          <w:sz w:val="20"/>
          <w:szCs w:val="20"/>
        </w:rPr>
        <w:t>.NullHandling.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NULL</w:t>
      </w:r>
      <w:proofErr w:type="gramEnd"/>
      <w:r>
        <w:rPr>
          <w:rFonts w:ascii="Courier New" w:hAnsi="Courier New" w:cs="Courier New"/>
          <w:i/>
          <w:iCs/>
          <w:color w:val="0000C0"/>
          <w:sz w:val="20"/>
          <w:szCs w:val="20"/>
        </w:rPr>
        <w:t>_IF_NULL</w:t>
      </w:r>
      <w:proofErr w:type="spellEnd"/>
    </w:p>
    <w:p w:rsidR="00DC36C8" w:rsidRDefault="00127CDB" w:rsidP="00127CD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27CDB" w:rsidRDefault="00127CDB" w:rsidP="00127C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Here,name</w:t>
      </w:r>
      <w:proofErr w:type="spellEnd"/>
      <w:proofErr w:type="gramEnd"/>
      <w:r>
        <w:rPr>
          <w:sz w:val="28"/>
          <w:szCs w:val="28"/>
        </w:rPr>
        <w:t xml:space="preserve"> will be the Function name to be used in Drill query, scope specifies whether it is Simple or Aggregate and nulls to decide how to handle the null values. </w:t>
      </w:r>
    </w:p>
    <w:p w:rsidR="00127CDB" w:rsidRDefault="00127CDB" w:rsidP="00127C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Select RANDOMCO(…) from </w:t>
      </w:r>
      <w:proofErr w:type="spellStart"/>
      <w:r>
        <w:rPr>
          <w:sz w:val="28"/>
          <w:szCs w:val="28"/>
        </w:rPr>
        <w:t>Testtable</w:t>
      </w:r>
      <w:proofErr w:type="spellEnd"/>
      <w:r>
        <w:rPr>
          <w:sz w:val="28"/>
          <w:szCs w:val="28"/>
        </w:rPr>
        <w:t>;</w:t>
      </w:r>
    </w:p>
    <w:p w:rsidR="00684309" w:rsidRDefault="00684309" w:rsidP="00684309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Step :</w:t>
      </w:r>
      <w:proofErr w:type="gramEnd"/>
      <w:r>
        <w:rPr>
          <w:b/>
          <w:sz w:val="36"/>
          <w:szCs w:val="36"/>
        </w:rPr>
        <w:t xml:space="preserve"> 3</w:t>
      </w:r>
    </w:p>
    <w:p w:rsidR="008B32C7" w:rsidRPr="0020699E" w:rsidRDefault="008B32C7" w:rsidP="00684309">
      <w:pPr>
        <w:rPr>
          <w:b/>
          <w:sz w:val="36"/>
          <w:szCs w:val="36"/>
        </w:rPr>
      </w:pPr>
      <w:r>
        <w:rPr>
          <w:b/>
          <w:sz w:val="36"/>
          <w:szCs w:val="36"/>
        </w:rPr>
        <w:t>Writing Java Class</w:t>
      </w:r>
    </w:p>
    <w:p w:rsidR="00127CDB" w:rsidRDefault="00127CDB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Write a java class which implements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DrillSimpleFunc</w:t>
      </w:r>
      <w:proofErr w:type="spellEnd"/>
      <w:r w:rsidR="00F81C35"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="00F81C35" w:rsidRPr="00F81C35">
        <w:rPr>
          <w:sz w:val="28"/>
          <w:szCs w:val="28"/>
        </w:rPr>
        <w:t xml:space="preserve">This interface has two methods which needs to be overridden. </w:t>
      </w:r>
      <w:proofErr w:type="gramStart"/>
      <w:r w:rsidR="00F81C35" w:rsidRPr="00F81C35">
        <w:rPr>
          <w:sz w:val="28"/>
          <w:szCs w:val="28"/>
        </w:rPr>
        <w:t>Setup(</w:t>
      </w:r>
      <w:proofErr w:type="gramEnd"/>
      <w:r w:rsidR="00F81C35" w:rsidRPr="00F81C35">
        <w:rPr>
          <w:sz w:val="28"/>
          <w:szCs w:val="28"/>
        </w:rPr>
        <w:t xml:space="preserve">) and </w:t>
      </w:r>
      <w:proofErr w:type="spellStart"/>
      <w:r w:rsidR="00F81C35" w:rsidRPr="00F81C35">
        <w:rPr>
          <w:sz w:val="28"/>
          <w:szCs w:val="28"/>
        </w:rPr>
        <w:t>eval</w:t>
      </w:r>
      <w:proofErr w:type="spellEnd"/>
      <w:r w:rsidR="00F81C35" w:rsidRPr="00F81C35">
        <w:rPr>
          <w:sz w:val="28"/>
          <w:szCs w:val="28"/>
        </w:rPr>
        <w:t>()</w:t>
      </w:r>
      <w:r w:rsidR="00F81C35">
        <w:rPr>
          <w:sz w:val="28"/>
          <w:szCs w:val="28"/>
        </w:rPr>
        <w:t>.</w:t>
      </w:r>
    </w:p>
    <w:p w:rsidR="00F81C35" w:rsidRDefault="00F81C35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(In this case, I am writing a Custom function which will derive a random latitude and longitude values from set of geo </w:t>
      </w:r>
      <w:proofErr w:type="spellStart"/>
      <w:proofErr w:type="gramStart"/>
      <w:r>
        <w:rPr>
          <w:sz w:val="28"/>
          <w:szCs w:val="28"/>
        </w:rPr>
        <w:t>lat,long</w:t>
      </w:r>
      <w:proofErr w:type="spellEnd"/>
      <w:proofErr w:type="gramEnd"/>
      <w:r>
        <w:rPr>
          <w:sz w:val="28"/>
          <w:szCs w:val="28"/>
        </w:rPr>
        <w:t xml:space="preserve"> columns. )</w:t>
      </w:r>
    </w:p>
    <w:p w:rsidR="00D17163" w:rsidRDefault="00D17163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Define Input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</w:t>
      </w:r>
      <w:r w:rsidR="00BE24B2">
        <w:rPr>
          <w:sz w:val="28"/>
          <w:szCs w:val="28"/>
        </w:rPr>
        <w:t xml:space="preserve">and Output </w:t>
      </w:r>
      <w:proofErr w:type="spellStart"/>
      <w:r w:rsidR="00BE24B2">
        <w:rPr>
          <w:sz w:val="28"/>
          <w:szCs w:val="28"/>
        </w:rPr>
        <w:t>Params</w:t>
      </w:r>
      <w:proofErr w:type="spellEnd"/>
      <w:r w:rsidR="00BE24B2">
        <w:rPr>
          <w:sz w:val="28"/>
          <w:szCs w:val="28"/>
        </w:rPr>
        <w:t xml:space="preserve"> </w:t>
      </w:r>
      <w:r>
        <w:rPr>
          <w:sz w:val="28"/>
          <w:szCs w:val="28"/>
        </w:rPr>
        <w:t>which will be passed to this function.</w:t>
      </w:r>
    </w:p>
    <w:p w:rsidR="0060056C" w:rsidRDefault="00BE24B2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In this case there are 8 columns to be taken as input parameters. </w:t>
      </w:r>
    </w:p>
    <w:p w:rsidR="00BE24B2" w:rsidRDefault="00BE24B2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If Parameter passing to function is a constant instead of Column </w:t>
      </w:r>
      <w:proofErr w:type="gramStart"/>
      <w:r>
        <w:rPr>
          <w:sz w:val="28"/>
          <w:szCs w:val="28"/>
        </w:rPr>
        <w:t>name .</w:t>
      </w:r>
      <w:proofErr w:type="gramEnd"/>
      <w:r>
        <w:rPr>
          <w:sz w:val="28"/>
          <w:szCs w:val="28"/>
        </w:rPr>
        <w:t xml:space="preserve"> We need to specify for </w:t>
      </w:r>
      <w:proofErr w:type="gramStart"/>
      <w:r>
        <w:rPr>
          <w:sz w:val="28"/>
          <w:szCs w:val="28"/>
        </w:rPr>
        <w:t>example :</w:t>
      </w:r>
      <w:proofErr w:type="gramEnd"/>
      <w:r>
        <w:rPr>
          <w:sz w:val="28"/>
          <w:szCs w:val="28"/>
        </w:rPr>
        <w:t xml:space="preserve"> @</w:t>
      </w:r>
      <w:proofErr w:type="spellStart"/>
      <w:r>
        <w:rPr>
          <w:sz w:val="28"/>
          <w:szCs w:val="28"/>
        </w:rPr>
        <w:t>Param</w:t>
      </w:r>
      <w:proofErr w:type="spellEnd"/>
      <w:r>
        <w:rPr>
          <w:sz w:val="28"/>
          <w:szCs w:val="28"/>
        </w:rPr>
        <w:t>(constant = true).</w:t>
      </w:r>
    </w:p>
    <w:p w:rsidR="00BE24B2" w:rsidRDefault="00BE24B2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Because the output is </w:t>
      </w:r>
      <w:proofErr w:type="gramStart"/>
      <w:r>
        <w:rPr>
          <w:sz w:val="28"/>
          <w:szCs w:val="28"/>
        </w:rPr>
        <w:t>varchar ,</w:t>
      </w:r>
      <w:proofErr w:type="gramEnd"/>
      <w:r>
        <w:rPr>
          <w:sz w:val="28"/>
          <w:szCs w:val="28"/>
        </w:rPr>
        <w:t xml:space="preserve"> we need to inject a buffer that drill uses for output.</w:t>
      </w:r>
    </w:p>
    <w:p w:rsidR="00BE24B2" w:rsidRDefault="00BE24B2" w:rsidP="00127CDB">
      <w:pPr>
        <w:rPr>
          <w:sz w:val="28"/>
          <w:szCs w:val="28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RandomCoordinates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DrillSimpleFunc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lat_1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long_1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lat_2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long_2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lat_3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long_3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lat_4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646464"/>
          <w:sz w:val="20"/>
          <w:szCs w:val="20"/>
        </w:rPr>
        <w:t>Param</w:t>
      </w:r>
      <w:proofErr w:type="spellEnd"/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long_4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@Output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VarCharHolder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@Inject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DrillBuf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setup(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{}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){}</w:t>
      </w: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D6378" w:rsidRDefault="008D6378" w:rsidP="008D6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81C35" w:rsidRDefault="00F81C35" w:rsidP="00127CDB">
      <w:pPr>
        <w:rPr>
          <w:sz w:val="28"/>
          <w:szCs w:val="28"/>
        </w:rPr>
      </w:pPr>
    </w:p>
    <w:p w:rsidR="00F81C35" w:rsidRDefault="008B32C7" w:rsidP="00127CDB">
      <w:pPr>
        <w:rPr>
          <w:sz w:val="28"/>
          <w:szCs w:val="28"/>
        </w:rPr>
      </w:pPr>
      <w:r>
        <w:rPr>
          <w:sz w:val="28"/>
          <w:szCs w:val="28"/>
        </w:rPr>
        <w:t>Step 4:</w:t>
      </w:r>
    </w:p>
    <w:p w:rsidR="008B32C7" w:rsidRDefault="008B32C7" w:rsidP="00127CDB">
      <w:pPr>
        <w:rPr>
          <w:sz w:val="28"/>
          <w:szCs w:val="28"/>
        </w:rPr>
      </w:pPr>
      <w:r>
        <w:rPr>
          <w:sz w:val="28"/>
          <w:szCs w:val="28"/>
        </w:rPr>
        <w:t xml:space="preserve">Building the required logic inside </w:t>
      </w:r>
      <w:proofErr w:type="spell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method.</w:t>
      </w:r>
    </w:p>
    <w:p w:rsidR="008B32C7" w:rsidRDefault="008B32C7" w:rsidP="00127CDB">
      <w:pPr>
        <w:rPr>
          <w:sz w:val="28"/>
          <w:szCs w:val="28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//Get 8 coordinates from input and derive a random coordinate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rlat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0.0;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) 0.0;</w:t>
      </w:r>
    </w:p>
    <w:p w:rsidR="00310DDD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lat_1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long1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long_1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lat2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lat_2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long2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long_2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lat_3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long3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long_3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lat4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lat_4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long4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Float.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parseFloat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.drill.exec.expr.fn.impl.StringFunctionHelpers.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getStringFromVarCharHolder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long_4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10DDD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310DDD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// Logic to build Random Coordinates from geo boundary coordinates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="008B32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8B32C7">
        <w:rPr>
          <w:rFonts w:ascii="Courier New" w:hAnsi="Courier New" w:cs="Courier New"/>
          <w:color w:val="000000"/>
          <w:sz w:val="20"/>
          <w:szCs w:val="20"/>
        </w:rPr>
        <w:t>lat4 &gt; lat2)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B32C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  <w:highlight w:val="yellow"/>
        </w:rPr>
        <w:t>rlat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="008B32C7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Math.</w:t>
      </w:r>
      <w:r w:rsidR="008B32C7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() * (lat4 - lat2) + lat2);   </w:t>
      </w:r>
      <w:r w:rsidR="008B32C7">
        <w:rPr>
          <w:rFonts w:ascii="Courier New" w:hAnsi="Courier New" w:cs="Courier New"/>
          <w:color w:val="000000"/>
          <w:sz w:val="20"/>
          <w:szCs w:val="20"/>
        </w:rPr>
        <w:tab/>
      </w:r>
      <w:r w:rsidR="008B32C7">
        <w:rPr>
          <w:rFonts w:ascii="Courier New" w:hAnsi="Courier New" w:cs="Courier New"/>
          <w:color w:val="000000"/>
          <w:sz w:val="20"/>
          <w:szCs w:val="20"/>
        </w:rPr>
        <w:tab/>
      </w:r>
    </w:p>
    <w:p w:rsidR="00310DDD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B32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  <w:highlight w:val="yellow"/>
        </w:rPr>
        <w:t>rlat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="008B32C7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Math.</w:t>
      </w:r>
      <w:r w:rsidR="008B32C7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>() * (lat2 - lat4) + lat4);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8B32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 long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 &gt; long1)</w:t>
      </w:r>
    </w:p>
    <w:p w:rsidR="008B32C7" w:rsidRDefault="00310DDD" w:rsidP="00310D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B32C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rlong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Math.</w:t>
      </w:r>
      <w:r w:rsidR="008B32C7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>() * (long3 - long1) + long1;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8B32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B32C7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rlong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="008B32C7"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="008B32C7">
        <w:rPr>
          <w:rFonts w:ascii="Courier New" w:hAnsi="Courier New" w:cs="Courier New"/>
          <w:color w:val="000000"/>
          <w:sz w:val="20"/>
          <w:szCs w:val="20"/>
        </w:rPr>
        <w:t>Math.</w:t>
      </w:r>
      <w:r w:rsidR="008B32C7"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proofErr w:type="spellEnd"/>
      <w:r w:rsidR="008B32C7">
        <w:rPr>
          <w:rFonts w:ascii="Courier New" w:hAnsi="Courier New" w:cs="Courier New"/>
          <w:color w:val="000000"/>
          <w:sz w:val="20"/>
          <w:szCs w:val="20"/>
        </w:rPr>
        <w:t>() * (long</w:t>
      </w:r>
      <w:proofErr w:type="gramStart"/>
      <w:r w:rsidR="008B32C7">
        <w:rPr>
          <w:rFonts w:ascii="Courier New" w:hAnsi="Courier New" w:cs="Courier New"/>
          <w:color w:val="000000"/>
          <w:sz w:val="20"/>
          <w:szCs w:val="20"/>
        </w:rPr>
        <w:t>1  -</w:t>
      </w:r>
      <w:proofErr w:type="gramEnd"/>
      <w:r w:rsidR="008B32C7">
        <w:rPr>
          <w:rFonts w:ascii="Courier New" w:hAnsi="Courier New" w:cs="Courier New"/>
          <w:color w:val="000000"/>
          <w:sz w:val="20"/>
          <w:szCs w:val="20"/>
        </w:rPr>
        <w:t xml:space="preserve"> long3) + long3; </w:t>
      </w:r>
    </w:p>
    <w:p w:rsidR="008B32C7" w:rsidRDefault="00310DDD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8B32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rlat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",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rlong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 put the output value in the out buffer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buffer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outputvalue.getBytes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buffer</w:t>
      </w:r>
      <w:r>
        <w:rPr>
          <w:rFonts w:ascii="Courier New" w:hAnsi="Courier New" w:cs="Courier New"/>
          <w:color w:val="000000"/>
          <w:sz w:val="20"/>
          <w:szCs w:val="20"/>
        </w:rPr>
        <w:t>.setBytes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outputvalue.getBytes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8B32C7" w:rsidRDefault="008B32C7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5710DA" w:rsidRDefault="005710DA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710DA" w:rsidRDefault="000018E6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  <w:r w:rsidRPr="000018E6">
        <w:rPr>
          <w:rFonts w:ascii="Courier New" w:hAnsi="Courier New" w:cs="Courier New"/>
          <w:b/>
          <w:color w:val="000000"/>
          <w:sz w:val="32"/>
          <w:szCs w:val="32"/>
        </w:rPr>
        <w:t xml:space="preserve">Complete </w:t>
      </w:r>
      <w:proofErr w:type="gramStart"/>
      <w:r w:rsidRPr="000018E6">
        <w:rPr>
          <w:rFonts w:ascii="Courier New" w:hAnsi="Courier New" w:cs="Courier New"/>
          <w:b/>
          <w:color w:val="000000"/>
          <w:sz w:val="32"/>
          <w:szCs w:val="32"/>
        </w:rPr>
        <w:t>Code :</w:t>
      </w:r>
      <w:proofErr w:type="gramEnd"/>
    </w:p>
    <w:p w:rsidR="000018E6" w:rsidRPr="00E95FBC" w:rsidRDefault="000018E6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210B1B" w:rsidRPr="00E95FBC" w:rsidRDefault="00E722DF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hyperlink r:id="rId8" w:history="1">
        <w:r w:rsidR="00E95FBC" w:rsidRPr="00E95FBC">
          <w:rPr>
            <w:rStyle w:val="Hyperlink"/>
            <w:rFonts w:ascii="Courier New" w:hAnsi="Courier New" w:cs="Courier New"/>
            <w:sz w:val="24"/>
            <w:szCs w:val="24"/>
          </w:rPr>
          <w:t>https://github.com/n00bc0der89/DrillCustomFunction.git</w:t>
        </w:r>
      </w:hyperlink>
    </w:p>
    <w:p w:rsidR="00E95FBC" w:rsidRDefault="00E95FBC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</w:p>
    <w:p w:rsidR="00210B1B" w:rsidRDefault="0074489E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  <w:r>
        <w:rPr>
          <w:rFonts w:ascii="Courier New" w:hAnsi="Courier New" w:cs="Courier New"/>
          <w:b/>
          <w:color w:val="000000"/>
          <w:sz w:val="32"/>
          <w:szCs w:val="32"/>
        </w:rPr>
        <w:t xml:space="preserve">Preparing </w:t>
      </w:r>
      <w:proofErr w:type="gramStart"/>
      <w:r>
        <w:rPr>
          <w:rFonts w:ascii="Courier New" w:hAnsi="Courier New" w:cs="Courier New"/>
          <w:b/>
          <w:color w:val="000000"/>
          <w:sz w:val="32"/>
          <w:szCs w:val="32"/>
        </w:rPr>
        <w:t>Package :</w:t>
      </w:r>
      <w:proofErr w:type="gramEnd"/>
    </w:p>
    <w:p w:rsidR="0074489E" w:rsidRDefault="0074489E" w:rsidP="008B3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</w:rPr>
      </w:pPr>
    </w:p>
    <w:p w:rsidR="0074489E" w:rsidRPr="0074489E" w:rsidRDefault="0074489E" w:rsidP="0074489E">
      <w:pPr>
        <w:rPr>
          <w:sz w:val="28"/>
          <w:szCs w:val="28"/>
        </w:rPr>
      </w:pPr>
      <w:r w:rsidRPr="0074489E">
        <w:rPr>
          <w:sz w:val="28"/>
          <w:szCs w:val="28"/>
        </w:rPr>
        <w:t>For drill, both source and class are required</w:t>
      </w:r>
      <w:r>
        <w:rPr>
          <w:sz w:val="28"/>
          <w:szCs w:val="28"/>
        </w:rPr>
        <w:t xml:space="preserve"> for necessary code generation.</w:t>
      </w:r>
      <w:r w:rsidRPr="0074489E">
        <w:rPr>
          <w:sz w:val="28"/>
          <w:szCs w:val="28"/>
        </w:rPr>
        <w:t xml:space="preserve"> Drill uses the compiled code to access the annotations and uses the source code to do code generation.</w:t>
      </w:r>
    </w:p>
    <w:p w:rsidR="000018E6" w:rsidRDefault="00FD092B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In pom.xml </w:t>
      </w:r>
    </w:p>
    <w:p w:rsidR="00FD092B" w:rsidRDefault="00FD092B" w:rsidP="0074489E">
      <w:pPr>
        <w:rPr>
          <w:sz w:val="28"/>
          <w:szCs w:val="28"/>
        </w:rPr>
      </w:pP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&lt;plugin&gt;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</w:t>
      </w:r>
      <w:proofErr w:type="gramStart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</w:t>
      </w:r>
      <w:proofErr w:type="spellStart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groupId</w:t>
      </w:r>
      <w:proofErr w:type="spellEnd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&gt;</w:t>
      </w:r>
      <w:proofErr w:type="spellStart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org.apache.maven</w:t>
      </w:r>
      <w:proofErr w:type="gramEnd"/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.plugins</w:t>
      </w:r>
      <w:proofErr w:type="spellEnd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</w:t>
      </w:r>
      <w:proofErr w:type="spellStart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groupId</w:t>
      </w:r>
      <w:proofErr w:type="spellEnd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</w:t>
      </w:r>
      <w:proofErr w:type="spellStart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artifactId</w:t>
      </w:r>
      <w:proofErr w:type="spellEnd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&gt;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maven-source-plugin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</w:t>
      </w:r>
      <w:proofErr w:type="spellStart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artifactId</w:t>
      </w:r>
      <w:proofErr w:type="spellEnd"/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&lt;version&gt;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2.4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&lt;/version&gt;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&lt;executions&gt;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&lt;execution&gt;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&lt;id&gt;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attach-sources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&lt;/id&gt;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&lt;phase&gt;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package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&lt;/phase&gt;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&lt;goals&gt;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&lt;goal&gt;</w:t>
      </w: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>jar-no-fork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&lt;/goal&gt;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&lt;/goals&gt;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&lt;/execution&gt;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  <w:shd w:val="clear" w:color="auto" w:fill="F5F6F7"/>
        </w:rPr>
        <w:t xml:space="preserve">    </w:t>
      </w: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&lt;/executions&gt;</w:t>
      </w:r>
    </w:p>
    <w:p w:rsidR="00FD092B" w:rsidRDefault="00FD092B" w:rsidP="00FD092B">
      <w:pPr>
        <w:pStyle w:val="HTMLPreformatted"/>
        <w:pBdr>
          <w:left w:val="single" w:sz="36" w:space="9" w:color="494747"/>
        </w:pBdr>
        <w:shd w:val="clear" w:color="auto" w:fill="F5F6F7"/>
        <w:spacing w:before="360" w:after="360" w:line="360" w:lineRule="atLeast"/>
        <w:rPr>
          <w:rFonts w:ascii="Consolas" w:hAnsi="Consolas"/>
          <w:color w:val="222222"/>
          <w:sz w:val="21"/>
          <w:szCs w:val="21"/>
        </w:rPr>
      </w:pPr>
      <w:r>
        <w:rPr>
          <w:rStyle w:val="nt"/>
          <w:rFonts w:ascii="Consolas" w:hAnsi="Consolas"/>
          <w:color w:val="000080"/>
          <w:sz w:val="21"/>
          <w:szCs w:val="21"/>
          <w:bdr w:val="none" w:sz="0" w:space="0" w:color="auto" w:frame="1"/>
          <w:shd w:val="clear" w:color="auto" w:fill="F5F6F7"/>
        </w:rPr>
        <w:t>&lt;/plugin&gt;</w:t>
      </w:r>
    </w:p>
    <w:p w:rsidR="00F700AC" w:rsidRPr="00F700AC" w:rsidRDefault="00F700AC" w:rsidP="00F700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Add a drill-</w:t>
      </w:r>
      <w:proofErr w:type="spellStart"/>
      <w:proofErr w:type="gramStart"/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module.conf</w:t>
      </w:r>
      <w:proofErr w:type="spellEnd"/>
      <w:proofErr w:type="gramEnd"/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File to Resources</w:t>
      </w:r>
    </w:p>
    <w:p w:rsidR="00F700AC" w:rsidRPr="00F700AC" w:rsidRDefault="00F700AC" w:rsidP="00F700AC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Add a </w:t>
      </w:r>
      <w:r w:rsidRPr="00F700A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>drill-</w:t>
      </w:r>
      <w:proofErr w:type="spellStart"/>
      <w:proofErr w:type="gramStart"/>
      <w:r w:rsidRPr="00F700A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>module.conf</w:t>
      </w:r>
      <w:proofErr w:type="spellEnd"/>
      <w:proofErr w:type="gramEnd"/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 file in the resources folder of your project. The presence of this file tells Drill that your jar contains a custom function. Put the following line in the </w:t>
      </w:r>
      <w:r w:rsidRPr="00F700A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>drill-</w:t>
      </w:r>
      <w:proofErr w:type="spellStart"/>
      <w:r w:rsidRPr="00F700AC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>module.config</w:t>
      </w:r>
      <w:proofErr w:type="spellEnd"/>
      <w:r w:rsidRPr="00F700AC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: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drill {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classpath.scanning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{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base.classes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: ${?</w:t>
      </w:r>
      <w:proofErr w:type="spellStart"/>
      <w:r>
        <w:rPr>
          <w:rFonts w:ascii="Courier New" w:hAnsi="Courier New" w:cs="Courier New"/>
          <w:sz w:val="20"/>
          <w:szCs w:val="20"/>
        </w:rPr>
        <w:t>drill.classpath.scanning.base.classes</w:t>
      </w:r>
      <w:proofErr w:type="spellEnd"/>
      <w:r>
        <w:rPr>
          <w:rFonts w:ascii="Courier New" w:hAnsi="Courier New" w:cs="Courier New"/>
          <w:sz w:val="20"/>
          <w:szCs w:val="20"/>
        </w:rPr>
        <w:t>} [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org.customdrill</w:t>
      </w:r>
      <w:proofErr w:type="gramEnd"/>
      <w:r>
        <w:rPr>
          <w:rFonts w:ascii="Courier New" w:hAnsi="Courier New" w:cs="Courier New"/>
          <w:sz w:val="20"/>
          <w:szCs w:val="20"/>
        </w:rPr>
        <w:t>.drill_simple_randomco.RandomCoordinates</w:t>
      </w:r>
      <w:proofErr w:type="spellEnd"/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],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packages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${?</w:t>
      </w:r>
      <w:proofErr w:type="spellStart"/>
      <w:r>
        <w:rPr>
          <w:rFonts w:ascii="Courier New" w:hAnsi="Courier New" w:cs="Courier New"/>
          <w:sz w:val="20"/>
          <w:szCs w:val="20"/>
        </w:rPr>
        <w:t>drill.classpath.scanning.packages</w:t>
      </w:r>
      <w:proofErr w:type="spellEnd"/>
      <w:r>
        <w:rPr>
          <w:rFonts w:ascii="Courier New" w:hAnsi="Courier New" w:cs="Courier New"/>
          <w:sz w:val="20"/>
          <w:szCs w:val="20"/>
        </w:rPr>
        <w:t>} [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org.customdrill</w:t>
      </w:r>
      <w:proofErr w:type="gramEnd"/>
      <w:r>
        <w:rPr>
          <w:rFonts w:ascii="Courier New" w:hAnsi="Courier New" w:cs="Courier New"/>
          <w:sz w:val="20"/>
          <w:szCs w:val="20"/>
        </w:rPr>
        <w:t>.drill_simple_randomco</w:t>
      </w:r>
      <w:proofErr w:type="spellEnd"/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]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}</w:t>
      </w:r>
    </w:p>
    <w:p w:rsidR="009E7671" w:rsidRDefault="009E7671" w:rsidP="009E76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F700AC" w:rsidRDefault="00F700AC" w:rsidP="00140B9F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F700AC" w:rsidRDefault="00F700AC" w:rsidP="00140B9F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</w:p>
    <w:p w:rsidR="00140B9F" w:rsidRPr="00140B9F" w:rsidRDefault="00140B9F" w:rsidP="0014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B9F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Build and Deploy the Function</w:t>
      </w:r>
    </w:p>
    <w:p w:rsidR="00140B9F" w:rsidRPr="00140B9F" w:rsidRDefault="00140B9F" w:rsidP="00140B9F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r w:rsidRPr="00140B9F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Build the function using </w:t>
      </w:r>
      <w:proofErr w:type="spellStart"/>
      <w:r w:rsidRPr="00140B9F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>mvn</w:t>
      </w:r>
      <w:proofErr w:type="spellEnd"/>
      <w:r w:rsidRPr="00140B9F"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  <w:t xml:space="preserve"> package:</w:t>
      </w:r>
    </w:p>
    <w:p w:rsidR="00140B9F" w:rsidRPr="00140B9F" w:rsidRDefault="00140B9F" w:rsidP="00140B9F">
      <w:pPr>
        <w:spacing w:before="100" w:beforeAutospacing="1" w:after="100" w:afterAutospacing="1" w:line="420" w:lineRule="atLeast"/>
        <w:rPr>
          <w:rFonts w:ascii="Helvetica" w:eastAsia="Times New Roman" w:hAnsi="Helvetica" w:cs="Helvetica"/>
          <w:color w:val="000000"/>
          <w:sz w:val="27"/>
          <w:szCs w:val="27"/>
          <w:lang w:eastAsia="en-IN"/>
        </w:rPr>
      </w:pPr>
      <w:proofErr w:type="spellStart"/>
      <w:r w:rsidRPr="00140B9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>mvn</w:t>
      </w:r>
      <w:proofErr w:type="spellEnd"/>
      <w:r w:rsidRPr="00140B9F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5F6F7"/>
          <w:lang w:eastAsia="en-IN"/>
        </w:rPr>
        <w:t xml:space="preserve"> clean package</w:t>
      </w:r>
    </w:p>
    <w:p w:rsidR="00140B9F" w:rsidRPr="00140B9F" w:rsidRDefault="00140B9F" w:rsidP="00FA725F">
      <w:pPr>
        <w:rPr>
          <w:sz w:val="28"/>
          <w:szCs w:val="28"/>
        </w:rPr>
      </w:pPr>
      <w:r w:rsidRPr="00140B9F">
        <w:rPr>
          <w:sz w:val="28"/>
          <w:szCs w:val="28"/>
        </w:rPr>
        <w:t>Maven generates two JAR files:</w:t>
      </w:r>
    </w:p>
    <w:p w:rsidR="00140B9F" w:rsidRPr="00140B9F" w:rsidRDefault="00140B9F" w:rsidP="00FA725F">
      <w:pPr>
        <w:rPr>
          <w:sz w:val="28"/>
          <w:szCs w:val="28"/>
        </w:rPr>
      </w:pPr>
      <w:r w:rsidRPr="00140B9F">
        <w:rPr>
          <w:sz w:val="28"/>
          <w:szCs w:val="28"/>
        </w:rPr>
        <w:t xml:space="preserve">The default jar with the classes </w:t>
      </w:r>
      <w:r w:rsidR="00FA725F">
        <w:rPr>
          <w:sz w:val="28"/>
          <w:szCs w:val="28"/>
        </w:rPr>
        <w:t>and resources (drill-simple-randomco</w:t>
      </w:r>
      <w:r w:rsidRPr="00140B9F">
        <w:rPr>
          <w:sz w:val="28"/>
          <w:szCs w:val="28"/>
        </w:rPr>
        <w:t>-1.0.jar)</w:t>
      </w:r>
    </w:p>
    <w:p w:rsidR="00140B9F" w:rsidRPr="00140B9F" w:rsidRDefault="00140B9F" w:rsidP="00FA725F">
      <w:pPr>
        <w:rPr>
          <w:sz w:val="28"/>
          <w:szCs w:val="28"/>
        </w:rPr>
      </w:pPr>
      <w:r w:rsidRPr="00140B9F">
        <w:rPr>
          <w:sz w:val="28"/>
          <w:szCs w:val="28"/>
        </w:rPr>
        <w:t>A second jar with the sources (drill-simple-</w:t>
      </w:r>
      <w:r w:rsidR="00FA725F">
        <w:rPr>
          <w:sz w:val="28"/>
          <w:szCs w:val="28"/>
        </w:rPr>
        <w:t>randomco</w:t>
      </w:r>
      <w:r w:rsidRPr="00140B9F">
        <w:rPr>
          <w:sz w:val="28"/>
          <w:szCs w:val="28"/>
        </w:rPr>
        <w:t>-1.0-sources.jar)</w:t>
      </w:r>
    </w:p>
    <w:p w:rsidR="00140B9F" w:rsidRPr="00140B9F" w:rsidRDefault="00140B9F" w:rsidP="00FA725F">
      <w:pPr>
        <w:rPr>
          <w:sz w:val="28"/>
          <w:szCs w:val="28"/>
        </w:rPr>
      </w:pPr>
      <w:r w:rsidRPr="00140B9F">
        <w:rPr>
          <w:sz w:val="28"/>
          <w:szCs w:val="28"/>
        </w:rPr>
        <w:t>Add the JAR files to Drill, by copying them to the following location:</w:t>
      </w:r>
    </w:p>
    <w:p w:rsidR="00140B9F" w:rsidRDefault="00140B9F" w:rsidP="00FA725F">
      <w:pPr>
        <w:rPr>
          <w:b/>
          <w:sz w:val="28"/>
          <w:szCs w:val="28"/>
        </w:rPr>
      </w:pPr>
      <w:r w:rsidRPr="00FA725F">
        <w:rPr>
          <w:b/>
          <w:sz w:val="28"/>
          <w:szCs w:val="28"/>
        </w:rPr>
        <w:t>&lt;Drill installation directory&gt;/jars/3rdparty</w:t>
      </w:r>
    </w:p>
    <w:p w:rsidR="00FA725F" w:rsidRDefault="00FA725F" w:rsidP="00FA725F">
      <w:pPr>
        <w:rPr>
          <w:sz w:val="28"/>
          <w:szCs w:val="28"/>
        </w:rPr>
      </w:pPr>
      <w:r w:rsidRPr="00FA725F">
        <w:rPr>
          <w:sz w:val="28"/>
          <w:szCs w:val="28"/>
        </w:rPr>
        <w:t>Once adding the jar files, Restart drill and test the query.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 xml:space="preserve">Select </w:t>
      </w:r>
      <w:proofErr w:type="gramStart"/>
      <w:r w:rsidRPr="006B7BF4">
        <w:rPr>
          <w:sz w:val="28"/>
          <w:szCs w:val="28"/>
        </w:rPr>
        <w:t>RANDOMCO(</w:t>
      </w:r>
      <w:proofErr w:type="gramEnd"/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place_coordinate1_lat,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place_coordinate1_lng,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place_coordinate2_lat,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place_coordinate2_lng,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place_coordinate3_lat,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place_coordinate3_lng,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place_coordinate4_lat,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place_coordinate4_lng) as Random,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place_coordinate1_lat,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place_coordinate1_lng,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lastRenderedPageBreak/>
        <w:t>place_coordinate2_lat,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place_coordinate2_lng,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place_coordinate3_lat,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place_coordinate3_lng,</w:t>
      </w:r>
    </w:p>
    <w:p w:rsidR="006B7BF4" w:rsidRP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place_coordinate4_lat,</w:t>
      </w:r>
    </w:p>
    <w:p w:rsidR="006B7BF4" w:rsidRDefault="006B7BF4" w:rsidP="006B7BF4">
      <w:pPr>
        <w:rPr>
          <w:sz w:val="28"/>
          <w:szCs w:val="28"/>
        </w:rPr>
      </w:pPr>
      <w:r w:rsidRPr="006B7BF4">
        <w:rPr>
          <w:sz w:val="28"/>
          <w:szCs w:val="28"/>
        </w:rPr>
        <w:t>place_coordinate4_lng from `hive_social_media</w:t>
      </w:r>
      <w:proofErr w:type="gramStart"/>
      <w:r w:rsidRPr="006B7BF4">
        <w:rPr>
          <w:sz w:val="28"/>
          <w:szCs w:val="28"/>
        </w:rPr>
        <w:t>`.`</w:t>
      </w:r>
      <w:proofErr w:type="gramEnd"/>
      <w:r w:rsidRPr="006B7BF4">
        <w:rPr>
          <w:sz w:val="28"/>
          <w:szCs w:val="28"/>
        </w:rPr>
        <w:t>default`.`</w:t>
      </w:r>
      <w:proofErr w:type="spellStart"/>
      <w:r w:rsidRPr="006B7BF4">
        <w:rPr>
          <w:sz w:val="28"/>
          <w:szCs w:val="28"/>
        </w:rPr>
        <w:t>newtwittercategorystream</w:t>
      </w:r>
      <w:proofErr w:type="spellEnd"/>
      <w:r w:rsidRPr="006B7BF4">
        <w:rPr>
          <w:sz w:val="28"/>
          <w:szCs w:val="28"/>
        </w:rPr>
        <w:t>` where place_coordinate1_lat &lt;&gt; 'null' limit 3</w:t>
      </w:r>
    </w:p>
    <w:p w:rsidR="006B7BF4" w:rsidRDefault="006B7BF4" w:rsidP="006B7BF4">
      <w:pPr>
        <w:rPr>
          <w:sz w:val="28"/>
          <w:szCs w:val="28"/>
        </w:rPr>
      </w:pPr>
    </w:p>
    <w:p w:rsidR="006B7BF4" w:rsidRDefault="006B7BF4" w:rsidP="006B7BF4">
      <w:pPr>
        <w:rPr>
          <w:sz w:val="28"/>
          <w:szCs w:val="28"/>
        </w:rPr>
      </w:pPr>
    </w:p>
    <w:p w:rsidR="006B7BF4" w:rsidRDefault="006B7BF4" w:rsidP="006B7BF4">
      <w:pPr>
        <w:rPr>
          <w:sz w:val="28"/>
          <w:szCs w:val="28"/>
        </w:rPr>
      </w:pPr>
    </w:p>
    <w:p w:rsidR="006B7BF4" w:rsidRDefault="006B7BF4" w:rsidP="006B7B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</w:p>
    <w:p w:rsidR="00FD092B" w:rsidRDefault="006B7BF4" w:rsidP="0074489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92D4A8" wp14:editId="6AE84F43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29" b="9557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25F" w:rsidRPr="00E722DF" w:rsidRDefault="009E4AB3" w:rsidP="0074489E">
      <w:pPr>
        <w:rPr>
          <w:b/>
          <w:sz w:val="40"/>
          <w:szCs w:val="40"/>
        </w:rPr>
      </w:pPr>
      <w:r w:rsidRPr="00E722DF">
        <w:rPr>
          <w:b/>
          <w:sz w:val="40"/>
          <w:szCs w:val="40"/>
        </w:rPr>
        <w:t xml:space="preserve">Dynamic </w:t>
      </w:r>
      <w:r w:rsidR="00723E10" w:rsidRPr="00E722DF">
        <w:rPr>
          <w:b/>
          <w:sz w:val="40"/>
          <w:szCs w:val="40"/>
        </w:rPr>
        <w:t>UDFS</w:t>
      </w:r>
    </w:p>
    <w:p w:rsidR="00457583" w:rsidRDefault="00723E10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In case the Custom Function jars which was created above are manually added into jar folders of Drill Installed path. One must have to restart the </w:t>
      </w:r>
      <w:proofErr w:type="spellStart"/>
      <w:r>
        <w:rPr>
          <w:sz w:val="28"/>
          <w:szCs w:val="28"/>
        </w:rPr>
        <w:t>drillbit</w:t>
      </w:r>
      <w:proofErr w:type="spellEnd"/>
      <w:r>
        <w:rPr>
          <w:sz w:val="28"/>
          <w:szCs w:val="28"/>
        </w:rPr>
        <w:t xml:space="preserve"> </w:t>
      </w:r>
      <w:r w:rsidR="00457583">
        <w:rPr>
          <w:sz w:val="28"/>
          <w:szCs w:val="28"/>
        </w:rPr>
        <w:t xml:space="preserve">so that custom function gets added in </w:t>
      </w:r>
      <w:proofErr w:type="spellStart"/>
      <w:r w:rsidR="00457583">
        <w:rPr>
          <w:sz w:val="28"/>
          <w:szCs w:val="28"/>
        </w:rPr>
        <w:t>classpath</w:t>
      </w:r>
      <w:proofErr w:type="spellEnd"/>
      <w:r w:rsidR="00457583">
        <w:rPr>
          <w:sz w:val="28"/>
          <w:szCs w:val="28"/>
        </w:rPr>
        <w:t xml:space="preserve"> of drill and can be used in drill query. However, it </w:t>
      </w:r>
      <w:proofErr w:type="gramStart"/>
      <w:r w:rsidR="00457583" w:rsidRPr="00457583">
        <w:rPr>
          <w:sz w:val="28"/>
          <w:szCs w:val="28"/>
        </w:rPr>
        <w:t>disrupt</w:t>
      </w:r>
      <w:proofErr w:type="gramEnd"/>
      <w:r w:rsidR="00457583" w:rsidRPr="00457583">
        <w:rPr>
          <w:sz w:val="28"/>
          <w:szCs w:val="28"/>
        </w:rPr>
        <w:t xml:space="preserve"> users, when administrators manually load and unload UDFs in a multi-tenant environment.</w:t>
      </w:r>
    </w:p>
    <w:p w:rsidR="00457583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avoid it, we can configure the drill to have a staging area where we can add our custom jars instead of adding into build-in jars directory of drill. </w:t>
      </w:r>
    </w:p>
    <w:p w:rsidR="00457583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t>Adding our jars into staging area and registering the jars from command –</w:t>
      </w:r>
    </w:p>
    <w:p w:rsidR="00457583" w:rsidRDefault="00457583" w:rsidP="0074489E">
      <w:pPr>
        <w:rPr>
          <w:sz w:val="28"/>
          <w:szCs w:val="28"/>
        </w:rPr>
      </w:pPr>
      <w:r w:rsidRPr="00457583">
        <w:rPr>
          <w:sz w:val="28"/>
          <w:szCs w:val="28"/>
        </w:rPr>
        <w:t xml:space="preserve">CREATE FUNCTION USING JAR </w:t>
      </w:r>
      <w:r>
        <w:rPr>
          <w:sz w:val="28"/>
          <w:szCs w:val="28"/>
        </w:rPr>
        <w:t>‘&lt;jar_name.jar&gt;’</w:t>
      </w:r>
    </w:p>
    <w:p w:rsidR="00457583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Allows us to use the function in our query without restarting </w:t>
      </w:r>
      <w:proofErr w:type="spellStart"/>
      <w:r>
        <w:rPr>
          <w:sz w:val="28"/>
          <w:szCs w:val="28"/>
        </w:rPr>
        <w:t>drillbit</w:t>
      </w:r>
      <w:proofErr w:type="spellEnd"/>
      <w:r>
        <w:rPr>
          <w:sz w:val="28"/>
          <w:szCs w:val="28"/>
        </w:rPr>
        <w:t>.</w:t>
      </w:r>
    </w:p>
    <w:p w:rsidR="00457583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B90BDF" w:rsidRDefault="00B90BDF" w:rsidP="00B90BDF">
      <w:pPr>
        <w:rPr>
          <w:sz w:val="28"/>
          <w:szCs w:val="28"/>
        </w:rPr>
      </w:pPr>
      <w:r w:rsidRPr="00B90BDF">
        <w:rPr>
          <w:sz w:val="28"/>
          <w:szCs w:val="28"/>
        </w:rPr>
        <w:t>Dynamic UDF feature is enabled by default. An administrator can enable or disable the feature using the ALTER SYSTEM SET command with the</w:t>
      </w:r>
      <w:r w:rsidRPr="00B90BDF">
        <w:rPr>
          <w:sz w:val="28"/>
          <w:szCs w:val="28"/>
        </w:rPr>
        <w:t> </w:t>
      </w:r>
      <w:proofErr w:type="spellStart"/>
      <w:proofErr w:type="gramStart"/>
      <w:r w:rsidRPr="00B90BDF">
        <w:rPr>
          <w:sz w:val="28"/>
          <w:szCs w:val="28"/>
        </w:rPr>
        <w:t>exec.udf.enable</w:t>
      </w:r>
      <w:proofErr w:type="gramEnd"/>
      <w:r w:rsidRPr="00B90BDF">
        <w:rPr>
          <w:sz w:val="28"/>
          <w:szCs w:val="28"/>
        </w:rPr>
        <w:t>_dynamic_support</w:t>
      </w:r>
      <w:proofErr w:type="spellEnd"/>
      <w:r w:rsidRPr="00B90BDF">
        <w:rPr>
          <w:sz w:val="28"/>
          <w:szCs w:val="28"/>
        </w:rPr>
        <w:t xml:space="preserve"> option</w:t>
      </w:r>
      <w:r>
        <w:rPr>
          <w:sz w:val="28"/>
          <w:szCs w:val="28"/>
        </w:rPr>
        <w:t>.</w:t>
      </w:r>
    </w:p>
    <w:p w:rsidR="00B90BDF" w:rsidRDefault="00B90BDF" w:rsidP="00B90BDF">
      <w:pPr>
        <w:rPr>
          <w:sz w:val="28"/>
          <w:szCs w:val="28"/>
        </w:rPr>
      </w:pPr>
      <w:r>
        <w:rPr>
          <w:sz w:val="28"/>
          <w:szCs w:val="28"/>
        </w:rPr>
        <w:t>Run this command in drill</w:t>
      </w:r>
    </w:p>
    <w:p w:rsidR="00B90BDF" w:rsidRPr="00B90BDF" w:rsidRDefault="00B90BDF" w:rsidP="00B90BD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 xml:space="preserve">ALTER </w:t>
      </w:r>
      <w:r>
        <w:rPr>
          <w:rFonts w:ascii="Arial" w:hAnsi="Arial" w:cs="Arial"/>
          <w:color w:val="545454"/>
          <w:shd w:val="clear" w:color="auto" w:fill="FFFFFF"/>
        </w:rPr>
        <w:t>SYSTEM</w:t>
      </w:r>
      <w:r>
        <w:rPr>
          <w:rFonts w:ascii="Arial" w:hAnsi="Arial" w:cs="Arial"/>
          <w:color w:val="545454"/>
          <w:shd w:val="clear" w:color="auto" w:fill="FFFFFF"/>
        </w:rPr>
        <w:t xml:space="preserve"> SET `</w:t>
      </w:r>
      <w:proofErr w:type="spellStart"/>
      <w:proofErr w:type="gram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exec</w:t>
      </w:r>
      <w:r>
        <w:rPr>
          <w:rFonts w:ascii="Arial" w:hAnsi="Arial" w:cs="Arial"/>
          <w:color w:val="545454"/>
          <w:shd w:val="clear" w:color="auto" w:fill="FFFFFF"/>
        </w:rPr>
        <w:t>.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udf</w:t>
      </w:r>
      <w:r>
        <w:rPr>
          <w:rFonts w:ascii="Arial" w:hAnsi="Arial" w:cs="Arial"/>
          <w:color w:val="545454"/>
          <w:shd w:val="clear" w:color="auto" w:fill="FFFFFF"/>
        </w:rPr>
        <w:t>.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enable</w:t>
      </w:r>
      <w:proofErr w:type="gramEnd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_dynamic_support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>` = true</w:t>
      </w:r>
    </w:p>
    <w:p w:rsidR="007A10BE" w:rsidRPr="00B90BDF" w:rsidRDefault="00457583" w:rsidP="0074489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90BDF">
        <w:rPr>
          <w:sz w:val="28"/>
          <w:szCs w:val="28"/>
        </w:rPr>
        <w:t xml:space="preserve">In </w:t>
      </w:r>
      <w:proofErr w:type="spellStart"/>
      <w:r w:rsidRPr="00B90BDF">
        <w:rPr>
          <w:sz w:val="28"/>
          <w:szCs w:val="28"/>
        </w:rPr>
        <w:t>config</w:t>
      </w:r>
      <w:proofErr w:type="spellEnd"/>
      <w:r w:rsidRPr="00B90BDF">
        <w:rPr>
          <w:sz w:val="28"/>
          <w:szCs w:val="28"/>
        </w:rPr>
        <w:t xml:space="preserve"> folde</w:t>
      </w:r>
      <w:r w:rsidR="00B90BDF">
        <w:rPr>
          <w:sz w:val="28"/>
          <w:szCs w:val="28"/>
        </w:rPr>
        <w:t>r of Apache drill</w:t>
      </w:r>
      <w:r w:rsidR="007A10BE" w:rsidRPr="00B90BDF">
        <w:rPr>
          <w:sz w:val="28"/>
          <w:szCs w:val="28"/>
        </w:rPr>
        <w:t>, Edit drill-</w:t>
      </w:r>
      <w:proofErr w:type="spellStart"/>
      <w:proofErr w:type="gramStart"/>
      <w:r w:rsidR="007A10BE" w:rsidRPr="00B90BDF">
        <w:rPr>
          <w:sz w:val="28"/>
          <w:szCs w:val="28"/>
        </w:rPr>
        <w:t>override.conf</w:t>
      </w:r>
      <w:proofErr w:type="spellEnd"/>
      <w:proofErr w:type="gramEnd"/>
      <w:r w:rsidR="007A10BE" w:rsidRPr="00B90BDF">
        <w:rPr>
          <w:sz w:val="28"/>
          <w:szCs w:val="28"/>
        </w:rPr>
        <w:t xml:space="preserve"> file</w:t>
      </w:r>
      <w:r w:rsidR="00B90BDF">
        <w:rPr>
          <w:sz w:val="28"/>
          <w:szCs w:val="28"/>
        </w:rPr>
        <w:t xml:space="preserve"> with below properties.</w:t>
      </w:r>
    </w:p>
    <w:p w:rsidR="007A10BE" w:rsidRDefault="00457583" w:rsidP="0074489E">
      <w:pPr>
        <w:rPr>
          <w:sz w:val="28"/>
          <w:szCs w:val="28"/>
        </w:rPr>
      </w:pPr>
      <w:proofErr w:type="spellStart"/>
      <w:proofErr w:type="gramStart"/>
      <w:r w:rsidRPr="00457583">
        <w:rPr>
          <w:sz w:val="28"/>
          <w:szCs w:val="28"/>
        </w:rPr>
        <w:t>drill.exec</w:t>
      </w:r>
      <w:proofErr w:type="spellEnd"/>
      <w:proofErr w:type="gramEnd"/>
      <w:r w:rsidRPr="00457583">
        <w:rPr>
          <w:sz w:val="28"/>
          <w:szCs w:val="28"/>
        </w:rPr>
        <w:t xml:space="preserve">: </w:t>
      </w:r>
    </w:p>
    <w:p w:rsidR="00457583" w:rsidRDefault="00457583" w:rsidP="0074489E">
      <w:pPr>
        <w:rPr>
          <w:sz w:val="28"/>
          <w:szCs w:val="28"/>
        </w:rPr>
      </w:pPr>
      <w:proofErr w:type="gramStart"/>
      <w:r w:rsidRPr="00457583">
        <w:rPr>
          <w:sz w:val="28"/>
          <w:szCs w:val="28"/>
        </w:rPr>
        <w:t xml:space="preserve">{  </w:t>
      </w:r>
      <w:proofErr w:type="gramEnd"/>
      <w:r w:rsidRPr="00457583">
        <w:rPr>
          <w:sz w:val="28"/>
          <w:szCs w:val="28"/>
        </w:rPr>
        <w:t xml:space="preserve">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</w:t>
      </w:r>
      <w:r w:rsidRPr="00457583">
        <w:rPr>
          <w:sz w:val="28"/>
          <w:szCs w:val="28"/>
        </w:rPr>
        <w:t>cluster-id:"drillbits19",                                                                                                       zk.connect:"sandbox.hortonworks.com:2181</w:t>
      </w:r>
      <w:proofErr w:type="gramStart"/>
      <w:r w:rsidRPr="00457583">
        <w:rPr>
          <w:sz w:val="28"/>
          <w:szCs w:val="28"/>
        </w:rPr>
        <w:t xml:space="preserve">",   </w:t>
      </w:r>
      <w:proofErr w:type="gramEnd"/>
      <w:r w:rsidRPr="00457583">
        <w:rPr>
          <w:sz w:val="28"/>
          <w:szCs w:val="28"/>
        </w:rPr>
        <w:t xml:space="preserve">                                                                                   </w:t>
      </w:r>
      <w:proofErr w:type="spellStart"/>
      <w:r w:rsidRPr="00457583">
        <w:rPr>
          <w:sz w:val="28"/>
          <w:szCs w:val="28"/>
        </w:rPr>
        <w:t>zk.root:"drill</w:t>
      </w:r>
      <w:proofErr w:type="spellEnd"/>
      <w:r w:rsidRPr="00457583">
        <w:rPr>
          <w:sz w:val="28"/>
          <w:szCs w:val="28"/>
        </w:rPr>
        <w:t xml:space="preserve">",                                                                                                                </w:t>
      </w:r>
      <w:proofErr w:type="spellStart"/>
      <w:r w:rsidRPr="00457583">
        <w:rPr>
          <w:sz w:val="28"/>
          <w:szCs w:val="28"/>
        </w:rPr>
        <w:t>udf</w:t>
      </w:r>
      <w:proofErr w:type="spellEnd"/>
      <w:r w:rsidRPr="00457583">
        <w:rPr>
          <w:sz w:val="28"/>
          <w:szCs w:val="28"/>
        </w:rPr>
        <w:t>: {                                                                                                                                retry-attempts:5,                                                                                                           directory: {                                                                                                                            base:  ${</w:t>
      </w:r>
      <w:proofErr w:type="spellStart"/>
      <w:r w:rsidRPr="00457583">
        <w:rPr>
          <w:sz w:val="28"/>
          <w:szCs w:val="28"/>
        </w:rPr>
        <w:t>drill.exec.zk.root</w:t>
      </w:r>
      <w:proofErr w:type="spellEnd"/>
      <w:r w:rsidRPr="00457583">
        <w:rPr>
          <w:sz w:val="28"/>
          <w:szCs w:val="28"/>
        </w:rPr>
        <w:t>}"/</w:t>
      </w:r>
      <w:proofErr w:type="spellStart"/>
      <w:r w:rsidRPr="00457583">
        <w:rPr>
          <w:sz w:val="28"/>
          <w:szCs w:val="28"/>
        </w:rPr>
        <w:t>udf</w:t>
      </w:r>
      <w:proofErr w:type="spellEnd"/>
      <w:r w:rsidRPr="00457583">
        <w:rPr>
          <w:sz w:val="28"/>
          <w:szCs w:val="28"/>
        </w:rPr>
        <w:t>",                                                                                                    local: ${</w:t>
      </w:r>
      <w:proofErr w:type="spellStart"/>
      <w:r w:rsidRPr="00457583">
        <w:rPr>
          <w:sz w:val="28"/>
          <w:szCs w:val="28"/>
        </w:rPr>
        <w:t>drill.exec.udf.directory.base</w:t>
      </w:r>
      <w:proofErr w:type="spellEnd"/>
      <w:r w:rsidRPr="00457583">
        <w:rPr>
          <w:sz w:val="28"/>
          <w:szCs w:val="28"/>
        </w:rPr>
        <w:t>}"/local",                                                                                       staging: ${</w:t>
      </w:r>
      <w:proofErr w:type="spellStart"/>
      <w:r w:rsidRPr="00457583">
        <w:rPr>
          <w:sz w:val="28"/>
          <w:szCs w:val="28"/>
        </w:rPr>
        <w:t>drill.exec.udf.directory.base</w:t>
      </w:r>
      <w:proofErr w:type="spellEnd"/>
      <w:r w:rsidRPr="00457583">
        <w:rPr>
          <w:sz w:val="28"/>
          <w:szCs w:val="28"/>
        </w:rPr>
        <w:t>}"/staging",                                                                                     registry: ${</w:t>
      </w:r>
      <w:proofErr w:type="spellStart"/>
      <w:r w:rsidRPr="00457583">
        <w:rPr>
          <w:sz w:val="28"/>
          <w:szCs w:val="28"/>
        </w:rPr>
        <w:t>drill.exec.udf.directory.base</w:t>
      </w:r>
      <w:proofErr w:type="spellEnd"/>
      <w:r w:rsidRPr="00457583">
        <w:rPr>
          <w:sz w:val="28"/>
          <w:szCs w:val="28"/>
        </w:rPr>
        <w:t xml:space="preserve">}"/registry",                                                                                    </w:t>
      </w:r>
      <w:proofErr w:type="spellStart"/>
      <w:r w:rsidRPr="00457583">
        <w:rPr>
          <w:sz w:val="28"/>
          <w:szCs w:val="28"/>
        </w:rPr>
        <w:t>tmp</w:t>
      </w:r>
      <w:proofErr w:type="spellEnd"/>
      <w:r w:rsidRPr="00457583">
        <w:rPr>
          <w:sz w:val="28"/>
          <w:szCs w:val="28"/>
        </w:rPr>
        <w:t>: ${</w:t>
      </w:r>
      <w:proofErr w:type="spellStart"/>
      <w:r w:rsidRPr="00457583">
        <w:rPr>
          <w:sz w:val="28"/>
          <w:szCs w:val="28"/>
        </w:rPr>
        <w:t>drill.exec.udf.directory.base</w:t>
      </w:r>
      <w:proofErr w:type="spellEnd"/>
      <w:r w:rsidRPr="00457583">
        <w:rPr>
          <w:sz w:val="28"/>
          <w:szCs w:val="28"/>
        </w:rPr>
        <w:t>}"/</w:t>
      </w:r>
      <w:proofErr w:type="spellStart"/>
      <w:r w:rsidRPr="00457583">
        <w:rPr>
          <w:sz w:val="28"/>
          <w:szCs w:val="28"/>
        </w:rPr>
        <w:t>tmp</w:t>
      </w:r>
      <w:proofErr w:type="spellEnd"/>
      <w:r w:rsidRPr="00457583">
        <w:rPr>
          <w:sz w:val="28"/>
          <w:szCs w:val="28"/>
        </w:rPr>
        <w:t xml:space="preserve">"                                                                                       </w:t>
      </w:r>
      <w:r>
        <w:rPr>
          <w:sz w:val="28"/>
          <w:szCs w:val="28"/>
        </w:rPr>
        <w:t xml:space="preserve">     } </w:t>
      </w:r>
    </w:p>
    <w:p w:rsidR="007A10BE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57583" w:rsidRDefault="00457583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57583">
        <w:rPr>
          <w:sz w:val="28"/>
          <w:szCs w:val="28"/>
        </w:rPr>
        <w:t xml:space="preserve">}  </w:t>
      </w:r>
    </w:p>
    <w:p w:rsidR="007A10BE" w:rsidRDefault="007A10BE" w:rsidP="0074489E">
      <w:pPr>
        <w:rPr>
          <w:sz w:val="28"/>
          <w:szCs w:val="28"/>
        </w:rPr>
      </w:pPr>
    </w:p>
    <w:p w:rsidR="007A10BE" w:rsidRDefault="007A10BE" w:rsidP="0074489E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F3483FB" wp14:editId="121BBDE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83" w:rsidRDefault="00B90BDF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Restart the </w:t>
      </w:r>
      <w:proofErr w:type="spellStart"/>
      <w:r>
        <w:rPr>
          <w:sz w:val="28"/>
          <w:szCs w:val="28"/>
        </w:rPr>
        <w:t>drillbit</w:t>
      </w:r>
      <w:proofErr w:type="spellEnd"/>
      <w:r>
        <w:rPr>
          <w:sz w:val="28"/>
          <w:szCs w:val="28"/>
        </w:rPr>
        <w:t xml:space="preserve"> once after editing above file, so that it creates the directories in /root path of Local system if directories are not created by default.</w:t>
      </w:r>
    </w:p>
    <w:p w:rsidR="00B90BDF" w:rsidRDefault="00B90BDF" w:rsidP="0074489E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7FCD86C" wp14:editId="08CFAF8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10" w:rsidRDefault="008D374A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So /root/drill folder will have directory structures as mentioned in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files.</w:t>
      </w:r>
    </w:p>
    <w:p w:rsidR="008D374A" w:rsidRDefault="008D374A" w:rsidP="0074489E">
      <w:pPr>
        <w:rPr>
          <w:sz w:val="28"/>
          <w:szCs w:val="28"/>
        </w:rPr>
      </w:pPr>
      <w:r>
        <w:rPr>
          <w:sz w:val="28"/>
          <w:szCs w:val="28"/>
        </w:rPr>
        <w:t xml:space="preserve">Now, copy the jar </w:t>
      </w:r>
      <w:proofErr w:type="gramStart"/>
      <w:r>
        <w:rPr>
          <w:sz w:val="28"/>
          <w:szCs w:val="28"/>
        </w:rPr>
        <w:t>files(</w:t>
      </w:r>
      <w:proofErr w:type="gramEnd"/>
      <w:r>
        <w:rPr>
          <w:sz w:val="28"/>
          <w:szCs w:val="28"/>
        </w:rPr>
        <w:t>both source and class) into staging directory.</w:t>
      </w:r>
    </w:p>
    <w:p w:rsidR="008D374A" w:rsidRDefault="008D374A" w:rsidP="0074489E">
      <w:pPr>
        <w:rPr>
          <w:sz w:val="28"/>
          <w:szCs w:val="28"/>
        </w:rPr>
      </w:pPr>
    </w:p>
    <w:p w:rsidR="008D374A" w:rsidRDefault="008D374A" w:rsidP="0074489E">
      <w:pPr>
        <w:rPr>
          <w:sz w:val="28"/>
          <w:szCs w:val="28"/>
        </w:rPr>
      </w:pPr>
    </w:p>
    <w:p w:rsidR="008D374A" w:rsidRDefault="008D374A" w:rsidP="0074489E">
      <w:pPr>
        <w:rPr>
          <w:sz w:val="28"/>
          <w:szCs w:val="28"/>
        </w:rPr>
      </w:pPr>
      <w:r>
        <w:rPr>
          <w:sz w:val="28"/>
          <w:szCs w:val="28"/>
        </w:rPr>
        <w:lastRenderedPageBreak/>
        <w:t>Now Run the command,</w:t>
      </w:r>
    </w:p>
    <w:p w:rsidR="008D374A" w:rsidRDefault="008D374A" w:rsidP="008D374A">
      <w:pPr>
        <w:rPr>
          <w:sz w:val="28"/>
          <w:szCs w:val="28"/>
        </w:rPr>
      </w:pPr>
      <w:r w:rsidRPr="00457583">
        <w:rPr>
          <w:sz w:val="28"/>
          <w:szCs w:val="28"/>
        </w:rPr>
        <w:t xml:space="preserve">CREATE FUNCTION USING JAR </w:t>
      </w:r>
      <w:r>
        <w:rPr>
          <w:sz w:val="28"/>
          <w:szCs w:val="28"/>
        </w:rPr>
        <w:t>‘</w:t>
      </w:r>
      <w:r w:rsidRPr="008D374A">
        <w:rPr>
          <w:sz w:val="28"/>
          <w:szCs w:val="28"/>
        </w:rPr>
        <w:t>drill-simple-randomco-0.0.1-SNAPSHOT.jar</w:t>
      </w:r>
      <w:r>
        <w:rPr>
          <w:sz w:val="28"/>
          <w:szCs w:val="28"/>
        </w:rPr>
        <w:t>’</w:t>
      </w: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t>This will move the jars from staging area into registry directory.</w:t>
      </w: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t>Now run the query in drill using this custom Function</w:t>
      </w:r>
    </w:p>
    <w:p w:rsidR="008D374A" w:rsidRDefault="008D374A" w:rsidP="008D374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8812B6" wp14:editId="29B3259C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A" w:rsidRDefault="008D374A" w:rsidP="008D374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</w:p>
    <w:p w:rsidR="008D374A" w:rsidRDefault="008D374A" w:rsidP="008D374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CAF467" wp14:editId="4D0AE69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A" w:rsidRDefault="008D374A" w:rsidP="008D374A">
      <w:pPr>
        <w:rPr>
          <w:sz w:val="28"/>
          <w:szCs w:val="28"/>
        </w:rPr>
      </w:pP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Unregister the jars. Run Command</w:t>
      </w: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t>DROP</w:t>
      </w:r>
      <w:r w:rsidRPr="00457583">
        <w:rPr>
          <w:sz w:val="28"/>
          <w:szCs w:val="28"/>
        </w:rPr>
        <w:t xml:space="preserve"> FUNCTION USING JAR </w:t>
      </w:r>
      <w:r>
        <w:rPr>
          <w:sz w:val="28"/>
          <w:szCs w:val="28"/>
        </w:rPr>
        <w:t>‘</w:t>
      </w:r>
      <w:r w:rsidRPr="008D374A">
        <w:rPr>
          <w:sz w:val="28"/>
          <w:szCs w:val="28"/>
        </w:rPr>
        <w:t>drill-simple-randomco-0.0.1-SNAPSHOT.jar</w:t>
      </w:r>
      <w:r>
        <w:rPr>
          <w:sz w:val="28"/>
          <w:szCs w:val="28"/>
        </w:rPr>
        <w:t>’</w:t>
      </w: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t>This command removes the jars from registry directory. And firing query using custom function will result in error.</w:t>
      </w:r>
    </w:p>
    <w:p w:rsidR="008D374A" w:rsidRDefault="008D374A" w:rsidP="008D374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D15C90" wp14:editId="1FFC7214">
            <wp:extent cx="602932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A" w:rsidRDefault="008D374A" w:rsidP="008D374A">
      <w:pPr>
        <w:rPr>
          <w:sz w:val="28"/>
          <w:szCs w:val="28"/>
        </w:rPr>
      </w:pPr>
    </w:p>
    <w:p w:rsidR="008D374A" w:rsidRDefault="008D374A" w:rsidP="008D374A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2CDF3E9" wp14:editId="64310DDF">
            <wp:extent cx="5731510" cy="426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74A" w:rsidRDefault="008D374A" w:rsidP="008D374A">
      <w:pPr>
        <w:rPr>
          <w:sz w:val="28"/>
          <w:szCs w:val="28"/>
        </w:rPr>
      </w:pPr>
    </w:p>
    <w:p w:rsidR="008D374A" w:rsidRDefault="008D374A" w:rsidP="008D374A">
      <w:p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proofErr w:type="gramStart"/>
      <w:r>
        <w:rPr>
          <w:sz w:val="28"/>
          <w:szCs w:val="28"/>
        </w:rPr>
        <w:t>Output :</w:t>
      </w:r>
      <w:proofErr w:type="gramEnd"/>
    </w:p>
    <w:p w:rsidR="008D374A" w:rsidRDefault="008D374A" w:rsidP="008D374A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95FA7F5" wp14:editId="4C7B7FED">
            <wp:extent cx="5731510" cy="33718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31A67"/>
    <w:multiLevelType w:val="multilevel"/>
    <w:tmpl w:val="1932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03BAA"/>
    <w:multiLevelType w:val="hybridMultilevel"/>
    <w:tmpl w:val="C98EE3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A68AB"/>
    <w:multiLevelType w:val="multilevel"/>
    <w:tmpl w:val="6428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C8"/>
    <w:rsid w:val="000018E6"/>
    <w:rsid w:val="00101212"/>
    <w:rsid w:val="00127CDB"/>
    <w:rsid w:val="00140B9F"/>
    <w:rsid w:val="0020699E"/>
    <w:rsid w:val="00210B1B"/>
    <w:rsid w:val="002777AE"/>
    <w:rsid w:val="002A5EB2"/>
    <w:rsid w:val="00310DDD"/>
    <w:rsid w:val="00363AB8"/>
    <w:rsid w:val="00457583"/>
    <w:rsid w:val="005710DA"/>
    <w:rsid w:val="0060056C"/>
    <w:rsid w:val="00684309"/>
    <w:rsid w:val="006B7BF4"/>
    <w:rsid w:val="00723E10"/>
    <w:rsid w:val="0074489E"/>
    <w:rsid w:val="007A10BE"/>
    <w:rsid w:val="008B32C7"/>
    <w:rsid w:val="008D374A"/>
    <w:rsid w:val="008D6378"/>
    <w:rsid w:val="009E4AB3"/>
    <w:rsid w:val="009E7671"/>
    <w:rsid w:val="00B90BDF"/>
    <w:rsid w:val="00BE24B2"/>
    <w:rsid w:val="00C65A24"/>
    <w:rsid w:val="00CC1A21"/>
    <w:rsid w:val="00D17163"/>
    <w:rsid w:val="00D80400"/>
    <w:rsid w:val="00DC36C8"/>
    <w:rsid w:val="00E722DF"/>
    <w:rsid w:val="00E95FBC"/>
    <w:rsid w:val="00F700AC"/>
    <w:rsid w:val="00F81C35"/>
    <w:rsid w:val="00FA725F"/>
    <w:rsid w:val="00FD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095DE05"/>
  <w15:chartTrackingRefBased/>
  <w15:docId w15:val="{DE5EAE8F-075A-4CE0-8C92-DF400896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6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C36C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9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99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0699E"/>
  </w:style>
  <w:style w:type="paragraph" w:styleId="NormalWeb">
    <w:name w:val="Normal (Web)"/>
    <w:basedOn w:val="Normal"/>
    <w:uiPriority w:val="99"/>
    <w:semiHidden/>
    <w:unhideWhenUsed/>
    <w:rsid w:val="0014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A10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90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00bc0der89/DrillCustomFunction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getdrill.org/drill/download/apache-drill-1.1.0.tar.gz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jdk7-downloads-1880260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1502</Words>
  <Characters>8567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S. Shetty</dc:creator>
  <cp:keywords/>
  <dc:description/>
  <cp:lastModifiedBy>Sachin S. Shetty</cp:lastModifiedBy>
  <cp:revision>84</cp:revision>
  <dcterms:created xsi:type="dcterms:W3CDTF">2017-04-11T09:52:00Z</dcterms:created>
  <dcterms:modified xsi:type="dcterms:W3CDTF">2017-04-19T09:03:00Z</dcterms:modified>
</cp:coreProperties>
</file>