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1CE" w:rsidRDefault="00D178A9" w:rsidP="00D178A9">
      <w:pPr>
        <w:pStyle w:val="Title"/>
        <w:jc w:val="center"/>
        <w:rPr>
          <w:lang w:val="en-US"/>
        </w:rPr>
      </w:pPr>
      <w:r>
        <w:rPr>
          <w:lang w:val="en-US"/>
        </w:rPr>
        <w:t>RFID Sensor Progress Report</w:t>
      </w:r>
      <w:r w:rsidR="00D742D2">
        <w:rPr>
          <w:lang w:val="en-US"/>
        </w:rPr>
        <w:t xml:space="preserve"> – Week 10</w:t>
      </w:r>
    </w:p>
    <w:p w:rsidR="00D178A9" w:rsidRDefault="00D178A9" w:rsidP="00D178A9">
      <w:pPr>
        <w:rPr>
          <w:i/>
          <w:color w:val="7F7F7F" w:themeColor="text1" w:themeTint="80"/>
          <w:lang w:val="en-US"/>
        </w:rPr>
      </w:pPr>
    </w:p>
    <w:p w:rsidR="00D178A9" w:rsidRDefault="00D178A9" w:rsidP="00D178A9">
      <w:pPr>
        <w:rPr>
          <w:i/>
          <w:color w:val="7F7F7F" w:themeColor="text1" w:themeTint="80"/>
          <w:lang w:val="en-US"/>
        </w:rPr>
      </w:pPr>
      <w:r w:rsidRPr="00D178A9">
        <w:rPr>
          <w:i/>
          <w:color w:val="7F7F7F" w:themeColor="text1" w:themeTint="80"/>
          <w:lang w:val="en-US"/>
        </w:rPr>
        <w:t>Description</w:t>
      </w:r>
    </w:p>
    <w:p w:rsidR="00D178A9" w:rsidRDefault="00FB499B" w:rsidP="00D178A9">
      <w:pPr>
        <w:rPr>
          <w:lang w:val="en-US"/>
        </w:rPr>
      </w:pPr>
      <w:r>
        <w:rPr>
          <w:lang w:val="en-US"/>
        </w:rPr>
        <w:t xml:space="preserve">The RFID sensor will be used to trigger the RGB lighting when the tag is within the proximity range. </w:t>
      </w:r>
    </w:p>
    <w:p w:rsidR="00D178A9" w:rsidRPr="00D178A9" w:rsidRDefault="00D178A9" w:rsidP="00D178A9">
      <w:pPr>
        <w:rPr>
          <w:lang w:val="en-US"/>
        </w:rPr>
      </w:pPr>
    </w:p>
    <w:p w:rsidR="00D178A9" w:rsidRDefault="00D178A9" w:rsidP="00D178A9">
      <w:pPr>
        <w:rPr>
          <w:i/>
          <w:color w:val="7F7F7F" w:themeColor="text1" w:themeTint="80"/>
          <w:lang w:val="en-US"/>
        </w:rPr>
      </w:pPr>
      <w:r>
        <w:rPr>
          <w:i/>
          <w:color w:val="7F7F7F" w:themeColor="text1" w:themeTint="80"/>
          <w:lang w:val="en-US"/>
        </w:rPr>
        <w:t>Objective Progress</w:t>
      </w:r>
    </w:p>
    <w:p w:rsidR="00D178A9" w:rsidRPr="00D742D2" w:rsidRDefault="00D742D2" w:rsidP="00D178A9">
      <w:pPr>
        <w:rPr>
          <w:lang w:val="en-US"/>
        </w:rPr>
      </w:pPr>
      <w:r>
        <w:rPr>
          <w:lang w:val="en-US"/>
        </w:rPr>
        <w:t xml:space="preserve">The process of the project is minorly under schedule, but has room to improve and catch up onto the project. With the </w:t>
      </w:r>
      <w:proofErr w:type="spellStart"/>
      <w:r>
        <w:rPr>
          <w:lang w:val="en-US"/>
        </w:rPr>
        <w:t>neopixel</w:t>
      </w:r>
      <w:proofErr w:type="spellEnd"/>
      <w:r>
        <w:rPr>
          <w:lang w:val="en-US"/>
        </w:rPr>
        <w:t xml:space="preserve"> ring working and running, the proximity sensor should be ready code soon.</w:t>
      </w:r>
    </w:p>
    <w:p w:rsidR="00D178A9" w:rsidRDefault="00D178A9" w:rsidP="00D178A9">
      <w:pPr>
        <w:rPr>
          <w:i/>
          <w:color w:val="7F7F7F" w:themeColor="text1" w:themeTint="80"/>
          <w:lang w:val="en-US"/>
        </w:rPr>
      </w:pPr>
    </w:p>
    <w:p w:rsidR="00D178A9" w:rsidRDefault="00D178A9" w:rsidP="00D178A9">
      <w:pPr>
        <w:rPr>
          <w:i/>
          <w:color w:val="7F7F7F" w:themeColor="text1" w:themeTint="80"/>
          <w:lang w:val="en-US"/>
        </w:rPr>
      </w:pPr>
      <w:r>
        <w:rPr>
          <w:i/>
          <w:color w:val="7F7F7F" w:themeColor="text1" w:themeTint="80"/>
          <w:lang w:val="en-US"/>
        </w:rPr>
        <w:t>Problems/Opportunities</w:t>
      </w:r>
    </w:p>
    <w:p w:rsidR="0096057F" w:rsidRDefault="00FB499B" w:rsidP="00D178A9">
      <w:pPr>
        <w:rPr>
          <w:lang w:val="en-US"/>
        </w:rPr>
      </w:pPr>
      <w:r>
        <w:rPr>
          <w:lang w:val="en-US"/>
        </w:rPr>
        <w:t>A</w:t>
      </w:r>
      <w:r w:rsidR="00B43D5B">
        <w:rPr>
          <w:lang w:val="en-US"/>
        </w:rPr>
        <w:t>n issue</w:t>
      </w:r>
      <w:r>
        <w:rPr>
          <w:lang w:val="en-US"/>
        </w:rPr>
        <w:t xml:space="preserve"> that </w:t>
      </w:r>
      <w:r w:rsidR="00B43D5B">
        <w:rPr>
          <w:lang w:val="en-US"/>
        </w:rPr>
        <w:t>has been found</w:t>
      </w:r>
      <w:r>
        <w:rPr>
          <w:lang w:val="en-US"/>
        </w:rPr>
        <w:t xml:space="preserve"> </w:t>
      </w:r>
      <w:r w:rsidR="00B43D5B">
        <w:rPr>
          <w:lang w:val="en-US"/>
        </w:rPr>
        <w:t>was</w:t>
      </w:r>
      <w:r>
        <w:rPr>
          <w:lang w:val="en-US"/>
        </w:rPr>
        <w:t xml:space="preserve"> detecting the card</w:t>
      </w:r>
      <w:r w:rsidR="00B43D5B">
        <w:rPr>
          <w:lang w:val="en-US"/>
        </w:rPr>
        <w:t>/tag</w:t>
      </w:r>
      <w:r>
        <w:rPr>
          <w:lang w:val="en-US"/>
        </w:rPr>
        <w:t xml:space="preserve"> </w:t>
      </w:r>
      <w:r w:rsidR="00B43D5B">
        <w:rPr>
          <w:lang w:val="en-US"/>
        </w:rPr>
        <w:t>on the RFID sensor</w:t>
      </w:r>
      <w:r>
        <w:rPr>
          <w:lang w:val="en-US"/>
        </w:rPr>
        <w:t>. Using a guide, the RFID sensor inputs were placed in the correct GPIOs. The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 used to test functionality </w:t>
      </w:r>
      <w:r w:rsidR="00B43D5B">
        <w:rPr>
          <w:lang w:val="en-US"/>
        </w:rPr>
        <w:t xml:space="preserve">was also </w:t>
      </w:r>
      <w:r>
        <w:rPr>
          <w:lang w:val="en-US"/>
        </w:rPr>
        <w:t>work</w:t>
      </w:r>
      <w:r w:rsidR="00B43D5B">
        <w:rPr>
          <w:lang w:val="en-US"/>
        </w:rPr>
        <w:t>ing</w:t>
      </w:r>
      <w:r>
        <w:rPr>
          <w:lang w:val="en-US"/>
        </w:rPr>
        <w:t xml:space="preserve"> but the actual sensor did not read. </w:t>
      </w:r>
      <w:r w:rsidR="002470E6">
        <w:rPr>
          <w:lang w:val="en-US"/>
        </w:rPr>
        <w:t xml:space="preserve">After reading some </w:t>
      </w:r>
      <w:r w:rsidR="00B43D5B">
        <w:rPr>
          <w:lang w:val="en-US"/>
        </w:rPr>
        <w:t xml:space="preserve">forums on the RFID, an issue was claimed that users need to include a line of code indicating the version of the </w:t>
      </w:r>
      <w:proofErr w:type="spellStart"/>
      <w:r w:rsidR="00B43D5B">
        <w:rPr>
          <w:lang w:val="en-US"/>
        </w:rPr>
        <w:t>spi-bcm</w:t>
      </w:r>
      <w:proofErr w:type="spellEnd"/>
      <w:r w:rsidR="00B43D5B">
        <w:rPr>
          <w:lang w:val="en-US"/>
        </w:rPr>
        <w:t>. After writing it into ~/boot/config.txt, the RFID was able to read both the tag and card.</w:t>
      </w:r>
      <w:r>
        <w:rPr>
          <w:lang w:val="en-US"/>
        </w:rPr>
        <w:t xml:space="preserve"> </w:t>
      </w:r>
      <w:r w:rsidR="00D742D2">
        <w:rPr>
          <w:lang w:val="en-US"/>
        </w:rPr>
        <w:t>Although this issue was resolved, it happens only during that timeframe, after rebooting the Raspberry Pi, the issues becomes unsolved again.</w:t>
      </w:r>
    </w:p>
    <w:p w:rsidR="0096057F" w:rsidRDefault="0096057F" w:rsidP="00D178A9">
      <w:pPr>
        <w:rPr>
          <w:lang w:val="en-US"/>
        </w:rPr>
      </w:pPr>
      <w:r>
        <w:rPr>
          <w:lang w:val="en-US"/>
        </w:rPr>
        <w:t xml:space="preserve">As part of the Project </w:t>
      </w:r>
      <w:proofErr w:type="spellStart"/>
      <w:r>
        <w:rPr>
          <w:lang w:val="en-US"/>
        </w:rPr>
        <w:t>Lumi</w:t>
      </w:r>
      <w:proofErr w:type="spellEnd"/>
      <w:r>
        <w:rPr>
          <w:lang w:val="en-US"/>
        </w:rPr>
        <w:t xml:space="preserve"> Light, some sensors are needed to be cut down </w:t>
      </w:r>
      <w:r w:rsidR="00D742D2">
        <w:rPr>
          <w:lang w:val="en-US"/>
        </w:rPr>
        <w:t>and potentially, the RFID might be eliminated from the lists of sensors being used.</w:t>
      </w:r>
    </w:p>
    <w:p w:rsidR="00D178A9" w:rsidRPr="00D178A9" w:rsidRDefault="00D178A9" w:rsidP="00D178A9">
      <w:pPr>
        <w:rPr>
          <w:lang w:val="en-US"/>
        </w:rPr>
      </w:pPr>
    </w:p>
    <w:p w:rsidR="00D178A9" w:rsidRDefault="00D178A9" w:rsidP="00D178A9">
      <w:pPr>
        <w:rPr>
          <w:i/>
          <w:color w:val="7F7F7F" w:themeColor="text1" w:themeTint="80"/>
          <w:lang w:val="en-US"/>
        </w:rPr>
      </w:pPr>
      <w:r>
        <w:rPr>
          <w:i/>
          <w:color w:val="7F7F7F" w:themeColor="text1" w:themeTint="80"/>
          <w:lang w:val="en-US"/>
        </w:rPr>
        <w:t>Financial Updates</w:t>
      </w:r>
    </w:p>
    <w:p w:rsidR="00D178A9" w:rsidRDefault="00FB499B" w:rsidP="00D178A9">
      <w:pPr>
        <w:rPr>
          <w:lang w:val="en-US"/>
        </w:rPr>
      </w:pPr>
      <w:r>
        <w:rPr>
          <w:lang w:val="en-US"/>
        </w:rPr>
        <w:t xml:space="preserve">As of the week 4 budget plan, no purchases have been made in correlation to the RFID sensor. However, additional purchases made were the </w:t>
      </w:r>
      <w:proofErr w:type="spellStart"/>
      <w:r>
        <w:rPr>
          <w:lang w:val="en-US"/>
        </w:rPr>
        <w:t>neopixel</w:t>
      </w:r>
      <w:proofErr w:type="spellEnd"/>
      <w:r>
        <w:rPr>
          <w:lang w:val="en-US"/>
        </w:rPr>
        <w:t xml:space="preserve"> ring, a microphone sensor, and necessary </w:t>
      </w:r>
      <w:r w:rsidR="00D742D2">
        <w:rPr>
          <w:lang w:val="en-US"/>
        </w:rPr>
        <w:t>parts</w:t>
      </w:r>
      <w:r>
        <w:rPr>
          <w:lang w:val="en-US"/>
        </w:rPr>
        <w:t xml:space="preserve"> used to build the </w:t>
      </w:r>
      <w:proofErr w:type="spellStart"/>
      <w:r>
        <w:rPr>
          <w:lang w:val="en-US"/>
        </w:rPr>
        <w:t>Lumi</w:t>
      </w:r>
      <w:proofErr w:type="spellEnd"/>
      <w:r>
        <w:rPr>
          <w:lang w:val="en-US"/>
        </w:rPr>
        <w:t xml:space="preserve"> Light.</w:t>
      </w:r>
      <w:r w:rsidR="00D742D2">
        <w:rPr>
          <w:lang w:val="en-US"/>
        </w:rPr>
        <w:t xml:space="preserve"> (Coming up to $34.31)</w:t>
      </w:r>
    </w:p>
    <w:p w:rsidR="00B43D5B" w:rsidRPr="00D178A9" w:rsidRDefault="00B43D5B" w:rsidP="00D178A9">
      <w:pPr>
        <w:rPr>
          <w:color w:val="7F7F7F" w:themeColor="text1" w:themeTint="80"/>
          <w:lang w:val="en-US"/>
        </w:rPr>
      </w:pPr>
      <w:bookmarkStart w:id="0" w:name="_GoBack"/>
      <w:bookmarkEnd w:id="0"/>
    </w:p>
    <w:p w:rsidR="00D178A9" w:rsidRDefault="00D178A9" w:rsidP="00D178A9">
      <w:pPr>
        <w:rPr>
          <w:i/>
          <w:color w:val="7F7F7F" w:themeColor="text1" w:themeTint="80"/>
          <w:lang w:val="en-US"/>
        </w:rPr>
      </w:pPr>
      <w:r>
        <w:rPr>
          <w:i/>
          <w:color w:val="7F7F7F" w:themeColor="text1" w:themeTint="80"/>
          <w:lang w:val="en-US"/>
        </w:rPr>
        <w:t>Repositories Used</w:t>
      </w:r>
    </w:p>
    <w:p w:rsidR="00B43D5B" w:rsidRPr="00B43D5B" w:rsidRDefault="00B43D5B" w:rsidP="00D178A9">
      <w:pPr>
        <w:rPr>
          <w:lang w:val="en-US"/>
        </w:rPr>
      </w:pPr>
      <w:r w:rsidRPr="00B43D5B">
        <w:rPr>
          <w:lang w:val="en-US"/>
        </w:rPr>
        <w:t>RFID</w:t>
      </w:r>
      <w:r>
        <w:rPr>
          <w:lang w:val="en-US"/>
        </w:rPr>
        <w:t xml:space="preserve"> –</w:t>
      </w:r>
    </w:p>
    <w:p w:rsidR="00B43D5B" w:rsidRPr="00B43D5B" w:rsidRDefault="00B43D5B" w:rsidP="00B43D5B">
      <w:hyperlink r:id="rId6" w:history="1">
        <w:r w:rsidRPr="00B43D5B">
          <w:rPr>
            <w:rStyle w:val="Hyperlink"/>
          </w:rPr>
          <w:t>https://github.com/mxgxw/MFRC522-python</w:t>
        </w:r>
      </w:hyperlink>
    </w:p>
    <w:p w:rsidR="00D178A9" w:rsidRPr="00B43D5B" w:rsidRDefault="00B43D5B" w:rsidP="00B43D5B">
      <w:hyperlink r:id="rId7" w:history="1">
        <w:r w:rsidRPr="00B43D5B">
          <w:rPr>
            <w:rStyle w:val="Hyperlink"/>
          </w:rPr>
          <w:t>https://github.com/lthiery/SPI-Py</w:t>
        </w:r>
      </w:hyperlink>
    </w:p>
    <w:p w:rsidR="00B43D5B" w:rsidRDefault="00B43D5B" w:rsidP="00B43D5B">
      <w:pPr>
        <w:rPr>
          <w:color w:val="7F7F7F" w:themeColor="text1" w:themeTint="80"/>
          <w:lang w:val="en-US"/>
        </w:rPr>
      </w:pPr>
    </w:p>
    <w:p w:rsidR="00B43D5B" w:rsidRDefault="00B43D5B" w:rsidP="00B43D5B">
      <w:pPr>
        <w:rPr>
          <w:lang w:val="en-US"/>
        </w:rPr>
      </w:pPr>
      <w:proofErr w:type="spellStart"/>
      <w:r>
        <w:rPr>
          <w:lang w:val="en-US"/>
        </w:rPr>
        <w:t>NeoPixel</w:t>
      </w:r>
      <w:proofErr w:type="spellEnd"/>
      <w:r>
        <w:rPr>
          <w:lang w:val="en-US"/>
        </w:rPr>
        <w:t xml:space="preserve"> –</w:t>
      </w:r>
    </w:p>
    <w:p w:rsidR="00B43D5B" w:rsidRPr="00B43D5B" w:rsidRDefault="00B43D5B" w:rsidP="00B43D5B">
      <w:pPr>
        <w:rPr>
          <w:lang w:val="en-US"/>
        </w:rPr>
      </w:pPr>
      <w:hyperlink r:id="rId8" w:history="1">
        <w:r w:rsidRPr="00B43D5B">
          <w:rPr>
            <w:rStyle w:val="Hyperlink"/>
            <w:lang w:val="en-US"/>
          </w:rPr>
          <w:t>https://github.com/jgarff/rpi_ws281x</w:t>
        </w:r>
      </w:hyperlink>
    </w:p>
    <w:sectPr w:rsidR="00B43D5B" w:rsidRPr="00B43D5B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56B" w:rsidRDefault="008E556B" w:rsidP="008E556B">
      <w:pPr>
        <w:spacing w:after="0" w:line="240" w:lineRule="auto"/>
      </w:pPr>
      <w:r>
        <w:separator/>
      </w:r>
    </w:p>
  </w:endnote>
  <w:endnote w:type="continuationSeparator" w:id="0">
    <w:p w:rsidR="008E556B" w:rsidRDefault="008E556B" w:rsidP="008E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56B" w:rsidRDefault="008E556B" w:rsidP="008E556B">
      <w:pPr>
        <w:spacing w:after="0" w:line="240" w:lineRule="auto"/>
      </w:pPr>
      <w:r>
        <w:separator/>
      </w:r>
    </w:p>
  </w:footnote>
  <w:footnote w:type="continuationSeparator" w:id="0">
    <w:p w:rsidR="008E556B" w:rsidRDefault="008E556B" w:rsidP="008E5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56B" w:rsidRDefault="008E556B" w:rsidP="008E556B">
    <w:pPr>
      <w:pStyle w:val="Header"/>
      <w:jc w:val="right"/>
    </w:pPr>
    <w:r w:rsidRPr="008E556B">
      <w:t>https://n01114847.github.io/SensorEffector/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A9"/>
    <w:rsid w:val="00076249"/>
    <w:rsid w:val="00155092"/>
    <w:rsid w:val="002470E6"/>
    <w:rsid w:val="004111CE"/>
    <w:rsid w:val="008E556B"/>
    <w:rsid w:val="0096057F"/>
    <w:rsid w:val="00B43D5B"/>
    <w:rsid w:val="00D178A9"/>
    <w:rsid w:val="00D742D2"/>
    <w:rsid w:val="00FB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87AD207"/>
  <w15:chartTrackingRefBased/>
  <w15:docId w15:val="{E4638046-4858-400C-A653-3E677275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8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17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8A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E5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56B"/>
  </w:style>
  <w:style w:type="paragraph" w:styleId="Footer">
    <w:name w:val="footer"/>
    <w:basedOn w:val="Normal"/>
    <w:link w:val="FooterChar"/>
    <w:uiPriority w:val="99"/>
    <w:unhideWhenUsed/>
    <w:rsid w:val="008E5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8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garff/rpi_ws281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thiery/SPI-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xgxw/MFRC522-pytho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Ruel John Cootauco</dc:creator>
  <cp:keywords/>
  <dc:description/>
  <cp:lastModifiedBy>Ruel John Cootauco</cp:lastModifiedBy>
  <cp:revision>2</cp:revision>
  <dcterms:created xsi:type="dcterms:W3CDTF">2017-12-22T09:31:00Z</dcterms:created>
  <dcterms:modified xsi:type="dcterms:W3CDTF">2017-12-22T09:31:00Z</dcterms:modified>
</cp:coreProperties>
</file>