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7DDAAE" w14:textId="45D2B26F" w:rsidR="00AF4796" w:rsidRPr="005368EB" w:rsidRDefault="00AF4796" w:rsidP="005368EB">
      <w:pPr>
        <w:rPr>
          <w:rFonts w:ascii="Arial" w:hAnsi="Arial" w:cs="Arial"/>
          <w:b/>
          <w:bCs/>
          <w:lang w:val="vi-VN"/>
        </w:rPr>
      </w:pPr>
      <w:r w:rsidRPr="005368EB">
        <w:rPr>
          <w:rFonts w:ascii="Arial" w:hAnsi="Arial" w:cs="Arial"/>
          <w:b/>
          <w:bCs/>
        </w:rPr>
        <w:t>Iteration 0 - Proposal</w:t>
      </w:r>
    </w:p>
    <w:p w14:paraId="153B2832" w14:textId="77777777" w:rsidR="00AF4796" w:rsidRPr="005368EB" w:rsidRDefault="00AF4796" w:rsidP="005368EB">
      <w:pPr>
        <w:rPr>
          <w:rFonts w:ascii="Arial" w:hAnsi="Arial" w:cs="Arial"/>
        </w:rPr>
      </w:pPr>
    </w:p>
    <w:p w14:paraId="1981B79F" w14:textId="26D0FB07" w:rsidR="00AF4796" w:rsidRPr="005368EB" w:rsidRDefault="00AF4796" w:rsidP="005368EB">
      <w:pPr>
        <w:rPr>
          <w:rFonts w:ascii="Arial" w:hAnsi="Arial" w:cs="Arial"/>
          <w:b/>
          <w:bCs/>
          <w:lang w:val="vi-VN"/>
        </w:rPr>
      </w:pPr>
      <w:r w:rsidRPr="005368EB">
        <w:rPr>
          <w:rFonts w:ascii="Arial" w:hAnsi="Arial" w:cs="Arial"/>
          <w:b/>
          <w:bCs/>
        </w:rPr>
        <w:t>Problem Statement</w:t>
      </w:r>
    </w:p>
    <w:p w14:paraId="206DFDBE" w14:textId="77777777" w:rsidR="00AF4796" w:rsidRPr="005368EB" w:rsidRDefault="00AF4796" w:rsidP="005368EB">
      <w:pPr>
        <w:rPr>
          <w:rFonts w:ascii="Arial" w:hAnsi="Arial" w:cs="Arial"/>
        </w:rPr>
      </w:pPr>
      <w:r w:rsidRPr="005368EB">
        <w:rPr>
          <w:rFonts w:ascii="Arial" w:hAnsi="Arial" w:cs="Arial"/>
        </w:rPr>
        <w:t>Many individuals struggle with tracking their daily expenses and maintaining a budget effectively, leading to financial mismanagement and stress. This project aims to provide an easy-to-use personal expense tracker that enables users to record their expenses, categorize them, and monitor their spending against a predefined budget. The application will empower users to gain control over their financial habits and improve their budgeting strategies.</w:t>
      </w:r>
    </w:p>
    <w:p w14:paraId="36AC3798" w14:textId="77777777" w:rsidR="00AF4796" w:rsidRPr="005368EB" w:rsidRDefault="00AF4796" w:rsidP="005368EB">
      <w:pPr>
        <w:rPr>
          <w:rFonts w:ascii="Arial" w:hAnsi="Arial" w:cs="Arial"/>
        </w:rPr>
      </w:pPr>
    </w:p>
    <w:p w14:paraId="07DD8655" w14:textId="35FC749D" w:rsidR="00AF4796" w:rsidRPr="005368EB" w:rsidRDefault="00AF4796" w:rsidP="005368EB">
      <w:pPr>
        <w:rPr>
          <w:rFonts w:ascii="Arial" w:hAnsi="Arial" w:cs="Arial"/>
          <w:b/>
          <w:bCs/>
          <w:lang w:val="vi-VN"/>
        </w:rPr>
      </w:pPr>
      <w:r w:rsidRPr="005368EB">
        <w:rPr>
          <w:rFonts w:ascii="Arial" w:hAnsi="Arial" w:cs="Arial"/>
          <w:b/>
          <w:bCs/>
        </w:rPr>
        <w:t xml:space="preserve">Scope of the </w:t>
      </w:r>
      <w:r w:rsidR="00E05039" w:rsidRPr="005368EB">
        <w:rPr>
          <w:rFonts w:ascii="Arial" w:hAnsi="Arial" w:cs="Arial"/>
          <w:b/>
          <w:bCs/>
        </w:rPr>
        <w:t>Project</w:t>
      </w:r>
    </w:p>
    <w:p w14:paraId="587722A0" w14:textId="032C2559" w:rsidR="00AF4796" w:rsidRPr="005368EB" w:rsidRDefault="00E05039" w:rsidP="005368EB">
      <w:pPr>
        <w:rPr>
          <w:rFonts w:ascii="Arial" w:hAnsi="Arial" w:cs="Arial"/>
          <w:b/>
          <w:bCs/>
          <w:lang w:val="vi-VN"/>
        </w:rPr>
      </w:pPr>
      <w:r w:rsidRPr="005368EB">
        <w:rPr>
          <w:rFonts w:ascii="Arial" w:hAnsi="Arial" w:cs="Arial"/>
          <w:b/>
          <w:bCs/>
          <w:lang w:val="vi-VN"/>
        </w:rPr>
        <w:t xml:space="preserve">1. </w:t>
      </w:r>
      <w:r w:rsidR="00AF4796" w:rsidRPr="005368EB">
        <w:rPr>
          <w:rFonts w:ascii="Arial" w:hAnsi="Arial" w:cs="Arial"/>
          <w:b/>
          <w:bCs/>
        </w:rPr>
        <w:t>What the software will do:</w:t>
      </w:r>
    </w:p>
    <w:p w14:paraId="6D78335B" w14:textId="77777777" w:rsidR="00AF4796" w:rsidRPr="005368EB" w:rsidRDefault="00AF4796" w:rsidP="005368EB">
      <w:pPr>
        <w:rPr>
          <w:rFonts w:ascii="Arial" w:hAnsi="Arial" w:cs="Arial"/>
        </w:rPr>
      </w:pPr>
      <w:r w:rsidRPr="005368EB">
        <w:rPr>
          <w:rFonts w:ascii="Arial" w:hAnsi="Arial" w:cs="Arial"/>
        </w:rPr>
        <w:t>- Allow users to create an account and log in securely.</w:t>
      </w:r>
    </w:p>
    <w:p w14:paraId="37572517" w14:textId="77777777" w:rsidR="00AF4796" w:rsidRPr="005368EB" w:rsidRDefault="00AF4796" w:rsidP="005368EB">
      <w:pPr>
        <w:rPr>
          <w:rFonts w:ascii="Arial" w:hAnsi="Arial" w:cs="Arial"/>
        </w:rPr>
      </w:pPr>
      <w:r w:rsidRPr="005368EB">
        <w:rPr>
          <w:rFonts w:ascii="Arial" w:hAnsi="Arial" w:cs="Arial"/>
        </w:rPr>
        <w:t>- Provide a simple and intuitive graphical user interface (GUI) for interaction.</w:t>
      </w:r>
    </w:p>
    <w:p w14:paraId="2536C6F0" w14:textId="77777777" w:rsidR="00AF4796" w:rsidRPr="005368EB" w:rsidRDefault="00AF4796" w:rsidP="005368EB">
      <w:pPr>
        <w:rPr>
          <w:rFonts w:ascii="Arial" w:hAnsi="Arial" w:cs="Arial"/>
        </w:rPr>
      </w:pPr>
      <w:r w:rsidRPr="005368EB">
        <w:rPr>
          <w:rFonts w:ascii="Arial" w:hAnsi="Arial" w:cs="Arial"/>
        </w:rPr>
        <w:t>- Enable users to add, edit, and delete expenses.</w:t>
      </w:r>
    </w:p>
    <w:p w14:paraId="417AA806" w14:textId="77777777" w:rsidR="00AF4796" w:rsidRPr="005368EB" w:rsidRDefault="00AF4796" w:rsidP="005368EB">
      <w:pPr>
        <w:rPr>
          <w:rFonts w:ascii="Arial" w:hAnsi="Arial" w:cs="Arial"/>
        </w:rPr>
      </w:pPr>
      <w:r w:rsidRPr="005368EB">
        <w:rPr>
          <w:rFonts w:ascii="Arial" w:hAnsi="Arial" w:cs="Arial"/>
        </w:rPr>
        <w:t>- Categorize expenses into predefined categories (e.g., food, transportation, entertainment).</w:t>
      </w:r>
    </w:p>
    <w:p w14:paraId="198CC8EC" w14:textId="77777777" w:rsidR="00AF4796" w:rsidRPr="005368EB" w:rsidRDefault="00AF4796" w:rsidP="005368EB">
      <w:pPr>
        <w:rPr>
          <w:rFonts w:ascii="Arial" w:hAnsi="Arial" w:cs="Arial"/>
        </w:rPr>
      </w:pPr>
      <w:r w:rsidRPr="005368EB">
        <w:rPr>
          <w:rFonts w:ascii="Arial" w:hAnsi="Arial" w:cs="Arial"/>
        </w:rPr>
        <w:t>- Allow users to set a monthly budget and track their spending progress.</w:t>
      </w:r>
    </w:p>
    <w:p w14:paraId="4904B7F0" w14:textId="77777777" w:rsidR="00AF4796" w:rsidRPr="005368EB" w:rsidRDefault="00AF4796" w:rsidP="005368EB">
      <w:pPr>
        <w:rPr>
          <w:rFonts w:ascii="Arial" w:hAnsi="Arial" w:cs="Arial"/>
        </w:rPr>
      </w:pPr>
      <w:r w:rsidRPr="005368EB">
        <w:rPr>
          <w:rFonts w:ascii="Arial" w:hAnsi="Arial" w:cs="Arial"/>
        </w:rPr>
        <w:t>- Generate simple reports, such as a pie chart for category-wise spending.</w:t>
      </w:r>
    </w:p>
    <w:p w14:paraId="5511407D" w14:textId="77777777" w:rsidR="00AF4796" w:rsidRPr="005368EB" w:rsidRDefault="00AF4796" w:rsidP="005368EB">
      <w:pPr>
        <w:rPr>
          <w:rFonts w:ascii="Arial" w:hAnsi="Arial" w:cs="Arial"/>
        </w:rPr>
      </w:pPr>
      <w:r w:rsidRPr="005368EB">
        <w:rPr>
          <w:rFonts w:ascii="Arial" w:hAnsi="Arial" w:cs="Arial"/>
        </w:rPr>
        <w:t>- Notify users when their spending approaches or exceeds the budget limit.</w:t>
      </w:r>
    </w:p>
    <w:p w14:paraId="11E3CE22" w14:textId="77777777" w:rsidR="00AF4796" w:rsidRPr="005368EB" w:rsidRDefault="00AF4796" w:rsidP="005368EB">
      <w:pPr>
        <w:rPr>
          <w:rFonts w:ascii="Arial" w:hAnsi="Arial" w:cs="Arial"/>
        </w:rPr>
      </w:pPr>
    </w:p>
    <w:p w14:paraId="6B67B635" w14:textId="1F19BD71" w:rsidR="00AF4796" w:rsidRPr="005368EB" w:rsidRDefault="00E05039" w:rsidP="005368EB">
      <w:pPr>
        <w:rPr>
          <w:rFonts w:ascii="Arial" w:hAnsi="Arial" w:cs="Arial"/>
          <w:b/>
          <w:bCs/>
          <w:lang w:val="vi-VN"/>
        </w:rPr>
      </w:pPr>
      <w:r w:rsidRPr="005368EB">
        <w:rPr>
          <w:rFonts w:ascii="Arial" w:hAnsi="Arial" w:cs="Arial"/>
          <w:b/>
          <w:bCs/>
          <w:lang w:val="vi-VN"/>
        </w:rPr>
        <w:t xml:space="preserve">2. </w:t>
      </w:r>
      <w:r w:rsidR="00AF4796" w:rsidRPr="005368EB">
        <w:rPr>
          <w:rFonts w:ascii="Arial" w:hAnsi="Arial" w:cs="Arial"/>
          <w:b/>
          <w:bCs/>
        </w:rPr>
        <w:t>What the software will not do:</w:t>
      </w:r>
    </w:p>
    <w:p w14:paraId="04C5F084" w14:textId="77777777" w:rsidR="00AF4796" w:rsidRPr="005368EB" w:rsidRDefault="00AF4796" w:rsidP="005368EB">
      <w:pPr>
        <w:rPr>
          <w:rFonts w:ascii="Arial" w:hAnsi="Arial" w:cs="Arial"/>
        </w:rPr>
      </w:pPr>
      <w:r w:rsidRPr="005368EB">
        <w:rPr>
          <w:rFonts w:ascii="Arial" w:hAnsi="Arial" w:cs="Arial"/>
        </w:rPr>
        <w:t>- It will not integrate with external banking systems or APIs.</w:t>
      </w:r>
    </w:p>
    <w:p w14:paraId="38A8A297" w14:textId="77777777" w:rsidR="00AF4796" w:rsidRPr="005368EB" w:rsidRDefault="00AF4796" w:rsidP="005368EB">
      <w:pPr>
        <w:rPr>
          <w:rFonts w:ascii="Arial" w:hAnsi="Arial" w:cs="Arial"/>
        </w:rPr>
      </w:pPr>
      <w:r w:rsidRPr="005368EB">
        <w:rPr>
          <w:rFonts w:ascii="Arial" w:hAnsi="Arial" w:cs="Arial"/>
        </w:rPr>
        <w:t>- It will not support multiple currencies.</w:t>
      </w:r>
    </w:p>
    <w:p w14:paraId="38723BE5" w14:textId="77777777" w:rsidR="00AF4796" w:rsidRPr="005368EB" w:rsidRDefault="00AF4796" w:rsidP="005368EB">
      <w:pPr>
        <w:rPr>
          <w:rFonts w:ascii="Arial" w:hAnsi="Arial" w:cs="Arial"/>
        </w:rPr>
      </w:pPr>
      <w:r w:rsidRPr="005368EB">
        <w:rPr>
          <w:rFonts w:ascii="Arial" w:hAnsi="Arial" w:cs="Arial"/>
        </w:rPr>
        <w:t>- It will not provide advanced financial planning or investment recommendations.</w:t>
      </w:r>
    </w:p>
    <w:p w14:paraId="11708D25" w14:textId="77777777" w:rsidR="00AF4796" w:rsidRPr="005368EB" w:rsidRDefault="00AF4796" w:rsidP="005368EB">
      <w:pPr>
        <w:rPr>
          <w:rFonts w:ascii="Arial" w:hAnsi="Arial" w:cs="Arial"/>
        </w:rPr>
      </w:pPr>
      <w:r w:rsidRPr="005368EB">
        <w:rPr>
          <w:rFonts w:ascii="Arial" w:hAnsi="Arial" w:cs="Arial"/>
        </w:rPr>
        <w:t>- It will not handle large-scale enterprise-level financial management.</w:t>
      </w:r>
    </w:p>
    <w:p w14:paraId="25E38CD3" w14:textId="77777777" w:rsidR="00AF4796" w:rsidRPr="005368EB" w:rsidRDefault="00AF4796" w:rsidP="005368EB">
      <w:pPr>
        <w:rPr>
          <w:rFonts w:ascii="Arial" w:hAnsi="Arial" w:cs="Arial"/>
        </w:rPr>
      </w:pPr>
    </w:p>
    <w:p w14:paraId="259E3FF7" w14:textId="21E4409C" w:rsidR="00AF4796" w:rsidRPr="005368EB" w:rsidRDefault="00AF4796" w:rsidP="005368EB">
      <w:pPr>
        <w:rPr>
          <w:rFonts w:ascii="Arial" w:hAnsi="Arial" w:cs="Arial"/>
          <w:b/>
          <w:bCs/>
          <w:lang w:val="vi-VN"/>
        </w:rPr>
      </w:pPr>
      <w:r w:rsidRPr="005368EB">
        <w:rPr>
          <w:rFonts w:ascii="Arial" w:hAnsi="Arial" w:cs="Arial"/>
          <w:b/>
          <w:bCs/>
        </w:rPr>
        <w:t>Functional Requirement</w:t>
      </w:r>
      <w:r w:rsidR="00E05039" w:rsidRPr="005368EB">
        <w:rPr>
          <w:rFonts w:ascii="Arial" w:hAnsi="Arial" w:cs="Arial"/>
          <w:b/>
          <w:bCs/>
          <w:lang w:val="vi-VN"/>
        </w:rPr>
        <w:t>s</w:t>
      </w:r>
    </w:p>
    <w:p w14:paraId="0523EF3F" w14:textId="77777777" w:rsidR="00B87A60" w:rsidRPr="005368EB" w:rsidRDefault="00B87A60" w:rsidP="005368EB">
      <w:pPr>
        <w:rPr>
          <w:rFonts w:ascii="Arial" w:hAnsi="Arial" w:cs="Arial"/>
          <w:lang w:val="vi-VN"/>
        </w:rPr>
      </w:pPr>
    </w:p>
    <w:p w14:paraId="43089AE1" w14:textId="7A097746" w:rsidR="00AF4796" w:rsidRPr="005368EB" w:rsidRDefault="00AF4796" w:rsidP="005368EB">
      <w:pPr>
        <w:tabs>
          <w:tab w:val="left" w:pos="4160"/>
        </w:tabs>
        <w:rPr>
          <w:rFonts w:ascii="Arial" w:hAnsi="Arial" w:cs="Arial"/>
          <w:lang w:val="vi-VN"/>
        </w:rPr>
      </w:pPr>
      <w:r w:rsidRPr="005368EB">
        <w:rPr>
          <w:rFonts w:ascii="Arial" w:hAnsi="Arial" w:cs="Arial"/>
        </w:rPr>
        <w:lastRenderedPageBreak/>
        <w:t>1. User Authentication:</w:t>
      </w:r>
    </w:p>
    <w:p w14:paraId="3C2A93C3" w14:textId="5831B269" w:rsidR="00AF4796" w:rsidRPr="005368EB" w:rsidRDefault="00AF4796" w:rsidP="005368EB">
      <w:pPr>
        <w:rPr>
          <w:rFonts w:ascii="Arial" w:hAnsi="Arial" w:cs="Arial"/>
        </w:rPr>
      </w:pPr>
      <w:r w:rsidRPr="005368EB">
        <w:rPr>
          <w:rFonts w:ascii="Arial" w:hAnsi="Arial" w:cs="Arial"/>
        </w:rPr>
        <w:t>- Users can create an account, log in, and log out securely.</w:t>
      </w:r>
    </w:p>
    <w:p w14:paraId="48737A81" w14:textId="77777777" w:rsidR="00AF4796" w:rsidRPr="005368EB" w:rsidRDefault="00AF4796" w:rsidP="005368EB">
      <w:pPr>
        <w:rPr>
          <w:rFonts w:ascii="Arial" w:hAnsi="Arial" w:cs="Arial"/>
        </w:rPr>
      </w:pPr>
    </w:p>
    <w:p w14:paraId="112F7877" w14:textId="1BA00375" w:rsidR="00AF4796" w:rsidRPr="005368EB" w:rsidRDefault="00AF4796" w:rsidP="005368EB">
      <w:pPr>
        <w:rPr>
          <w:rFonts w:ascii="Arial" w:hAnsi="Arial" w:cs="Arial"/>
          <w:lang w:val="vi-VN"/>
        </w:rPr>
      </w:pPr>
      <w:r w:rsidRPr="005368EB">
        <w:rPr>
          <w:rFonts w:ascii="Arial" w:hAnsi="Arial" w:cs="Arial"/>
        </w:rPr>
        <w:t>2. Expense Management:</w:t>
      </w:r>
    </w:p>
    <w:p w14:paraId="652D1949" w14:textId="05965B43" w:rsidR="00AF4796" w:rsidRPr="005368EB" w:rsidRDefault="00AF4796" w:rsidP="005368EB">
      <w:pPr>
        <w:rPr>
          <w:rFonts w:ascii="Arial" w:hAnsi="Arial" w:cs="Arial"/>
        </w:rPr>
      </w:pPr>
      <w:r w:rsidRPr="005368EB">
        <w:rPr>
          <w:rFonts w:ascii="Arial" w:hAnsi="Arial" w:cs="Arial"/>
        </w:rPr>
        <w:t>- Users can add, view, edit, and delete expense records.</w:t>
      </w:r>
    </w:p>
    <w:p w14:paraId="0E2FFE3B" w14:textId="7437C924" w:rsidR="00AF4796" w:rsidRPr="005368EB" w:rsidRDefault="00AF4796" w:rsidP="005368EB">
      <w:pPr>
        <w:rPr>
          <w:rFonts w:ascii="Arial" w:hAnsi="Arial" w:cs="Arial"/>
        </w:rPr>
      </w:pPr>
      <w:r w:rsidRPr="005368EB">
        <w:rPr>
          <w:rFonts w:ascii="Arial" w:hAnsi="Arial" w:cs="Arial"/>
        </w:rPr>
        <w:t>- Users can assign categories to each expense.</w:t>
      </w:r>
    </w:p>
    <w:p w14:paraId="6238E8CF" w14:textId="77777777" w:rsidR="00AF4796" w:rsidRPr="005368EB" w:rsidRDefault="00AF4796" w:rsidP="005368EB">
      <w:pPr>
        <w:rPr>
          <w:rFonts w:ascii="Arial" w:hAnsi="Arial" w:cs="Arial"/>
        </w:rPr>
      </w:pPr>
    </w:p>
    <w:p w14:paraId="3C484310" w14:textId="26C17C46" w:rsidR="00AF4796" w:rsidRPr="005368EB" w:rsidRDefault="00AF4796" w:rsidP="005368EB">
      <w:pPr>
        <w:rPr>
          <w:rFonts w:ascii="Arial" w:hAnsi="Arial" w:cs="Arial"/>
          <w:lang w:val="vi-VN"/>
        </w:rPr>
      </w:pPr>
      <w:r w:rsidRPr="005368EB">
        <w:rPr>
          <w:rFonts w:ascii="Arial" w:hAnsi="Arial" w:cs="Arial"/>
        </w:rPr>
        <w:t>3. Budget Management:</w:t>
      </w:r>
    </w:p>
    <w:p w14:paraId="3B418BF0" w14:textId="1B2C65F0" w:rsidR="00AF4796" w:rsidRPr="005368EB" w:rsidRDefault="00AF4796" w:rsidP="005368EB">
      <w:pPr>
        <w:rPr>
          <w:rFonts w:ascii="Arial" w:hAnsi="Arial" w:cs="Arial"/>
        </w:rPr>
      </w:pPr>
      <w:r w:rsidRPr="005368EB">
        <w:rPr>
          <w:rFonts w:ascii="Arial" w:hAnsi="Arial" w:cs="Arial"/>
        </w:rPr>
        <w:t>- Users can set a monthly budget limit.</w:t>
      </w:r>
    </w:p>
    <w:p w14:paraId="5CA248D5" w14:textId="114F6568" w:rsidR="00AF4796" w:rsidRPr="005368EB" w:rsidRDefault="00AF4796" w:rsidP="005368EB">
      <w:pPr>
        <w:rPr>
          <w:rFonts w:ascii="Arial" w:hAnsi="Arial" w:cs="Arial"/>
        </w:rPr>
      </w:pPr>
      <w:r w:rsidRPr="005368EB">
        <w:rPr>
          <w:rFonts w:ascii="Arial" w:hAnsi="Arial" w:cs="Arial"/>
        </w:rPr>
        <w:t>- The application will display a progress bar or alert when the budget is exceeded.</w:t>
      </w:r>
    </w:p>
    <w:p w14:paraId="58D0FAA1" w14:textId="77777777" w:rsidR="00AF4796" w:rsidRPr="005368EB" w:rsidRDefault="00AF4796" w:rsidP="005368EB">
      <w:pPr>
        <w:rPr>
          <w:rFonts w:ascii="Arial" w:hAnsi="Arial" w:cs="Arial"/>
        </w:rPr>
      </w:pPr>
    </w:p>
    <w:p w14:paraId="642BD7DD" w14:textId="2CE06B3F" w:rsidR="00AF4796" w:rsidRPr="005368EB" w:rsidRDefault="00AF4796" w:rsidP="005368EB">
      <w:pPr>
        <w:rPr>
          <w:rFonts w:ascii="Arial" w:hAnsi="Arial" w:cs="Arial"/>
          <w:lang w:val="vi-VN"/>
        </w:rPr>
      </w:pPr>
      <w:r w:rsidRPr="005368EB">
        <w:rPr>
          <w:rFonts w:ascii="Arial" w:hAnsi="Arial" w:cs="Arial"/>
        </w:rPr>
        <w:t>4. Reporting</w:t>
      </w:r>
      <w:r w:rsidR="00E05039" w:rsidRPr="005368EB">
        <w:rPr>
          <w:rFonts w:ascii="Arial" w:hAnsi="Arial" w:cs="Arial"/>
          <w:lang w:val="vi-VN"/>
        </w:rPr>
        <w:t>:</w:t>
      </w:r>
    </w:p>
    <w:p w14:paraId="01053047" w14:textId="2DF2099E" w:rsidR="00AF4796" w:rsidRPr="005368EB" w:rsidRDefault="00AF4796" w:rsidP="005368EB">
      <w:pPr>
        <w:rPr>
          <w:rFonts w:ascii="Arial" w:hAnsi="Arial" w:cs="Arial"/>
        </w:rPr>
      </w:pPr>
      <w:r w:rsidRPr="005368EB">
        <w:rPr>
          <w:rFonts w:ascii="Arial" w:hAnsi="Arial" w:cs="Arial"/>
        </w:rPr>
        <w:t>- The application will generate monthly reports summarizing total expenses.</w:t>
      </w:r>
    </w:p>
    <w:p w14:paraId="3F19B1FD" w14:textId="3967CD23" w:rsidR="00AF4796" w:rsidRPr="005368EB" w:rsidRDefault="00AF4796" w:rsidP="005368EB">
      <w:pPr>
        <w:rPr>
          <w:rFonts w:ascii="Arial" w:hAnsi="Arial" w:cs="Arial"/>
        </w:rPr>
      </w:pPr>
      <w:r w:rsidRPr="005368EB">
        <w:rPr>
          <w:rFonts w:ascii="Arial" w:hAnsi="Arial" w:cs="Arial"/>
        </w:rPr>
        <w:t>- It will display category-wise spending using pie charts.</w:t>
      </w:r>
    </w:p>
    <w:p w14:paraId="57CE1878" w14:textId="77777777" w:rsidR="00AF4796" w:rsidRPr="005368EB" w:rsidRDefault="00AF4796" w:rsidP="005368EB">
      <w:pPr>
        <w:rPr>
          <w:rFonts w:ascii="Arial" w:hAnsi="Arial" w:cs="Arial"/>
        </w:rPr>
      </w:pPr>
    </w:p>
    <w:p w14:paraId="188D8591" w14:textId="25D1313B" w:rsidR="00AF4796" w:rsidRPr="005368EB" w:rsidRDefault="00AF4796" w:rsidP="005368EB">
      <w:pPr>
        <w:rPr>
          <w:rFonts w:ascii="Arial" w:hAnsi="Arial" w:cs="Arial"/>
          <w:lang w:val="vi-VN"/>
        </w:rPr>
      </w:pPr>
      <w:r w:rsidRPr="005368EB">
        <w:rPr>
          <w:rFonts w:ascii="Arial" w:hAnsi="Arial" w:cs="Arial"/>
        </w:rPr>
        <w:t>5. Graphical User Interface (GUI):</w:t>
      </w:r>
    </w:p>
    <w:p w14:paraId="0849DA94" w14:textId="5E359047" w:rsidR="00AF4796" w:rsidRPr="005368EB" w:rsidRDefault="00AF4796" w:rsidP="005368EB">
      <w:pPr>
        <w:rPr>
          <w:rFonts w:ascii="Arial" w:hAnsi="Arial" w:cs="Arial"/>
        </w:rPr>
      </w:pPr>
      <w:r w:rsidRPr="005368EB">
        <w:rPr>
          <w:rFonts w:ascii="Arial" w:hAnsi="Arial" w:cs="Arial"/>
        </w:rPr>
        <w:t>- The interface will be simple and user-friendly for seamless interaction.</w:t>
      </w:r>
    </w:p>
    <w:p w14:paraId="14531D82" w14:textId="77777777" w:rsidR="00AF4796" w:rsidRPr="005368EB" w:rsidRDefault="00AF4796" w:rsidP="005368EB">
      <w:pPr>
        <w:rPr>
          <w:rFonts w:ascii="Arial" w:hAnsi="Arial" w:cs="Arial"/>
        </w:rPr>
      </w:pPr>
    </w:p>
    <w:p w14:paraId="539FD17A" w14:textId="01E086D6" w:rsidR="00AF4796" w:rsidRPr="005368EB" w:rsidRDefault="00AF4796" w:rsidP="005368EB">
      <w:pPr>
        <w:rPr>
          <w:rFonts w:ascii="Arial" w:hAnsi="Arial" w:cs="Arial"/>
          <w:b/>
          <w:bCs/>
          <w:lang w:val="vi-VN"/>
        </w:rPr>
      </w:pPr>
      <w:r w:rsidRPr="005368EB">
        <w:rPr>
          <w:rFonts w:ascii="Arial" w:hAnsi="Arial" w:cs="Arial"/>
          <w:b/>
          <w:bCs/>
        </w:rPr>
        <w:t>Non-functional Requirements</w:t>
      </w:r>
    </w:p>
    <w:p w14:paraId="3061117B" w14:textId="77777777" w:rsidR="00AE0D56" w:rsidRPr="005368EB" w:rsidRDefault="00AE0D56" w:rsidP="005368EB">
      <w:pPr>
        <w:pStyle w:val="NormalWeb"/>
        <w:numPr>
          <w:ilvl w:val="0"/>
          <w:numId w:val="1"/>
        </w:numPr>
        <w:rPr>
          <w:rFonts w:ascii="Arial" w:hAnsi="Arial" w:cs="Arial"/>
          <w:color w:val="000000"/>
        </w:rPr>
      </w:pPr>
      <w:r w:rsidRPr="005368EB">
        <w:rPr>
          <w:rFonts w:ascii="Arial" w:hAnsi="Arial" w:cs="Arial"/>
          <w:color w:val="000000"/>
        </w:rPr>
        <w:t>Compatibility:</w:t>
      </w:r>
    </w:p>
    <w:p w14:paraId="16E86C62" w14:textId="77777777" w:rsidR="00AE0D56" w:rsidRPr="005368EB" w:rsidRDefault="00AE0D56" w:rsidP="005368EB">
      <w:pPr>
        <w:pStyle w:val="NormalWeb"/>
        <w:numPr>
          <w:ilvl w:val="1"/>
          <w:numId w:val="1"/>
        </w:numPr>
        <w:rPr>
          <w:rFonts w:ascii="Arial" w:hAnsi="Arial" w:cs="Arial"/>
          <w:color w:val="000000"/>
        </w:rPr>
      </w:pPr>
      <w:r w:rsidRPr="005368EB">
        <w:rPr>
          <w:rFonts w:ascii="Arial" w:hAnsi="Arial" w:cs="Arial"/>
          <w:color w:val="000000"/>
        </w:rPr>
        <w:t>The application must run on Windows 10 or later and Ubuntu 20.04 or later operating systems.</w:t>
      </w:r>
    </w:p>
    <w:p w14:paraId="6D92B720" w14:textId="77777777" w:rsidR="00AE0D56" w:rsidRPr="005368EB" w:rsidRDefault="00AE0D56" w:rsidP="005368EB">
      <w:pPr>
        <w:pStyle w:val="NormalWeb"/>
        <w:numPr>
          <w:ilvl w:val="1"/>
          <w:numId w:val="1"/>
        </w:numPr>
        <w:rPr>
          <w:rFonts w:ascii="Arial" w:hAnsi="Arial" w:cs="Arial"/>
          <w:color w:val="000000"/>
        </w:rPr>
      </w:pPr>
      <w:r w:rsidRPr="005368EB">
        <w:rPr>
          <w:rFonts w:ascii="Arial" w:hAnsi="Arial" w:cs="Arial"/>
          <w:color w:val="000000"/>
        </w:rPr>
        <w:t>The system must be testable in standard SoC lab computers.</w:t>
      </w:r>
    </w:p>
    <w:p w14:paraId="30884A6D" w14:textId="77777777" w:rsidR="00AE0D56" w:rsidRPr="005368EB" w:rsidRDefault="00AE0D56" w:rsidP="005368EB">
      <w:pPr>
        <w:pStyle w:val="NormalWeb"/>
        <w:numPr>
          <w:ilvl w:val="0"/>
          <w:numId w:val="1"/>
        </w:numPr>
        <w:rPr>
          <w:rFonts w:ascii="Arial" w:hAnsi="Arial" w:cs="Arial"/>
          <w:color w:val="000000"/>
        </w:rPr>
      </w:pPr>
      <w:r w:rsidRPr="005368EB">
        <w:rPr>
          <w:rFonts w:ascii="Arial" w:hAnsi="Arial" w:cs="Arial"/>
          <w:color w:val="000000"/>
        </w:rPr>
        <w:t>Performance:</w:t>
      </w:r>
    </w:p>
    <w:p w14:paraId="779BFE8D" w14:textId="77777777" w:rsidR="00AE0D56" w:rsidRPr="005368EB" w:rsidRDefault="00AE0D56" w:rsidP="005368EB">
      <w:pPr>
        <w:pStyle w:val="NormalWeb"/>
        <w:numPr>
          <w:ilvl w:val="1"/>
          <w:numId w:val="1"/>
        </w:numPr>
        <w:rPr>
          <w:rFonts w:ascii="Arial" w:hAnsi="Arial" w:cs="Arial"/>
          <w:color w:val="000000"/>
        </w:rPr>
      </w:pPr>
      <w:r w:rsidRPr="005368EB">
        <w:rPr>
          <w:rFonts w:ascii="Arial" w:hAnsi="Arial" w:cs="Arial"/>
          <w:color w:val="000000"/>
        </w:rPr>
        <w:t>The system should maintain a response time of less than 2 seconds for all operations with up to 1,000 expense records per user.</w:t>
      </w:r>
    </w:p>
    <w:p w14:paraId="368167F3" w14:textId="77777777" w:rsidR="00AE0D56" w:rsidRPr="005368EB" w:rsidRDefault="00AE0D56" w:rsidP="005368EB">
      <w:pPr>
        <w:pStyle w:val="NormalWeb"/>
        <w:numPr>
          <w:ilvl w:val="0"/>
          <w:numId w:val="1"/>
        </w:numPr>
        <w:rPr>
          <w:rFonts w:ascii="Arial" w:hAnsi="Arial" w:cs="Arial"/>
          <w:color w:val="000000"/>
        </w:rPr>
      </w:pPr>
      <w:r w:rsidRPr="005368EB">
        <w:rPr>
          <w:rFonts w:ascii="Arial" w:hAnsi="Arial" w:cs="Arial"/>
          <w:color w:val="000000"/>
        </w:rPr>
        <w:t>Usability:</w:t>
      </w:r>
    </w:p>
    <w:p w14:paraId="1D7DB15E" w14:textId="77777777" w:rsidR="00AE0D56" w:rsidRPr="005368EB" w:rsidRDefault="00AE0D56" w:rsidP="005368EB">
      <w:pPr>
        <w:pStyle w:val="NormalWeb"/>
        <w:numPr>
          <w:ilvl w:val="1"/>
          <w:numId w:val="1"/>
        </w:numPr>
        <w:rPr>
          <w:rFonts w:ascii="Arial" w:hAnsi="Arial" w:cs="Arial"/>
          <w:color w:val="000000"/>
        </w:rPr>
      </w:pPr>
      <w:r w:rsidRPr="005368EB">
        <w:rPr>
          <w:rFonts w:ascii="Arial" w:hAnsi="Arial" w:cs="Arial"/>
          <w:color w:val="000000"/>
        </w:rPr>
        <w:t>The application should allow a first-time user to complete basic tasks (e.g., adding an expense) within 5 minutes without external assistance.</w:t>
      </w:r>
    </w:p>
    <w:p w14:paraId="7A0A1FB0" w14:textId="77777777" w:rsidR="00AE0D56" w:rsidRPr="005368EB" w:rsidRDefault="00AE0D56" w:rsidP="005368EB">
      <w:pPr>
        <w:pStyle w:val="NormalWeb"/>
        <w:numPr>
          <w:ilvl w:val="1"/>
          <w:numId w:val="1"/>
        </w:numPr>
        <w:rPr>
          <w:rFonts w:ascii="Arial" w:hAnsi="Arial" w:cs="Arial"/>
          <w:color w:val="000000"/>
        </w:rPr>
      </w:pPr>
      <w:r w:rsidRPr="005368EB">
        <w:rPr>
          <w:rFonts w:ascii="Arial" w:hAnsi="Arial" w:cs="Arial"/>
          <w:color w:val="000000"/>
        </w:rPr>
        <w:t>The GUI must follow modern design principles to minimize user errors.</w:t>
      </w:r>
    </w:p>
    <w:p w14:paraId="716E9A25" w14:textId="77777777" w:rsidR="00AE0D56" w:rsidRPr="005368EB" w:rsidRDefault="00AE0D56" w:rsidP="005368EB">
      <w:pPr>
        <w:pStyle w:val="NormalWeb"/>
        <w:numPr>
          <w:ilvl w:val="0"/>
          <w:numId w:val="1"/>
        </w:numPr>
        <w:rPr>
          <w:rFonts w:ascii="Arial" w:hAnsi="Arial" w:cs="Arial"/>
          <w:color w:val="000000"/>
        </w:rPr>
      </w:pPr>
      <w:r w:rsidRPr="005368EB">
        <w:rPr>
          <w:rFonts w:ascii="Arial" w:hAnsi="Arial" w:cs="Arial"/>
          <w:color w:val="000000"/>
        </w:rPr>
        <w:t>Security:</w:t>
      </w:r>
    </w:p>
    <w:p w14:paraId="3B1C7D58" w14:textId="77777777" w:rsidR="00AE0D56" w:rsidRPr="005368EB" w:rsidRDefault="00AE0D56" w:rsidP="005368EB">
      <w:pPr>
        <w:pStyle w:val="NormalWeb"/>
        <w:numPr>
          <w:ilvl w:val="1"/>
          <w:numId w:val="1"/>
        </w:numPr>
        <w:rPr>
          <w:rFonts w:ascii="Arial" w:hAnsi="Arial" w:cs="Arial"/>
          <w:color w:val="000000"/>
        </w:rPr>
      </w:pPr>
      <w:r w:rsidRPr="005368EB">
        <w:rPr>
          <w:rFonts w:ascii="Arial" w:hAnsi="Arial" w:cs="Arial"/>
          <w:color w:val="000000"/>
        </w:rPr>
        <w:lastRenderedPageBreak/>
        <w:t>User passwords must be hashed and stored securely in the database using SHA-256 or better encryption algorithms.</w:t>
      </w:r>
    </w:p>
    <w:p w14:paraId="4F017534" w14:textId="77777777" w:rsidR="00AE0D56" w:rsidRPr="005368EB" w:rsidRDefault="00AE0D56" w:rsidP="005368EB">
      <w:pPr>
        <w:pStyle w:val="NormalWeb"/>
        <w:numPr>
          <w:ilvl w:val="1"/>
          <w:numId w:val="1"/>
        </w:numPr>
        <w:rPr>
          <w:rFonts w:ascii="Arial" w:hAnsi="Arial" w:cs="Arial"/>
          <w:color w:val="000000"/>
        </w:rPr>
      </w:pPr>
      <w:r w:rsidRPr="005368EB">
        <w:rPr>
          <w:rFonts w:ascii="Arial" w:hAnsi="Arial" w:cs="Arial"/>
          <w:color w:val="000000"/>
        </w:rPr>
        <w:t>The application must implement HTTPS for all data transmission.</w:t>
      </w:r>
    </w:p>
    <w:p w14:paraId="05FA3CBD" w14:textId="77777777" w:rsidR="00AE0D56" w:rsidRPr="005368EB" w:rsidRDefault="00AE0D56" w:rsidP="005368EB">
      <w:pPr>
        <w:pStyle w:val="NormalWeb"/>
        <w:numPr>
          <w:ilvl w:val="1"/>
          <w:numId w:val="1"/>
        </w:numPr>
        <w:rPr>
          <w:rFonts w:ascii="Arial" w:hAnsi="Arial" w:cs="Arial"/>
          <w:color w:val="000000"/>
        </w:rPr>
      </w:pPr>
      <w:r w:rsidRPr="005368EB">
        <w:rPr>
          <w:rFonts w:ascii="Arial" w:hAnsi="Arial" w:cs="Arial"/>
          <w:color w:val="000000"/>
        </w:rPr>
        <w:t>All user inputs must be sanitized to prevent SQL injection and other common vulnerabilities.</w:t>
      </w:r>
    </w:p>
    <w:p w14:paraId="6BF8C0E6" w14:textId="77777777" w:rsidR="00AE0D56" w:rsidRPr="005368EB" w:rsidRDefault="00AE0D56" w:rsidP="005368EB">
      <w:pPr>
        <w:pStyle w:val="NormalWeb"/>
        <w:numPr>
          <w:ilvl w:val="0"/>
          <w:numId w:val="1"/>
        </w:numPr>
        <w:rPr>
          <w:rFonts w:ascii="Arial" w:hAnsi="Arial" w:cs="Arial"/>
          <w:color w:val="000000"/>
        </w:rPr>
      </w:pPr>
      <w:r w:rsidRPr="005368EB">
        <w:rPr>
          <w:rFonts w:ascii="Arial" w:hAnsi="Arial" w:cs="Arial"/>
          <w:color w:val="000000"/>
        </w:rPr>
        <w:t>Scalability:</w:t>
      </w:r>
    </w:p>
    <w:p w14:paraId="410D3822" w14:textId="77777777" w:rsidR="00AE0D56" w:rsidRPr="005368EB" w:rsidRDefault="00AE0D56" w:rsidP="005368EB">
      <w:pPr>
        <w:pStyle w:val="NormalWeb"/>
        <w:numPr>
          <w:ilvl w:val="1"/>
          <w:numId w:val="1"/>
        </w:numPr>
        <w:rPr>
          <w:rFonts w:ascii="Arial" w:hAnsi="Arial" w:cs="Arial"/>
          <w:color w:val="000000"/>
        </w:rPr>
      </w:pPr>
      <w:r w:rsidRPr="005368EB">
        <w:rPr>
          <w:rFonts w:ascii="Arial" w:hAnsi="Arial" w:cs="Arial"/>
          <w:color w:val="000000"/>
        </w:rPr>
        <w:t>The system should be capable of handling a 100% increase in user base without requiring significant changes to the architecture.</w:t>
      </w:r>
    </w:p>
    <w:p w14:paraId="332F3E81" w14:textId="77777777" w:rsidR="00AE0D56" w:rsidRPr="005368EB" w:rsidRDefault="00AE0D56" w:rsidP="005368EB">
      <w:pPr>
        <w:pStyle w:val="NormalWeb"/>
        <w:numPr>
          <w:ilvl w:val="1"/>
          <w:numId w:val="1"/>
        </w:numPr>
        <w:rPr>
          <w:rFonts w:ascii="Arial" w:hAnsi="Arial" w:cs="Arial"/>
          <w:color w:val="000000"/>
        </w:rPr>
      </w:pPr>
      <w:r w:rsidRPr="005368EB">
        <w:rPr>
          <w:rFonts w:ascii="Arial" w:hAnsi="Arial" w:cs="Arial"/>
          <w:color w:val="000000"/>
        </w:rPr>
        <w:t>The database must support up to 10,000 users without performance degradation.</w:t>
      </w:r>
    </w:p>
    <w:p w14:paraId="14957932" w14:textId="77777777" w:rsidR="00873817" w:rsidRPr="005368EB" w:rsidRDefault="00873817" w:rsidP="005368EB">
      <w:pPr>
        <w:rPr>
          <w:rFonts w:ascii="Arial" w:hAnsi="Arial" w:cs="Arial"/>
        </w:rPr>
      </w:pPr>
    </w:p>
    <w:sectPr w:rsidR="00873817" w:rsidRPr="005368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7D17F5"/>
    <w:multiLevelType w:val="multilevel"/>
    <w:tmpl w:val="81921D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217558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796"/>
    <w:rsid w:val="00055A73"/>
    <w:rsid w:val="000E0719"/>
    <w:rsid w:val="00503779"/>
    <w:rsid w:val="005368EB"/>
    <w:rsid w:val="006B311E"/>
    <w:rsid w:val="00873817"/>
    <w:rsid w:val="0097105B"/>
    <w:rsid w:val="00AB6B47"/>
    <w:rsid w:val="00AE0D56"/>
    <w:rsid w:val="00AF4796"/>
    <w:rsid w:val="00B87A60"/>
    <w:rsid w:val="00C02743"/>
    <w:rsid w:val="00E05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42FC37"/>
  <w15:chartTrackingRefBased/>
  <w15:docId w15:val="{3BD1BB9B-7D72-FA42-A56F-245544FDC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47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47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479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47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479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47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47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47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47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479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479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479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479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479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479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479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479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479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F47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47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47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F47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F47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F47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F47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F479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47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479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F4796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AE0D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2556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1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455</Words>
  <Characters>2598</Characters>
  <Application>Microsoft Office Word</Application>
  <DocSecurity>0</DocSecurity>
  <Lines>21</Lines>
  <Paragraphs>6</Paragraphs>
  <ScaleCrop>false</ScaleCrop>
  <Company/>
  <LinksUpToDate>false</LinksUpToDate>
  <CharactersWithSpaces>3047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triet lam</dc:creator>
  <cp:keywords/>
  <dc:description/>
  <cp:lastModifiedBy>triet lam</cp:lastModifiedBy>
  <cp:revision>9</cp:revision>
  <dcterms:created xsi:type="dcterms:W3CDTF">2025-01-28T19:11:00Z</dcterms:created>
  <dcterms:modified xsi:type="dcterms:W3CDTF">2025-02-10T18:36:00Z</dcterms:modified>
</cp:coreProperties>
</file>