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宋体" w:hAnsi="宋体" w:eastAsia="宋体"/>
          <w:sz w:val="28"/>
          <w:szCs w:val="28"/>
          <w:u w:val="single"/>
        </w:rPr>
      </w:pPr>
      <w:r>
        <w:rPr>
          <w:rFonts w:ascii="宋体" w:hAnsi="宋体" w:eastAsia="宋体"/>
          <w:sz w:val="28"/>
          <w:szCs w:val="28"/>
        </w:rPr>
        <w:t>选</w:t>
      </w:r>
      <w:r>
        <w:rPr>
          <w:rFonts w:hint="eastAsia" w:ascii="宋体" w:hAnsi="宋体" w:eastAsia="宋体"/>
          <w:sz w:val="28"/>
          <w:szCs w:val="28"/>
        </w:rPr>
        <w:t xml:space="preserve">  </w:t>
      </w:r>
      <w:r>
        <w:rPr>
          <w:rFonts w:ascii="宋体" w:hAnsi="宋体" w:eastAsia="宋体"/>
          <w:sz w:val="28"/>
          <w:szCs w:val="28"/>
        </w:rPr>
        <w:t>课</w:t>
      </w:r>
      <w:r>
        <w:rPr>
          <w:rFonts w:hint="eastAsia" w:ascii="宋体" w:hAnsi="宋体" w:eastAsia="宋体"/>
          <w:sz w:val="28"/>
          <w:szCs w:val="28"/>
        </w:rPr>
        <w:t xml:space="preserve">  </w:t>
      </w:r>
      <w:r>
        <w:rPr>
          <w:rFonts w:ascii="宋体" w:hAnsi="宋体" w:eastAsia="宋体"/>
          <w:sz w:val="28"/>
          <w:szCs w:val="28"/>
        </w:rPr>
        <w:t>时</w:t>
      </w:r>
      <w:r>
        <w:rPr>
          <w:rFonts w:hint="eastAsia" w:ascii="宋体" w:hAnsi="宋体" w:eastAsia="宋体"/>
          <w:sz w:val="28"/>
          <w:szCs w:val="28"/>
        </w:rPr>
        <w:t xml:space="preserve">  </w:t>
      </w:r>
      <w:r>
        <w:rPr>
          <w:rFonts w:ascii="宋体" w:hAnsi="宋体" w:eastAsia="宋体"/>
          <w:sz w:val="28"/>
          <w:szCs w:val="28"/>
        </w:rPr>
        <w:t>间</w:t>
      </w:r>
      <w:r>
        <w:rPr>
          <w:rFonts w:hint="eastAsia" w:ascii="宋体" w:hAnsi="宋体" w:eastAsia="宋体"/>
          <w:sz w:val="28"/>
          <w:szCs w:val="28"/>
        </w:rPr>
        <w:t xml:space="preserve">  </w:t>
      </w:r>
      <w:r>
        <w:rPr>
          <w:rFonts w:ascii="宋体" w:hAnsi="宋体" w:eastAsia="宋体"/>
          <w:sz w:val="28"/>
          <w:szCs w:val="28"/>
        </w:rPr>
        <w:t>段</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周</w:t>
      </w:r>
      <w:r>
        <w:rPr>
          <w:rFonts w:hint="eastAsia" w:ascii="宋体" w:hAnsi="宋体" w:eastAsia="宋体"/>
          <w:sz w:val="28"/>
          <w:szCs w:val="28"/>
          <w:u w:val="single"/>
          <w:lang w:val="en-US" w:eastAsia="zh-CN"/>
        </w:rPr>
        <w:t>五3-5</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r>
        <w:rPr>
          <w:rFonts w:hint="eastAsia" w:ascii="宋体" w:hAnsi="宋体" w:eastAsia="宋体"/>
          <w:sz w:val="28"/>
          <w:szCs w:val="28"/>
        </w:rPr>
        <w:t>序    号（座位号）</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31</w:t>
      </w:r>
      <w:r>
        <w:rPr>
          <w:rFonts w:hint="eastAsia" w:ascii="宋体" w:hAnsi="宋体" w:eastAsia="宋体"/>
          <w:sz w:val="28"/>
          <w:szCs w:val="28"/>
          <w:u w:val="single"/>
        </w:rPr>
        <w:t xml:space="preserve">      </w:t>
      </w:r>
    </w:p>
    <w:p>
      <w:pPr>
        <w:spacing w:line="480" w:lineRule="auto"/>
        <w:rPr>
          <w:rFonts w:ascii="宋体" w:hAnsi="宋体" w:eastAsia="宋体"/>
          <w:sz w:val="28"/>
          <w:szCs w:val="28"/>
          <w:u w:val="single"/>
        </w:rPr>
      </w:pPr>
    </w:p>
    <w:p>
      <w:pPr>
        <w:spacing w:line="480" w:lineRule="auto"/>
        <w:jc w:val="center"/>
        <w:rPr>
          <w:rFonts w:ascii="宋体" w:hAnsi="宋体" w:eastAsia="宋体"/>
          <w:sz w:val="24"/>
        </w:rPr>
      </w:pPr>
      <w:r>
        <w:rPr>
          <w:rFonts w:ascii="宋体" w:hAnsi="宋体" w:eastAsia="宋体"/>
        </w:rPr>
        <w:drawing>
          <wp:inline distT="0" distB="0" distL="114300" distR="114300">
            <wp:extent cx="1574800" cy="1498600"/>
            <wp:effectExtent l="0" t="0" r="0" b="0"/>
            <wp:docPr id="7" name="图片 1" descr="C:\Users\hp\Desktop\工作\杭电校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hp\Desktop\工作\杭电校标.png"/>
                    <pic:cNvPicPr>
                      <a:picLocks noChangeAspect="1"/>
                    </pic:cNvPicPr>
                  </pic:nvPicPr>
                  <pic:blipFill>
                    <a:blip r:embed="rId4"/>
                    <a:srcRect l="16949" r="12994"/>
                    <a:stretch>
                      <a:fillRect/>
                    </a:stretch>
                  </pic:blipFill>
                  <pic:spPr>
                    <a:xfrm>
                      <a:off x="0" y="0"/>
                      <a:ext cx="1574800" cy="1498600"/>
                    </a:xfrm>
                    <a:prstGeom prst="rect">
                      <a:avLst/>
                    </a:prstGeom>
                    <a:noFill/>
                    <a:ln>
                      <a:noFill/>
                    </a:ln>
                  </pic:spPr>
                </pic:pic>
              </a:graphicData>
            </a:graphic>
          </wp:inline>
        </w:drawing>
      </w:r>
    </w:p>
    <w:p>
      <w:pPr>
        <w:spacing w:line="480" w:lineRule="auto"/>
        <w:jc w:val="center"/>
        <w:rPr>
          <w:rFonts w:ascii="宋体" w:hAnsi="宋体" w:eastAsia="宋体"/>
          <w:sz w:val="52"/>
          <w:szCs w:val="52"/>
        </w:rPr>
      </w:pPr>
      <w:r>
        <w:rPr>
          <w:rFonts w:hint="eastAsia" w:ascii="宋体" w:hAnsi="宋体" w:eastAsia="宋体"/>
          <w:sz w:val="52"/>
          <w:szCs w:val="52"/>
        </w:rPr>
        <w:t>杭 州 电 子 科 技 大 学</w:t>
      </w:r>
    </w:p>
    <w:p>
      <w:pPr>
        <w:spacing w:line="480" w:lineRule="auto"/>
        <w:jc w:val="center"/>
        <w:rPr>
          <w:rFonts w:ascii="宋体" w:hAnsi="宋体" w:eastAsia="宋体"/>
          <w:sz w:val="52"/>
          <w:szCs w:val="52"/>
        </w:rPr>
      </w:pPr>
      <w:r>
        <w:rPr>
          <w:rFonts w:hint="eastAsia" w:ascii="宋体" w:hAnsi="宋体" w:eastAsia="宋体"/>
          <w:sz w:val="52"/>
          <w:szCs w:val="52"/>
        </w:rPr>
        <w:t>实  验  报  告</w:t>
      </w:r>
    </w:p>
    <w:p>
      <w:pPr>
        <w:spacing w:line="480" w:lineRule="auto"/>
        <w:rPr>
          <w:rFonts w:ascii="宋体" w:hAnsi="宋体" w:eastAsia="宋体"/>
          <w:sz w:val="24"/>
        </w:rPr>
      </w:pPr>
    </w:p>
    <w:p>
      <w:pPr>
        <w:spacing w:line="480" w:lineRule="auto"/>
        <w:ind w:firstLine="1680" w:firstLineChars="600"/>
        <w:jc w:val="left"/>
        <w:rPr>
          <w:rFonts w:hint="default" w:ascii="宋体" w:hAnsi="宋体" w:eastAsia="宋体"/>
          <w:sz w:val="28"/>
          <w:szCs w:val="28"/>
          <w:u w:val="single"/>
          <w:lang w:val="en-US" w:eastAsia="zh-CN"/>
        </w:rPr>
      </w:pPr>
      <w:r>
        <w:rPr>
          <w:rFonts w:hint="eastAsia" w:ascii="宋体" w:hAnsi="宋体" w:eastAsia="宋体"/>
          <w:sz w:val="28"/>
          <w:szCs w:val="28"/>
        </w:rPr>
        <w:t>课程名称</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数字信号处理</w:t>
      </w:r>
      <w:r>
        <w:rPr>
          <w:rFonts w:hint="eastAsia" w:ascii="宋体" w:hAnsi="宋体" w:eastAsia="宋体"/>
          <w:sz w:val="28"/>
          <w:szCs w:val="28"/>
          <w:u w:val="single"/>
        </w:rPr>
        <w:t xml:space="preserve">实验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p>
    <w:p>
      <w:pPr>
        <w:spacing w:line="480" w:lineRule="auto"/>
        <w:ind w:firstLine="1680" w:firstLineChars="600"/>
        <w:jc w:val="left"/>
        <w:rPr>
          <w:rFonts w:hint="default" w:ascii="宋体" w:hAnsi="宋体" w:eastAsia="宋体"/>
          <w:sz w:val="28"/>
          <w:szCs w:val="28"/>
          <w:u w:val="single"/>
          <w:lang w:val="en-US" w:eastAsia="zh-CN"/>
        </w:rPr>
      </w:pPr>
      <w:r>
        <w:rPr>
          <w:rFonts w:hint="eastAsia" w:ascii="宋体" w:hAnsi="宋体" w:eastAsia="宋体"/>
          <w:sz w:val="28"/>
          <w:szCs w:val="28"/>
        </w:rPr>
        <w:t>实验名称</w:t>
      </w:r>
      <w:r>
        <w:rPr>
          <w:rFonts w:hint="eastAsia" w:ascii="宋体" w:hAnsi="宋体" w:eastAsia="宋体"/>
          <w:sz w:val="28"/>
          <w:szCs w:val="28"/>
          <w:u w:val="single"/>
        </w:rPr>
        <w:t xml:space="preserve">   </w:t>
      </w:r>
      <w:r>
        <w:rPr>
          <w:rFonts w:hint="eastAsia" w:ascii="宋体" w:hAnsi="宋体"/>
          <w:sz w:val="28"/>
          <w:szCs w:val="28"/>
          <w:u w:val="single"/>
          <w:lang w:val="en-US" w:eastAsia="zh-CN"/>
        </w:rPr>
        <w:t xml:space="preserve">    </w:t>
      </w:r>
      <w:r>
        <w:rPr>
          <w:rFonts w:hint="eastAsia"/>
          <w:sz w:val="28"/>
          <w:szCs w:val="28"/>
          <w:u w:val="single"/>
        </w:rPr>
        <w:t>DFT及信号的频谱分析</w:t>
      </w:r>
      <w:r>
        <w:rPr>
          <w:rFonts w:hint="eastAsia" w:ascii="宋体" w:hAnsi="宋体" w:eastAsia="宋体"/>
          <w:sz w:val="28"/>
          <w:szCs w:val="28"/>
          <w:u w:val="single"/>
        </w:rPr>
        <w:t xml:space="preserve">    </w:t>
      </w:r>
      <w:r>
        <w:rPr>
          <w:rFonts w:hint="eastAsia" w:ascii="宋体" w:hAnsi="宋体"/>
          <w:sz w:val="28"/>
          <w:szCs w:val="28"/>
          <w:u w:val="single"/>
          <w:lang w:val="en-US" w:eastAsia="zh-CN"/>
        </w:rPr>
        <w:t xml:space="preserve">   </w:t>
      </w:r>
    </w:p>
    <w:p>
      <w:pPr>
        <w:spacing w:line="480" w:lineRule="auto"/>
        <w:ind w:firstLine="1680" w:firstLineChars="600"/>
        <w:jc w:val="left"/>
        <w:rPr>
          <w:rFonts w:hint="default" w:ascii="宋体" w:hAnsi="宋体" w:eastAsia="宋体"/>
          <w:sz w:val="28"/>
          <w:szCs w:val="28"/>
          <w:u w:val="single"/>
          <w:lang w:val="en-US" w:eastAsia="zh-CN"/>
        </w:rPr>
      </w:pPr>
      <w:r>
        <w:rPr>
          <w:rFonts w:hint="eastAsia" w:ascii="宋体" w:hAnsi="宋体" w:eastAsia="宋体"/>
          <w:sz w:val="28"/>
          <w:szCs w:val="28"/>
        </w:rPr>
        <w:t>指导教师</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吴超</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p>
    <w:p>
      <w:pPr>
        <w:spacing w:line="480" w:lineRule="auto"/>
        <w:ind w:left="2520" w:leftChars="1200"/>
        <w:jc w:val="left"/>
        <w:rPr>
          <w:rFonts w:ascii="宋体" w:hAnsi="宋体" w:eastAsia="宋体"/>
          <w:sz w:val="28"/>
          <w:szCs w:val="28"/>
        </w:rPr>
      </w:pPr>
    </w:p>
    <w:p>
      <w:pPr>
        <w:spacing w:line="480" w:lineRule="auto"/>
        <w:ind w:left="2520" w:leftChars="1200"/>
        <w:jc w:val="left"/>
        <w:rPr>
          <w:rFonts w:ascii="宋体" w:hAnsi="宋体" w:eastAsia="宋体"/>
          <w:sz w:val="28"/>
          <w:szCs w:val="28"/>
        </w:rPr>
      </w:pP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学生姓名</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萧化壹</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学生学号</w:t>
      </w:r>
      <w:r>
        <w:rPr>
          <w:rFonts w:hint="eastAsia" w:ascii="宋体" w:hAnsi="宋体" w:eastAsia="宋体"/>
          <w:sz w:val="28"/>
          <w:szCs w:val="28"/>
          <w:u w:val="single"/>
        </w:rPr>
        <w:t xml:space="preserve">         </w:t>
      </w:r>
      <w:r>
        <w:rPr>
          <w:rFonts w:ascii="宋体" w:hAnsi="宋体" w:eastAsia="宋体"/>
          <w:sz w:val="28"/>
          <w:szCs w:val="28"/>
          <w:u w:val="single"/>
        </w:rPr>
        <w:t>21081</w:t>
      </w:r>
      <w:r>
        <w:rPr>
          <w:rFonts w:hint="eastAsia" w:ascii="宋体" w:hAnsi="宋体" w:eastAsia="宋体"/>
          <w:sz w:val="28"/>
          <w:szCs w:val="28"/>
          <w:u w:val="single"/>
          <w:lang w:val="en-US" w:eastAsia="zh-CN"/>
        </w:rPr>
        <w:t>2</w:t>
      </w:r>
      <w:r>
        <w:rPr>
          <w:rFonts w:ascii="宋体" w:hAnsi="宋体" w:eastAsia="宋体"/>
          <w:sz w:val="28"/>
          <w:szCs w:val="28"/>
          <w:u w:val="single"/>
        </w:rPr>
        <w:t>2</w:t>
      </w:r>
      <w:r>
        <w:rPr>
          <w:rFonts w:hint="eastAsia" w:ascii="宋体" w:hAnsi="宋体" w:eastAsia="宋体"/>
          <w:sz w:val="28"/>
          <w:szCs w:val="28"/>
          <w:u w:val="single"/>
          <w:lang w:val="en-US" w:eastAsia="zh-CN"/>
        </w:rPr>
        <w:t>6</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学生班级</w:t>
      </w:r>
      <w:r>
        <w:rPr>
          <w:rFonts w:hint="eastAsia" w:ascii="宋体" w:hAnsi="宋体" w:eastAsia="宋体"/>
          <w:sz w:val="28"/>
          <w:szCs w:val="28"/>
          <w:u w:val="single"/>
        </w:rPr>
        <w:t xml:space="preserve">         </w:t>
      </w:r>
      <w:r>
        <w:rPr>
          <w:rFonts w:ascii="宋体" w:hAnsi="宋体" w:eastAsia="宋体"/>
          <w:sz w:val="28"/>
          <w:szCs w:val="28"/>
          <w:u w:val="single"/>
        </w:rPr>
        <w:t>21083411</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所学专业</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通信工程          </w:t>
      </w:r>
    </w:p>
    <w:p>
      <w:pPr>
        <w:spacing w:line="480" w:lineRule="auto"/>
        <w:ind w:firstLine="1680" w:firstLineChars="600"/>
        <w:jc w:val="left"/>
        <w:rPr>
          <w:rFonts w:ascii="宋体" w:hAnsi="宋体" w:eastAsia="宋体"/>
          <w:sz w:val="28"/>
          <w:szCs w:val="28"/>
          <w:u w:val="single"/>
        </w:rPr>
      </w:pPr>
      <w:r>
        <w:rPr>
          <w:rFonts w:hint="eastAsia" w:ascii="宋体" w:hAnsi="宋体" w:eastAsia="宋体"/>
          <w:sz w:val="28"/>
          <w:szCs w:val="28"/>
        </w:rPr>
        <w:t>试验日期</w:t>
      </w:r>
      <w:r>
        <w:rPr>
          <w:rFonts w:hint="eastAsia" w:ascii="宋体" w:hAnsi="宋体" w:eastAsia="宋体"/>
          <w:sz w:val="28"/>
          <w:szCs w:val="28"/>
          <w:u w:val="single"/>
        </w:rPr>
        <w:t xml:space="preserve">        </w:t>
      </w:r>
      <w:r>
        <w:rPr>
          <w:rFonts w:ascii="宋体" w:hAnsi="宋体" w:eastAsia="宋体"/>
          <w:sz w:val="28"/>
          <w:szCs w:val="28"/>
          <w:u w:val="single"/>
        </w:rPr>
        <w:t>2023.1</w:t>
      </w:r>
      <w:r>
        <w:rPr>
          <w:rFonts w:hint="eastAsia" w:ascii="宋体" w:hAnsi="宋体"/>
          <w:sz w:val="28"/>
          <w:szCs w:val="28"/>
          <w:u w:val="single"/>
          <w:lang w:val="en-US" w:eastAsia="zh-CN"/>
        </w:rPr>
        <w:t>1.09</w:t>
      </w:r>
      <w:r>
        <w:rPr>
          <w:rFonts w:hint="eastAsia" w:ascii="宋体" w:hAnsi="宋体" w:eastAsia="宋体"/>
          <w:sz w:val="28"/>
          <w:szCs w:val="28"/>
          <w:u w:val="single"/>
        </w:rPr>
        <w:t xml:space="preserve">         </w:t>
      </w:r>
    </w:p>
    <w:p>
      <w:pPr>
        <w:rPr>
          <w:sz w:val="28"/>
          <w:szCs w:val="28"/>
        </w:rPr>
      </w:pPr>
    </w:p>
    <w:p>
      <w:pPr>
        <w:rPr>
          <w:rFonts w:hint="eastAsia"/>
          <w:sz w:val="28"/>
          <w:szCs w:val="28"/>
        </w:rPr>
      </w:pPr>
      <w:r>
        <w:rPr>
          <w:rFonts w:hint="eastAsia"/>
          <w:sz w:val="28"/>
          <w:szCs w:val="28"/>
        </w:rPr>
        <w:t>一：实验目的</w:t>
      </w:r>
    </w:p>
    <w:p>
      <w:pPr>
        <w:rPr>
          <w:rFonts w:hint="eastAsia" w:ascii="宋体" w:hAnsi="宋体" w:eastAsia="宋体" w:cs="宋体"/>
          <w:sz w:val="24"/>
          <w:szCs w:val="24"/>
        </w:rPr>
      </w:pPr>
      <w:r>
        <w:rPr>
          <w:rFonts w:hint="eastAsia" w:ascii="宋体" w:hAnsi="宋体" w:eastAsia="宋体" w:cs="宋体"/>
          <w:sz w:val="24"/>
          <w:szCs w:val="24"/>
        </w:rPr>
        <w:t>1.由FT演化到DTFT</w:t>
      </w:r>
    </w:p>
    <w:p>
      <w:pPr>
        <w:rPr>
          <w:rFonts w:hint="eastAsia" w:ascii="宋体" w:hAnsi="宋体" w:eastAsia="宋体" w:cs="宋体"/>
          <w:sz w:val="24"/>
          <w:szCs w:val="24"/>
        </w:rPr>
      </w:pPr>
      <w:r>
        <w:rPr>
          <w:rFonts w:hint="eastAsia" w:ascii="宋体" w:hAnsi="宋体" w:eastAsia="宋体" w:cs="宋体"/>
          <w:sz w:val="24"/>
          <w:szCs w:val="24"/>
        </w:rPr>
        <w:t>2.由DTFT演化到DFT</w:t>
      </w:r>
    </w:p>
    <w:p>
      <w:pPr>
        <w:rPr>
          <w:rFonts w:hint="eastAsia"/>
          <w:sz w:val="28"/>
          <w:szCs w:val="28"/>
        </w:rPr>
      </w:pPr>
      <w:r>
        <w:rPr>
          <w:rFonts w:hint="eastAsia" w:ascii="宋体" w:hAnsi="宋体" w:eastAsia="宋体" w:cs="宋体"/>
          <w:sz w:val="24"/>
          <w:szCs w:val="24"/>
        </w:rPr>
        <w:t>3.频谱分析</w:t>
      </w:r>
    </w:p>
    <w:p>
      <w:pPr>
        <w:rPr>
          <w:rFonts w:hint="eastAsia"/>
          <w:sz w:val="28"/>
          <w:szCs w:val="28"/>
        </w:rPr>
      </w:pPr>
      <w:r>
        <w:rPr>
          <w:rFonts w:hint="eastAsia"/>
          <w:sz w:val="28"/>
          <w:szCs w:val="28"/>
        </w:rPr>
        <w:t>二：实验原理</w:t>
      </w:r>
    </w:p>
    <w:p>
      <w:pPr>
        <w:rPr>
          <w:rFonts w:hint="eastAsia" w:ascii="宋体" w:hAnsi="宋体" w:eastAsia="宋体" w:cs="宋体"/>
          <w:sz w:val="24"/>
          <w:szCs w:val="24"/>
        </w:rPr>
      </w:pPr>
      <w:r>
        <w:rPr>
          <w:rFonts w:hint="eastAsia" w:ascii="宋体" w:hAnsi="宋体" w:eastAsia="宋体" w:cs="宋体"/>
          <w:sz w:val="24"/>
          <w:szCs w:val="24"/>
        </w:rPr>
        <w:t>信号在时域上离散化，则在频域上周期化。信号在频域上离散化，则在时域上周期化。</w:t>
      </w:r>
    </w:p>
    <w:p>
      <w:pPr>
        <w:rPr>
          <w:rFonts w:hint="eastAsia" w:ascii="宋体" w:hAnsi="宋体" w:eastAsia="宋体" w:cs="宋体"/>
          <w:sz w:val="24"/>
          <w:szCs w:val="24"/>
        </w:rPr>
      </w:pPr>
      <w:r>
        <w:rPr>
          <w:rFonts w:hint="eastAsia" w:ascii="宋体" w:hAnsi="宋体" w:eastAsia="宋体" w:cs="宋体"/>
          <w:sz w:val="24"/>
          <w:szCs w:val="24"/>
        </w:rPr>
        <w:t>混叠失真：满足抽样定理时，对连续信号的频谱分析可以通过对连续信号抽样并进行DFT分析近似得到。</w:t>
      </w:r>
    </w:p>
    <w:p>
      <w:pPr>
        <w:rPr>
          <w:rFonts w:hint="eastAsia"/>
          <w:sz w:val="28"/>
          <w:szCs w:val="28"/>
        </w:rPr>
      </w:pPr>
      <w:r>
        <w:rPr>
          <w:rFonts w:hint="eastAsia" w:ascii="宋体" w:hAnsi="宋体" w:eastAsia="宋体" w:cs="宋体"/>
          <w:sz w:val="24"/>
          <w:szCs w:val="24"/>
        </w:rPr>
        <w:t>抽样定理：当fL&lt;B时，为低通滤波，只有满足fs&gt;=2fH时，才不会导致信号失真。当fL&gt;B时为带通滤波，Fs=2B(1+k/N),k和H为fH/B的小数部分和整数部分。</w:t>
      </w:r>
    </w:p>
    <w:p>
      <w:pPr>
        <w:rPr>
          <w:rFonts w:hint="eastAsia"/>
          <w:sz w:val="28"/>
          <w:szCs w:val="28"/>
        </w:rPr>
      </w:pPr>
      <w:r>
        <w:rPr>
          <w:rFonts w:hint="eastAsia"/>
          <w:sz w:val="28"/>
          <w:szCs w:val="28"/>
        </w:rPr>
        <w:t>三：预习与参考</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所使用的主要函数</w:t>
      </w:r>
    </w:p>
    <w:p>
      <w:pPr>
        <w:numPr>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2405" cy="670560"/>
            <wp:effectExtent l="0" t="0" r="4445" b="5715"/>
            <wp:docPr id="12" name="图片 12" descr="40440123301204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04401233012040316"/>
                    <pic:cNvPicPr>
                      <a:picLocks noChangeAspect="1"/>
                    </pic:cNvPicPr>
                  </pic:nvPicPr>
                  <pic:blipFill>
                    <a:blip r:embed="rId5"/>
                    <a:stretch>
                      <a:fillRect/>
                    </a:stretch>
                  </pic:blipFill>
                  <pic:spPr>
                    <a:xfrm>
                      <a:off x="0" y="0"/>
                      <a:ext cx="5272405" cy="670560"/>
                    </a:xfrm>
                    <a:prstGeom prst="rect">
                      <a:avLst/>
                    </a:prstGeom>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2．相关函数的应用实例</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b=[1 0 1];</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length(b);</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x=0:0.1*pi:4*pi;</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X_DTFT = 2*cos(2x);</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X_abs = abs(X_DTFT);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X_angle = angle(X_DTFT);</w:t>
      </w:r>
    </w:p>
    <w:p>
      <w:pPr>
        <w:rPr>
          <w:rFonts w:hint="eastAsia"/>
          <w:sz w:val="28"/>
          <w:szCs w:val="28"/>
        </w:rPr>
      </w:pPr>
      <w:r>
        <w:rPr>
          <w:rFonts w:hint="eastAsia"/>
          <w:sz w:val="28"/>
          <w:szCs w:val="28"/>
        </w:rPr>
        <w:t>四：实验内容以及步骤</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sz w:val="24"/>
          <w:szCs w:val="24"/>
        </w:rPr>
      </w:pPr>
      <w:r>
        <w:rPr>
          <w:rFonts w:hint="default" w:ascii="Times New Roman" w:hAnsi="Times New Roman" w:cs="Times New Roman"/>
          <w:sz w:val="24"/>
          <w:szCs w:val="24"/>
        </w:rPr>
        <w:t>3.1 信号xa(t)由三个正弦组成，即: xa(t)=sin(2π</w:t>
      </w:r>
      <w:r>
        <w:rPr>
          <w:rFonts w:hint="default" w:ascii="Times New Roman" w:hAnsi="Times New Roman" w:cs="Times New Roman"/>
          <w:position w:val="-10"/>
          <w:sz w:val="24"/>
          <w:szCs w:val="24"/>
        </w:rPr>
        <w:object>
          <v:shape id="_x0000_i1036" o:spt="75" type="#_x0000_t75" style="height:17pt;width:12pt;" o:ole="t" filled="f" o:preferrelative="t" stroked="f" coordsize="21600,21600">
            <v:fill on="f" focussize="0,0"/>
            <v:stroke on="f"/>
            <v:imagedata r:id="rId7" o:title=""/>
            <o:lock v:ext="edit" aspectratio="t"/>
            <w10:wrap type="none"/>
            <w10:anchorlock/>
          </v:shape>
          <o:OLEObject Type="Embed" ProgID="Equation.KSEE3" ShapeID="_x0000_i1036" DrawAspect="Content" ObjectID="_1468075725" r:id="rId6">
            <o:LockedField>false</o:LockedField>
          </o:OLEObject>
        </w:object>
      </w:r>
      <w:r>
        <w:rPr>
          <w:rFonts w:hint="default" w:ascii="Times New Roman" w:hAnsi="Times New Roman" w:cs="Times New Roman"/>
          <w:sz w:val="24"/>
          <w:szCs w:val="24"/>
        </w:rPr>
        <w:t>t)+sin(2π</w:t>
      </w:r>
      <w:r>
        <w:rPr>
          <w:rFonts w:hint="default" w:ascii="Times New Roman" w:hAnsi="Times New Roman" w:cs="Times New Roman"/>
          <w:position w:val="-10"/>
          <w:sz w:val="24"/>
          <w:szCs w:val="24"/>
        </w:rPr>
        <w:object>
          <v:shape id="_x0000_i1037" o:spt="75" type="#_x0000_t75" style="height:17pt;width:13.95pt;" o:ole="t" filled="f" o:preferrelative="t" stroked="f" coordsize="21600,21600">
            <v:fill on="f" focussize="0,0"/>
            <v:stroke on="f"/>
            <v:imagedata r:id="rId9" o:title=""/>
            <o:lock v:ext="edit" aspectratio="t"/>
            <w10:wrap type="none"/>
            <w10:anchorlock/>
          </v:shape>
          <o:OLEObject Type="Embed" ProgID="Equation.KSEE3" ShapeID="_x0000_i1037" DrawAspect="Content" ObjectID="_1468075726" r:id="rId8">
            <o:LockedField>false</o:LockedField>
          </o:OLEObject>
        </w:object>
      </w:r>
      <w:r>
        <w:rPr>
          <w:rFonts w:hint="default" w:ascii="Times New Roman" w:hAnsi="Times New Roman" w:cs="Times New Roman"/>
          <w:sz w:val="24"/>
          <w:szCs w:val="24"/>
        </w:rPr>
        <w:t>t)+sin(2π</w:t>
      </w:r>
      <w:r>
        <w:rPr>
          <w:rFonts w:hint="default" w:ascii="Times New Roman" w:hAnsi="Times New Roman" w:cs="Times New Roman"/>
          <w:position w:val="-12"/>
          <w:sz w:val="24"/>
          <w:szCs w:val="24"/>
        </w:rPr>
        <w:object>
          <v:shape id="_x0000_i1041" o:spt="75" type="#_x0000_t75" style="height:18pt;width:13pt;" o:ole="t" filled="f" o:preferrelative="t" stroked="f" coordsize="21600,21600">
            <v:path/>
            <v:fill on="f" focussize="0,0"/>
            <v:stroke on="f"/>
            <v:imagedata r:id="rId11" o:title=""/>
            <o:lock v:ext="edit" aspectratio="t"/>
            <w10:wrap type="none"/>
            <w10:anchorlock/>
          </v:shape>
          <o:OLEObject Type="Embed" ProgID="Equation.KSEE3" ShapeID="_x0000_i1041" DrawAspect="Content" ObjectID="_1468075727" r:id="rId10">
            <o:LockedField>false</o:LockedField>
          </o:OLEObject>
        </w:object>
      </w:r>
      <w:r>
        <w:rPr>
          <w:rFonts w:hint="default" w:ascii="Times New Roman" w:hAnsi="Times New Roman" w:cs="Times New Roman"/>
          <w:sz w:val="24"/>
          <w:szCs w:val="24"/>
        </w:rPr>
        <w:t>t), 其频率分别为</w:t>
      </w:r>
      <w:r>
        <w:rPr>
          <w:rFonts w:hint="default" w:ascii="Times New Roman" w:hAnsi="Times New Roman" w:cs="Times New Roman"/>
          <w:position w:val="-10"/>
          <w:sz w:val="24"/>
          <w:szCs w:val="24"/>
        </w:rPr>
        <w:object>
          <v:shape id="_x0000_i1043" o:spt="75" type="#_x0000_t75" style="height:17pt;width:12pt;" o:ole="t" filled="f" o:preferrelative="t" stroked="f" coordsize="21600,21600">
            <v:path/>
            <v:fill on="f" focussize="0,0"/>
            <v:stroke on="f"/>
            <v:imagedata r:id="rId7" o:title=""/>
            <o:lock v:ext="edit" aspectratio="t"/>
            <w10:wrap type="none"/>
            <w10:anchorlock/>
          </v:shape>
          <o:OLEObject Type="Embed" ProgID="Equation.KSEE3" ShapeID="_x0000_i1043" DrawAspect="Content" ObjectID="_1468075728" r:id="rId12">
            <o:LockedField>false</o:LockedField>
          </o:OLEObject>
        </w:object>
      </w:r>
      <w:r>
        <w:rPr>
          <w:rFonts w:hint="default" w:ascii="Times New Roman" w:hAnsi="Times New Roman" w:cs="Times New Roman"/>
          <w:sz w:val="24"/>
          <w:szCs w:val="24"/>
        </w:rPr>
        <w:t xml:space="preserve">=2Hz, </w:t>
      </w:r>
      <w:r>
        <w:rPr>
          <w:rFonts w:hint="default" w:ascii="Times New Roman" w:hAnsi="Times New Roman" w:cs="Times New Roman"/>
          <w:position w:val="-10"/>
          <w:sz w:val="24"/>
          <w:szCs w:val="24"/>
        </w:rPr>
        <w:object>
          <v:shape id="_x0000_i1040" o:spt="75" type="#_x0000_t75" style="height:17pt;width:13.95pt;" o:ole="t" filled="f" o:preferrelative="t" stroked="f" coordsize="21600,21600">
            <v:path/>
            <v:fill on="f" focussize="0,0"/>
            <v:stroke on="f"/>
            <v:imagedata r:id="rId9" o:title=""/>
            <o:lock v:ext="edit" aspectratio="t"/>
            <w10:wrap type="none"/>
            <w10:anchorlock/>
          </v:shape>
          <o:OLEObject Type="Embed" ProgID="Equation.KSEE3" ShapeID="_x0000_i1040" DrawAspect="Content" ObjectID="_1468075729" r:id="rId13">
            <o:LockedField>false</o:LockedField>
          </o:OLEObject>
        </w:object>
      </w:r>
      <w:r>
        <w:rPr>
          <w:rFonts w:hint="default" w:ascii="Times New Roman" w:hAnsi="Times New Roman" w:cs="Times New Roman"/>
          <w:sz w:val="24"/>
          <w:szCs w:val="24"/>
        </w:rPr>
        <w:t>=2.02Hz,</w:t>
      </w:r>
      <w:r>
        <w:rPr>
          <w:rFonts w:hint="default" w:ascii="Times New Roman" w:hAnsi="Times New Roman" w:cs="Times New Roman"/>
          <w:position w:val="-12"/>
          <w:sz w:val="24"/>
          <w:szCs w:val="24"/>
        </w:rPr>
        <w:object>
          <v:shape id="_x0000_i1042" o:spt="75" type="#_x0000_t75" style="height:18pt;width:13pt;" o:ole="t" filled="f" o:preferrelative="t" stroked="f" coordsize="21600,21600">
            <v:path/>
            <v:fill on="f" focussize="0,0"/>
            <v:stroke on="f"/>
            <v:imagedata r:id="rId11" o:title=""/>
            <o:lock v:ext="edit" aspectratio="t"/>
            <w10:wrap type="none"/>
            <w10:anchorlock/>
          </v:shape>
          <o:OLEObject Type="Embed" ProgID="Equation.KSEE3" ShapeID="_x0000_i1042" DrawAspect="Content" ObjectID="_1468075730" r:id="rId14">
            <o:LockedField>false</o:LockedField>
          </o:OLEObject>
        </w:object>
      </w:r>
      <w:r>
        <w:rPr>
          <w:rFonts w:hint="default" w:ascii="Times New Roman" w:hAnsi="Times New Roman" w:cs="Times New Roman"/>
          <w:sz w:val="24"/>
          <w:szCs w:val="24"/>
        </w:rPr>
        <w:t xml:space="preserve">=2.07Hz。利用DFT对信号xa(t)进行频谱分析，其抽样频率为fs=10Hz。试用DFT进行频谱分析。 </w:t>
      </w:r>
    </w:p>
    <w:p>
      <w:pPr>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(1)：若信号记录长度Tp=25.6s，能否分辨出信号x(t)中的频率成分；求出并画出此时频谱图。</w:t>
      </w:r>
    </w:p>
    <w:p>
      <w:pPr>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(2)：若信号记录长度Tp=102.4s，求出并画出此时频谱图，分析比较两种情况得出结论。</w:t>
      </w:r>
    </w:p>
    <w:p>
      <w:pPr>
        <w:jc w:val="left"/>
        <w:rPr>
          <w:rFonts w:hint="eastAsia"/>
          <w:sz w:val="28"/>
          <w:szCs w:val="28"/>
        </w:rPr>
      </w:pPr>
      <w:r>
        <w:rPr>
          <w:rFonts w:hint="eastAsia"/>
          <w:sz w:val="28"/>
          <w:szCs w:val="28"/>
        </w:rPr>
        <w:t>五：实验结果与数据处理、分析（40分）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BEBEBE"/>
            <w:noWrap w:val="0"/>
            <w:vAlign w:val="top"/>
          </w:tcPr>
          <w:p>
            <w:pPr>
              <w:pStyle w:val="6"/>
              <w:jc w:val="center"/>
              <w:rPr>
                <w:rFonts w:hint="default" w:ascii="Times New Roman" w:hAnsi="Times New Roman" w:eastAsia="宋体" w:cs="Times New Roman"/>
                <w:b/>
                <w:sz w:val="30"/>
                <w:szCs w:val="30"/>
                <w:vertAlign w:val="baseline"/>
                <w:lang w:val="en-US" w:eastAsia="zh-CN"/>
              </w:rPr>
            </w:pPr>
            <w:r>
              <w:rPr>
                <w:rFonts w:hint="default" w:ascii="Times New Roman" w:hAnsi="Times New Roman" w:cs="Times New Roman"/>
                <w:b/>
                <w:sz w:val="30"/>
                <w:szCs w:val="30"/>
                <w:vertAlign w:val="baseline"/>
                <w:lang w:val="en-US" w:eastAsia="zh-CN"/>
              </w:rPr>
              <w:t>第</w:t>
            </w:r>
            <w:r>
              <w:rPr>
                <w:rFonts w:hint="eastAsia" w:ascii="Times New Roman" w:hAnsi="Times New Roman" w:cs="Times New Roman"/>
                <w:b/>
                <w:sz w:val="30"/>
                <w:szCs w:val="30"/>
                <w:vertAlign w:val="baseline"/>
                <w:lang w:val="en-US" w:eastAsia="zh-CN"/>
              </w:rPr>
              <w:t>一</w:t>
            </w:r>
            <w:r>
              <w:rPr>
                <w:rFonts w:hint="default" w:ascii="Times New Roman" w:hAnsi="Times New Roman" w:cs="Times New Roman"/>
                <w:b/>
                <w:sz w:val="30"/>
                <w:szCs w:val="30"/>
                <w:vertAlign w:val="baseline"/>
                <w:lang w:val="en-US" w:eastAsia="zh-CN"/>
              </w:rPr>
              <w:t>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keepNext w:val="0"/>
              <w:keepLines w:val="0"/>
              <w:widowControl/>
              <w:suppressLineNumbers w:val="0"/>
              <w:spacing w:line="129" w:lineRule="atLeast"/>
              <w:ind w:left="210"/>
              <w:jc w:val="left"/>
              <w:rPr>
                <w:rFonts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f1=2;f2=2.02;f3=2.07;</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t=0:0.1:25.6;N=257;</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f=t/N*100;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x=sin(2*pi*f1*t)+sin(2*pi*f2*t)+sin(2*pi*f3*t);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X=fft(x);</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subplot(2,1,1);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plot(t,x);</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xlabel(</w:t>
            </w:r>
            <w:r>
              <w:rPr>
                <w:rStyle w:val="7"/>
                <w:rFonts w:hint="default" w:ascii="Consolas" w:hAnsi="Consolas" w:eastAsia="Consolas" w:cs="Consolas"/>
                <w:i w:val="0"/>
                <w:iCs w:val="0"/>
                <w:sz w:val="24"/>
                <w:szCs w:val="24"/>
                <w:lang w:val="en-US" w:eastAsia="zh-CN" w:bidi="ar"/>
              </w:rPr>
              <w:t>'n'</w:t>
            </w:r>
            <w:r>
              <w:rPr>
                <w:rFonts w:hint="default" w:ascii="Consolas" w:hAnsi="Consolas" w:eastAsia="Consolas" w:cs="Consolas"/>
                <w:i w:val="0"/>
                <w:iCs w:val="0"/>
                <w:color w:val="000000"/>
                <w:kern w:val="0"/>
                <w:sz w:val="24"/>
                <w:szCs w:val="24"/>
                <w:lang w:val="en-US" w:eastAsia="zh-CN" w:bidi="ar"/>
              </w:rPr>
              <w:t>);ylabel(</w:t>
            </w:r>
            <w:r>
              <w:rPr>
                <w:rStyle w:val="7"/>
                <w:rFonts w:hint="default" w:ascii="Consolas" w:hAnsi="Consolas" w:eastAsia="Consolas" w:cs="Consolas"/>
                <w:i w:val="0"/>
                <w:iCs w:val="0"/>
                <w:sz w:val="24"/>
                <w:szCs w:val="24"/>
                <w:lang w:val="en-US" w:eastAsia="zh-CN" w:bidi="ar"/>
              </w:rPr>
              <w:t>'x(n)'</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subplot(2,1,2);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plot(f,abs(X));</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ylabel(</w:t>
            </w:r>
            <w:r>
              <w:rPr>
                <w:rStyle w:val="7"/>
                <w:rFonts w:hint="default" w:ascii="Consolas" w:hAnsi="Consolas" w:eastAsia="Consolas" w:cs="Consolas"/>
                <w:i w:val="0"/>
                <w:iCs w:val="0"/>
                <w:sz w:val="24"/>
                <w:szCs w:val="24"/>
                <w:lang w:val="en-US" w:eastAsia="zh-CN" w:bidi="ar"/>
              </w:rPr>
              <w:t>'|x_1_0(k)|'</w:t>
            </w:r>
            <w:r>
              <w:rPr>
                <w:rFonts w:hint="default" w:ascii="Consolas" w:hAnsi="Consolas" w:eastAsia="Consolas" w:cs="Consolas"/>
                <w:i w:val="0"/>
                <w:iCs w:val="0"/>
                <w:color w:val="000000"/>
                <w:kern w:val="0"/>
                <w:sz w:val="24"/>
                <w:szCs w:val="24"/>
                <w:lang w:val="en-US" w:eastAsia="zh-CN" w:bidi="ar"/>
              </w:rPr>
              <w:t>);xlabel(</w:t>
            </w:r>
            <w:r>
              <w:rPr>
                <w:rStyle w:val="7"/>
                <w:rFonts w:hint="default" w:ascii="Consolas" w:hAnsi="Consolas" w:eastAsia="Consolas" w:cs="Consolas"/>
                <w:i w:val="0"/>
                <w:iCs w:val="0"/>
                <w:sz w:val="24"/>
                <w:szCs w:val="24"/>
                <w:lang w:val="en-US" w:eastAsia="zh-CN" w:bidi="ar"/>
              </w:rPr>
              <w:t>'f'</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24"/>
                <w:szCs w:val="24"/>
                <w:lang w:val="en-US" w:eastAsia="zh-CN" w:bidi="ar"/>
              </w:rPr>
            </w:pPr>
            <w:r>
              <w:rPr>
                <w:rFonts w:hint="default" w:ascii="Consolas" w:hAnsi="Consolas" w:eastAsia="Consolas" w:cs="Consolas"/>
                <w:i w:val="0"/>
                <w:iCs w:val="0"/>
                <w:color w:val="000000"/>
                <w:kern w:val="0"/>
                <w:sz w:val="24"/>
                <w:szCs w:val="24"/>
                <w:lang w:val="en-US" w:eastAsia="zh-CN" w:bidi="ar"/>
              </w:rPr>
              <w:t xml:space="preserve">grid </w:t>
            </w:r>
            <w:r>
              <w:rPr>
                <w:rStyle w:val="7"/>
                <w:rFonts w:hint="default" w:ascii="Consolas" w:hAnsi="Consolas" w:eastAsia="Consolas" w:cs="Consolas"/>
                <w:i w:val="0"/>
                <w:iCs w:val="0"/>
                <w:sz w:val="24"/>
                <w:szCs w:val="24"/>
                <w:lang w:val="en-US" w:eastAsia="zh-CN" w:bidi="ar"/>
              </w:rPr>
              <w:t>on</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53865" cy="3190875"/>
                  <wp:effectExtent l="0" t="0" r="3810" b="0"/>
                  <wp:docPr id="1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56"/>
                          <pic:cNvPicPr>
                            <a:picLocks noChangeAspect="1"/>
                          </pic:cNvPicPr>
                        </pic:nvPicPr>
                        <pic:blipFill>
                          <a:blip r:embed="rId15"/>
                          <a:stretch>
                            <a:fillRect/>
                          </a:stretch>
                        </pic:blipFill>
                        <pic:spPr>
                          <a:xfrm>
                            <a:off x="0" y="0"/>
                            <a:ext cx="4253865" cy="3190875"/>
                          </a:xfrm>
                          <a:prstGeom prst="rect">
                            <a:avLst/>
                          </a:prstGeom>
                          <a:noFill/>
                          <a:ln w="9525">
                            <a:noFill/>
                          </a:ln>
                        </pic:spPr>
                      </pic:pic>
                    </a:graphicData>
                  </a:graphic>
                </wp:inline>
              </w:drawing>
            </w:r>
          </w:p>
          <w:p>
            <w:pPr>
              <w:keepNext w:val="0"/>
              <w:keepLines w:val="0"/>
              <w:widowControl/>
              <w:suppressLineNumbers w:val="0"/>
              <w:spacing w:line="129" w:lineRule="atLeast"/>
              <w:ind w:left="210"/>
              <w:jc w:val="left"/>
              <w:rPr>
                <w:rFonts w:hint="default" w:ascii="Consolas" w:hAnsi="Consolas" w:eastAsia="Consolas" w:cs="Consolas"/>
                <w:i w:val="0"/>
                <w:iCs w:val="0"/>
                <w:color w:val="000000"/>
                <w:kern w:val="0"/>
                <w:sz w:val="10"/>
                <w:szCs w:val="10"/>
                <w:lang w:val="en-US" w:eastAsia="zh-CN" w:bidi="ar"/>
              </w:rPr>
            </w:pPr>
          </w:p>
        </w:tc>
      </w:tr>
    </w:tbl>
    <w:p>
      <w:pPr>
        <w:jc w:val="left"/>
        <w:rPr>
          <w:rFonts w:hint="eastAsia"/>
          <w:sz w:val="28"/>
          <w:szCs w:val="28"/>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BEBEBE"/>
            <w:noWrap w:val="0"/>
            <w:vAlign w:val="top"/>
          </w:tcPr>
          <w:p>
            <w:pPr>
              <w:pStyle w:val="6"/>
              <w:jc w:val="center"/>
              <w:rPr>
                <w:rFonts w:hint="default" w:ascii="Times New Roman" w:hAnsi="Times New Roman" w:eastAsia="宋体" w:cs="Times New Roman"/>
                <w:b/>
                <w:sz w:val="30"/>
                <w:szCs w:val="30"/>
                <w:vertAlign w:val="baseline"/>
                <w:lang w:val="en-US" w:eastAsia="zh-CN"/>
              </w:rPr>
            </w:pPr>
            <w:r>
              <w:rPr>
                <w:rFonts w:hint="default" w:ascii="Times New Roman" w:hAnsi="Times New Roman" w:cs="Times New Roman"/>
                <w:b/>
                <w:sz w:val="30"/>
                <w:szCs w:val="30"/>
                <w:vertAlign w:val="baseline"/>
                <w:lang w:val="en-US" w:eastAsia="zh-CN"/>
              </w:rPr>
              <w:t>第</w:t>
            </w:r>
            <w:r>
              <w:rPr>
                <w:rFonts w:hint="eastAsia" w:cs="Times New Roman"/>
                <w:b/>
                <w:sz w:val="30"/>
                <w:szCs w:val="30"/>
                <w:vertAlign w:val="baseline"/>
                <w:lang w:val="en-US" w:eastAsia="zh-CN"/>
              </w:rPr>
              <w:t>二</w:t>
            </w:r>
            <w:r>
              <w:rPr>
                <w:rFonts w:hint="default" w:ascii="Times New Roman" w:hAnsi="Times New Roman" w:cs="Times New Roman"/>
                <w:b/>
                <w:sz w:val="30"/>
                <w:szCs w:val="30"/>
                <w:vertAlign w:val="baseline"/>
                <w:lang w:val="en-US" w:eastAsia="zh-CN"/>
              </w:rPr>
              <w:t>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keepNext w:val="0"/>
              <w:keepLines w:val="0"/>
              <w:widowControl/>
              <w:suppressLineNumbers w:val="0"/>
              <w:spacing w:line="129" w:lineRule="atLeast"/>
              <w:ind w:left="210"/>
              <w:jc w:val="left"/>
              <w:rPr>
                <w:rFonts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f1=2;f2=2.02;f3=2.07;</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t=0:0.1:102;N=1025;</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f=t/N*100;</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x=sin(2*pi*f1*t)+sin(2*pi*f2*t)+sin(2*pi*f3*t);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X=fft(x);</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subplot(2,1,1);</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plot(t,x);</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xlabel(</w:t>
            </w:r>
            <w:r>
              <w:rPr>
                <w:rStyle w:val="8"/>
                <w:rFonts w:hint="default" w:ascii="Consolas" w:hAnsi="Consolas" w:eastAsia="Consolas" w:cs="Consolas"/>
                <w:i w:val="0"/>
                <w:iCs w:val="0"/>
                <w:sz w:val="24"/>
                <w:szCs w:val="24"/>
                <w:lang w:val="en-US" w:eastAsia="zh-CN" w:bidi="ar"/>
              </w:rPr>
              <w:t>'n'</w:t>
            </w:r>
            <w:r>
              <w:rPr>
                <w:rFonts w:hint="default" w:ascii="Consolas" w:hAnsi="Consolas" w:eastAsia="Consolas" w:cs="Consolas"/>
                <w:i w:val="0"/>
                <w:iCs w:val="0"/>
                <w:color w:val="000000"/>
                <w:kern w:val="0"/>
                <w:sz w:val="24"/>
                <w:szCs w:val="24"/>
                <w:lang w:val="en-US" w:eastAsia="zh-CN" w:bidi="ar"/>
              </w:rPr>
              <w:t>);ylabel(</w:t>
            </w:r>
            <w:r>
              <w:rPr>
                <w:rStyle w:val="8"/>
                <w:rFonts w:hint="default" w:ascii="Consolas" w:hAnsi="Consolas" w:eastAsia="Consolas" w:cs="Consolas"/>
                <w:i w:val="0"/>
                <w:iCs w:val="0"/>
                <w:sz w:val="24"/>
                <w:szCs w:val="24"/>
                <w:lang w:val="en-US" w:eastAsia="zh-CN" w:bidi="ar"/>
              </w:rPr>
              <w:t>'x(n)'</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subplot(2,1,2);</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[pks,locs]=findpeaks(abs(X));</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plot(f,abs(X),(locs/10)/N*100,pks,</w:t>
            </w:r>
            <w:r>
              <w:rPr>
                <w:rStyle w:val="8"/>
                <w:rFonts w:hint="default" w:ascii="Consolas" w:hAnsi="Consolas" w:eastAsia="Consolas" w:cs="Consolas"/>
                <w:i w:val="0"/>
                <w:iCs w:val="0"/>
                <w:sz w:val="24"/>
                <w:szCs w:val="24"/>
                <w:lang w:val="en-US" w:eastAsia="zh-CN" w:bidi="ar"/>
              </w:rPr>
              <w:t>'r*'</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ylabel(</w:t>
            </w:r>
            <w:r>
              <w:rPr>
                <w:rStyle w:val="8"/>
                <w:rFonts w:hint="default" w:ascii="Consolas" w:hAnsi="Consolas" w:eastAsia="Consolas" w:cs="Consolas"/>
                <w:i w:val="0"/>
                <w:iCs w:val="0"/>
                <w:sz w:val="24"/>
                <w:szCs w:val="24"/>
                <w:lang w:val="en-US" w:eastAsia="zh-CN" w:bidi="ar"/>
              </w:rPr>
              <w:t>'|x_1_0(k)|'</w:t>
            </w:r>
            <w:r>
              <w:rPr>
                <w:rFonts w:hint="default" w:ascii="Consolas" w:hAnsi="Consolas" w:eastAsia="Consolas" w:cs="Consolas"/>
                <w:i w:val="0"/>
                <w:iCs w:val="0"/>
                <w:color w:val="000000"/>
                <w:kern w:val="0"/>
                <w:sz w:val="24"/>
                <w:szCs w:val="24"/>
                <w:lang w:val="en-US" w:eastAsia="zh-CN" w:bidi="ar"/>
              </w:rPr>
              <w:t>);xlabel(</w:t>
            </w:r>
            <w:r>
              <w:rPr>
                <w:rStyle w:val="8"/>
                <w:rFonts w:hint="default" w:ascii="Consolas" w:hAnsi="Consolas" w:eastAsia="Consolas" w:cs="Consolas"/>
                <w:i w:val="0"/>
                <w:iCs w:val="0"/>
                <w:sz w:val="24"/>
                <w:szCs w:val="24"/>
                <w:lang w:val="en-US" w:eastAsia="zh-CN" w:bidi="ar"/>
              </w:rPr>
              <w:t>'f'</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spacing w:line="129" w:lineRule="atLeast"/>
              <w:ind w:left="210"/>
              <w:jc w:val="left"/>
              <w:rPr>
                <w:rFonts w:hint="default" w:ascii="Consolas" w:hAnsi="Consolas" w:eastAsia="Consolas" w:cs="Consolas"/>
                <w:i w:val="0"/>
                <w:iCs w:val="0"/>
                <w:color w:val="000000"/>
                <w:sz w:val="24"/>
                <w:szCs w:val="24"/>
              </w:rPr>
            </w:pPr>
            <w:r>
              <w:rPr>
                <w:rFonts w:hint="default" w:ascii="Consolas" w:hAnsi="Consolas" w:eastAsia="Consolas" w:cs="Consolas"/>
                <w:i w:val="0"/>
                <w:iCs w:val="0"/>
                <w:color w:val="000000"/>
                <w:kern w:val="0"/>
                <w:sz w:val="24"/>
                <w:szCs w:val="24"/>
                <w:lang w:val="en-US" w:eastAsia="zh-CN" w:bidi="ar"/>
              </w:rPr>
              <w:t xml:space="preserve">grid </w:t>
            </w:r>
            <w:r>
              <w:rPr>
                <w:rStyle w:val="8"/>
                <w:rFonts w:hint="default" w:ascii="Consolas" w:hAnsi="Consolas" w:eastAsia="Consolas" w:cs="Consolas"/>
                <w:i w:val="0"/>
                <w:iCs w:val="0"/>
                <w:sz w:val="24"/>
                <w:szCs w:val="24"/>
                <w:lang w:val="en-US" w:eastAsia="zh-CN" w:bidi="ar"/>
              </w:rPr>
              <w:t>on</w:t>
            </w:r>
            <w:r>
              <w:rPr>
                <w:rFonts w:hint="default" w:ascii="Consolas" w:hAnsi="Consolas" w:eastAsia="Consolas" w:cs="Consolas"/>
                <w:i w:val="0"/>
                <w:iCs w:val="0"/>
                <w:color w:val="000000"/>
                <w:kern w:val="0"/>
                <w:sz w:val="24"/>
                <w:szCs w:val="24"/>
                <w:lang w:val="en-US" w:eastAsia="zh-CN" w:bidi="ar"/>
              </w:rPr>
              <w:t>;</w:t>
            </w:r>
          </w:p>
          <w:p>
            <w:pPr>
              <w:keepNext w:val="0"/>
              <w:keepLines w:val="0"/>
              <w:widowControl/>
              <w:suppressLineNumbers w:val="0"/>
              <w:jc w:val="left"/>
              <w:rPr>
                <w:rFonts w:hint="default" w:ascii="Times New Roman" w:hAnsi="Times New Roman" w:cs="Times New Roman"/>
                <w:b/>
                <w:sz w:val="24"/>
                <w:szCs w:val="24"/>
                <w:vertAlign w:val="baseline"/>
                <w:lang w:val="en-US" w:eastAsia="zh-CN"/>
              </w:rPr>
            </w:pPr>
            <w:r>
              <w:rPr>
                <w:rFonts w:ascii="宋体" w:hAnsi="宋体" w:eastAsia="宋体" w:cs="宋体"/>
                <w:kern w:val="0"/>
                <w:sz w:val="24"/>
                <w:szCs w:val="24"/>
                <w:lang w:val="en-US" w:eastAsia="zh-CN" w:bidi="ar"/>
              </w:rPr>
              <w:drawing>
                <wp:inline distT="0" distB="0" distL="114300" distR="114300">
                  <wp:extent cx="5128895" cy="3846830"/>
                  <wp:effectExtent l="0" t="0" r="5080" b="1270"/>
                  <wp:docPr id="1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IMG_256"/>
                          <pic:cNvPicPr>
                            <a:picLocks noChangeAspect="1"/>
                          </pic:cNvPicPr>
                        </pic:nvPicPr>
                        <pic:blipFill>
                          <a:blip r:embed="rId16"/>
                          <a:stretch>
                            <a:fillRect/>
                          </a:stretch>
                        </pic:blipFill>
                        <pic:spPr>
                          <a:xfrm>
                            <a:off x="0" y="0"/>
                            <a:ext cx="5128895" cy="3846830"/>
                          </a:xfrm>
                          <a:prstGeom prst="rect">
                            <a:avLst/>
                          </a:prstGeom>
                          <a:noFill/>
                          <a:ln w="9525">
                            <a:noFill/>
                          </a:ln>
                        </pic:spPr>
                      </pic:pic>
                    </a:graphicData>
                  </a:graphic>
                </wp:inline>
              </w:drawing>
            </w:r>
          </w:p>
        </w:tc>
      </w:tr>
    </w:tbl>
    <w:p>
      <w:pPr>
        <w:widowControl/>
        <w:jc w:val="center"/>
        <w:rPr>
          <w:rFonts w:ascii="宋体" w:hAnsi="宋体" w:eastAsia="宋体" w:cs="宋体"/>
          <w:kern w:val="0"/>
          <w:sz w:val="24"/>
          <w:szCs w:val="24"/>
        </w:rPr>
      </w:pPr>
    </w:p>
    <w:p>
      <w:pPr>
        <w:widowControl/>
        <w:jc w:val="left"/>
        <w:rPr>
          <w:rFonts w:ascii="宋体" w:hAnsi="宋体" w:eastAsia="宋体" w:cs="宋体"/>
          <w:kern w:val="0"/>
          <w:sz w:val="24"/>
          <w:szCs w:val="24"/>
        </w:rPr>
      </w:pPr>
    </w:p>
    <w:p>
      <w:pPr>
        <w:rPr>
          <w:rFonts w:hint="eastAsia"/>
          <w:sz w:val="28"/>
          <w:szCs w:val="28"/>
        </w:rPr>
      </w:pPr>
      <w:r>
        <w:rPr>
          <w:rFonts w:hint="eastAsia"/>
          <w:sz w:val="28"/>
          <w:szCs w:val="28"/>
        </w:rPr>
        <w:t>六：解答实验思考题</w:t>
      </w:r>
    </w:p>
    <w:p>
      <w:pPr>
        <w:numPr>
          <w:numId w:val="0"/>
        </w:numPr>
        <w:rPr>
          <w:sz w:val="24"/>
          <w:szCs w:val="24"/>
        </w:rPr>
      </w:pPr>
      <w:r>
        <w:rPr>
          <w:rFonts w:hint="eastAsia"/>
          <w:sz w:val="24"/>
          <w:szCs w:val="24"/>
          <w:lang w:val="en-US" w:eastAsia="zh-CN"/>
        </w:rPr>
        <w:t>1、</w:t>
      </w:r>
      <w:r>
        <w:rPr>
          <w:rFonts w:hint="eastAsia"/>
          <w:sz w:val="24"/>
          <w:szCs w:val="24"/>
        </w:rPr>
        <w:t>频谱泄露的影响</w:t>
      </w:r>
    </w:p>
    <w:p>
      <w:pPr>
        <w:ind w:firstLine="480" w:firstLineChars="200"/>
        <w:rPr>
          <w:rFonts w:hint="eastAsia"/>
          <w:sz w:val="24"/>
          <w:szCs w:val="24"/>
        </w:rPr>
      </w:pPr>
      <w:r>
        <w:rPr>
          <w:rFonts w:hint="eastAsia"/>
          <w:sz w:val="24"/>
          <w:szCs w:val="24"/>
        </w:rPr>
        <w:t>频谱泄漏会使得不同频率成分之间相互影响，导致频谱分辨率下降。会使谐波和杂散成分在频谱上相互影响，使得分析和识别谐波和杂散成分变得更加复杂。还会带来功率估计误差和滤波效果下降等问题，进而影响后续的信号处理和分析。</w:t>
      </w:r>
    </w:p>
    <w:p>
      <w:pPr>
        <w:numPr>
          <w:numId w:val="0"/>
        </w:numPr>
        <w:rPr>
          <w:rFonts w:hint="eastAsia"/>
          <w:sz w:val="24"/>
          <w:szCs w:val="24"/>
        </w:rPr>
      </w:pPr>
      <w:r>
        <w:rPr>
          <w:rFonts w:hint="eastAsia"/>
          <w:sz w:val="24"/>
          <w:szCs w:val="24"/>
          <w:lang w:val="en-US" w:eastAsia="zh-CN"/>
        </w:rPr>
        <w:t>2、</w:t>
      </w:r>
      <w:r>
        <w:rPr>
          <w:rFonts w:hint="eastAsia"/>
          <w:sz w:val="24"/>
          <w:szCs w:val="24"/>
        </w:rPr>
        <w:t>栅栏效应的影响</w:t>
      </w:r>
    </w:p>
    <w:p>
      <w:pPr>
        <w:ind w:firstLine="480" w:firstLineChars="200"/>
        <w:rPr>
          <w:rFonts w:hint="eastAsia"/>
          <w:sz w:val="24"/>
          <w:szCs w:val="24"/>
        </w:rPr>
      </w:pPr>
      <w:r>
        <w:rPr>
          <w:rFonts w:hint="eastAsia"/>
          <w:sz w:val="24"/>
          <w:szCs w:val="24"/>
        </w:rPr>
        <w:t>栅栏效应会栅栏效应会导致信道对不同子载波频率的响应不一致。在接收端，不同子载波的频率信号可能会以不同的衰落情况传输，造成频率选择性衰落的效应。且带来子载波间干扰、误码率增加、频谱利用率下降等问题。</w:t>
      </w:r>
    </w:p>
    <w:p>
      <w:pPr>
        <w:rPr>
          <w:rFonts w:hint="eastAsia"/>
          <w:sz w:val="28"/>
          <w:szCs w:val="28"/>
        </w:rPr>
      </w:pPr>
      <w:r>
        <w:rPr>
          <w:rFonts w:hint="eastAsia"/>
          <w:sz w:val="28"/>
          <w:szCs w:val="28"/>
        </w:rPr>
        <w:t>七：实验总结</w:t>
      </w:r>
    </w:p>
    <w:p>
      <w:pPr>
        <w:ind w:firstLine="480" w:firstLineChars="200"/>
        <w:rPr>
          <w:rFonts w:hint="eastAsia"/>
          <w:sz w:val="24"/>
          <w:szCs w:val="24"/>
        </w:rPr>
      </w:pPr>
      <w:r>
        <w:rPr>
          <w:rFonts w:hint="eastAsia"/>
          <w:sz w:val="24"/>
          <w:szCs w:val="24"/>
        </w:rPr>
        <w:t>DFT及信号的频谱分析实验帮助我更深入地了解了频谱分析的基础原理和实际应用。这将为我在信号处理、通信系统和频谱分析领域的学习和工作提供坚实的基础。</w:t>
      </w:r>
    </w:p>
    <w:p>
      <w:pPr>
        <w:ind w:firstLine="840" w:firstLineChars="300"/>
        <w:rPr>
          <w:rFonts w:hint="eastAsia"/>
          <w:sz w:val="28"/>
          <w:szCs w:val="28"/>
        </w:rPr>
      </w:pPr>
    </w:p>
    <w:p>
      <w:pPr>
        <w:rPr>
          <w:rFonts w:hint="eastAsia"/>
          <w:sz w:val="28"/>
          <w:szCs w:val="28"/>
        </w:rPr>
      </w:pPr>
      <w:bookmarkStart w:id="0" w:name="_GoBack"/>
      <w:bookmarkEnd w:id="0"/>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AA248"/>
    <w:multiLevelType w:val="singleLevel"/>
    <w:tmpl w:val="02BAA24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iOTk5YTlhY2YwMDg5NGJjN2MwNmY1ZTFmYmYyNDcifQ=="/>
  </w:docVars>
  <w:rsids>
    <w:rsidRoot w:val="500A61EB"/>
    <w:rsid w:val="500A6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彩色列表 - 强调文字颜色 11"/>
    <w:basedOn w:val="1"/>
    <w:qFormat/>
    <w:uiPriority w:val="34"/>
    <w:pPr>
      <w:ind w:firstLine="420" w:firstLineChars="200"/>
    </w:pPr>
  </w:style>
  <w:style w:type="character" w:customStyle="1" w:styleId="7">
    <w:name w:val="s334bed5341"/>
    <w:basedOn w:val="5"/>
    <w:uiPriority w:val="0"/>
    <w:rPr>
      <w:color w:val="AA04F9"/>
      <w:u w:val="none"/>
    </w:rPr>
  </w:style>
  <w:style w:type="character" w:customStyle="1" w:styleId="8">
    <w:name w:val="s66e0ea0b41"/>
    <w:basedOn w:val="5"/>
    <w:uiPriority w:val="0"/>
    <w:rPr>
      <w:color w:val="AA04F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2023-11-29T14:51:00Z</dcterms:created>
  <dc:creator>大化至壹</dc:creator>
  <cp:lastModifiedBy>大化至壹</cp:lastModifiedBy>
  <dcterms:modified xsi:type="dcterms:W3CDTF">2023-11-29T15:16:34Z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BF437A064E4C40009688B859965F4B1C_11</vt:lpwstr>
  </property>
</Properties>
</file>