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5C7" w:rsidRDefault="006B45C7" w:rsidP="006B45C7">
      <w:pPr>
        <w:pStyle w:val="Bodytext20"/>
        <w:shd w:val="clear" w:color="auto" w:fill="auto"/>
        <w:spacing w:line="235" w:lineRule="atLeast"/>
        <w:jc w:val="both"/>
        <w:rPr>
          <w:rStyle w:val="Bodytext295ptExact"/>
          <w:lang w:val="uz-Cyrl-UZ"/>
        </w:rPr>
      </w:pPr>
      <w:r w:rsidRPr="006B45C7">
        <w:rPr>
          <w:rStyle w:val="Bodytext295ptExact"/>
          <w:b/>
          <w:bCs/>
          <w:sz w:val="28"/>
          <w:szCs w:val="28"/>
          <w:lang w:val="en-US"/>
        </w:rPr>
        <w:t>I</w:t>
      </w:r>
      <w:r w:rsidRPr="006B45C7">
        <w:rPr>
          <w:rStyle w:val="Bodytext295ptExact"/>
          <w:lang w:val="en-US"/>
        </w:rPr>
        <w:t xml:space="preserve">T is well known that the most critical segment of any telecommunication network is the last mile because it provides the link to the business or residential customers who provide revenues. </w:t>
      </w:r>
    </w:p>
    <w:p w:rsidR="001A1D1C" w:rsidRPr="001A1D1C" w:rsidRDefault="001A1D1C" w:rsidP="006B45C7">
      <w:pPr>
        <w:pStyle w:val="Bodytext20"/>
        <w:shd w:val="clear" w:color="auto" w:fill="auto"/>
        <w:spacing w:line="235" w:lineRule="atLeast"/>
        <w:jc w:val="both"/>
        <w:rPr>
          <w:rStyle w:val="Bodytext295ptExact"/>
          <w:lang w:val="uz-Cyrl-UZ"/>
        </w:rPr>
      </w:pPr>
    </w:p>
    <w:p w:rsidR="001A1D1C" w:rsidRPr="001A1D1C" w:rsidRDefault="001A1D1C" w:rsidP="001A1D1C">
      <w:pPr>
        <w:pStyle w:val="a3"/>
        <w:spacing w:before="0" w:beforeAutospacing="0" w:after="0" w:afterAutospacing="0" w:line="280" w:lineRule="atLeast"/>
        <w:jc w:val="both"/>
        <w:rPr>
          <w:color w:val="000000"/>
          <w:sz w:val="27"/>
          <w:szCs w:val="27"/>
          <w:lang w:val="uz-Cyrl-UZ"/>
        </w:rPr>
      </w:pPr>
      <w:r w:rsidRPr="001A1D1C">
        <w:rPr>
          <w:rStyle w:val="notranslate"/>
          <w:rFonts w:ascii="Calibri" w:hAnsi="Calibri"/>
          <w:color w:val="000000"/>
          <w:sz w:val="19"/>
          <w:szCs w:val="19"/>
          <w:lang w:val="uz-Cyrl-UZ"/>
        </w:rPr>
        <w:t>telekommunikatsiya tarmog'ining eng muhim segmenti ya’ni tadbirkorlar</w:t>
      </w:r>
      <w:r w:rsidRPr="001A1D1C">
        <w:rPr>
          <w:rStyle w:val="notranslate"/>
          <w:rFonts w:ascii="Calibri" w:hAnsi="Calibri"/>
          <w:b/>
          <w:bCs/>
          <w:color w:val="000000"/>
          <w:sz w:val="28"/>
          <w:szCs w:val="28"/>
          <w:lang w:val="uz-Cyrl-UZ"/>
        </w:rPr>
        <w:t xml:space="preserve"> </w:t>
      </w:r>
      <w:r w:rsidRPr="001A1D1C">
        <w:rPr>
          <w:rStyle w:val="notranslate"/>
          <w:rFonts w:ascii="Calibri" w:hAnsi="Calibri"/>
          <w:color w:val="000000"/>
          <w:sz w:val="19"/>
          <w:szCs w:val="19"/>
          <w:lang w:val="uz-Cyrl-UZ"/>
        </w:rPr>
        <w:t>va jismoniy shaxs kabi mijozlarga aloqa taqdim etish segmenti - so'nggi mil ekanligini ma'lum.</w:t>
      </w:r>
    </w:p>
    <w:p w:rsidR="001A1D1C" w:rsidRPr="001A1D1C" w:rsidRDefault="001A1D1C" w:rsidP="006B45C7">
      <w:pPr>
        <w:pStyle w:val="Bodytext20"/>
        <w:shd w:val="clear" w:color="auto" w:fill="auto"/>
        <w:spacing w:line="235" w:lineRule="atLeast"/>
        <w:jc w:val="both"/>
        <w:rPr>
          <w:rStyle w:val="Bodytext295ptExact"/>
          <w:lang w:val="uz-Cyrl-UZ"/>
        </w:rPr>
      </w:pPr>
    </w:p>
    <w:p w:rsidR="006B45C7" w:rsidRPr="001A1D1C" w:rsidRDefault="006B45C7" w:rsidP="006B45C7">
      <w:pPr>
        <w:pStyle w:val="Bodytext20"/>
        <w:shd w:val="clear" w:color="auto" w:fill="auto"/>
        <w:spacing w:line="235" w:lineRule="atLeast"/>
        <w:jc w:val="both"/>
        <w:rPr>
          <w:rStyle w:val="Bodytext295ptExact"/>
          <w:lang w:val="uz-Cyrl-UZ"/>
        </w:rPr>
      </w:pPr>
    </w:p>
    <w:p w:rsidR="001A1D1C" w:rsidRPr="001A1D1C" w:rsidRDefault="001A1D1C" w:rsidP="006B45C7">
      <w:pPr>
        <w:pStyle w:val="Bodytext20"/>
        <w:shd w:val="clear" w:color="auto" w:fill="auto"/>
        <w:spacing w:line="235" w:lineRule="atLeast"/>
        <w:jc w:val="both"/>
        <w:rPr>
          <w:rStyle w:val="Bodytext295ptExact"/>
          <w:lang w:val="uz-Cyrl-UZ"/>
        </w:rPr>
      </w:pPr>
      <w:r>
        <w:rPr>
          <w:rStyle w:val="Bodytext295ptExact"/>
          <w:lang w:val="uz-Cyrl-UZ"/>
        </w:rPr>
        <w:t xml:space="preserve">Телекоммуникациялар </w:t>
      </w:r>
      <w:r w:rsidR="00233A7C">
        <w:rPr>
          <w:rStyle w:val="Bodytext295ptExact"/>
          <w:lang w:val="uz-Cyrl-UZ"/>
        </w:rPr>
        <w:t>учун</w:t>
      </w:r>
      <w:r>
        <w:rPr>
          <w:rStyle w:val="Bodytext295ptExact"/>
          <w:lang w:val="uz-Cyrl-UZ"/>
        </w:rPr>
        <w:t xml:space="preserve"> янги </w:t>
      </w:r>
      <w:r w:rsidR="00233A7C">
        <w:rPr>
          <w:rStyle w:val="Bodytext295ptExact"/>
          <w:lang w:val="uz-Cyrl-UZ"/>
        </w:rPr>
        <w:t>тараққиёт</w:t>
      </w:r>
      <w:r>
        <w:rPr>
          <w:rStyle w:val="Bodytext295ptExact"/>
          <w:lang w:val="uz-Cyrl-UZ"/>
        </w:rPr>
        <w:t xml:space="preserve"> йўли</w:t>
      </w:r>
      <w:r w:rsidR="00233A7C">
        <w:rPr>
          <w:rStyle w:val="Bodytext295ptExact"/>
          <w:lang w:val="uz-Cyrl-UZ"/>
        </w:rPr>
        <w:t xml:space="preserve"> фойдаланувчиларга турли (</w:t>
      </w:r>
      <w:r w:rsidR="00233A7C" w:rsidRPr="00233A7C">
        <w:rPr>
          <w:rStyle w:val="Bodytext295ptExact"/>
          <w:lang w:val="uz-Cyrl-UZ"/>
        </w:rPr>
        <w:t>Ethernet</w:t>
      </w:r>
      <w:r w:rsidR="00233A7C">
        <w:rPr>
          <w:rStyle w:val="Bodytext295ptExact"/>
          <w:lang w:val="uz-Cyrl-UZ"/>
        </w:rPr>
        <w:t>, видео, телефон алоқаси ва бошқа) хизматларни кўрсатувчи</w:t>
      </w:r>
      <w:r>
        <w:rPr>
          <w:rStyle w:val="Bodytext295ptExact"/>
          <w:lang w:val="uz-Cyrl-UZ"/>
        </w:rPr>
        <w:t xml:space="preserve"> кейинги авлод тармоқларининг сўнгг</w:t>
      </w:r>
      <w:r w:rsidR="00233A7C">
        <w:rPr>
          <w:rStyle w:val="Bodytext295ptExact"/>
          <w:lang w:val="uz-Cyrl-UZ"/>
        </w:rPr>
        <w:t xml:space="preserve">и миля сегментини ривожлантириш йўлидир </w:t>
      </w:r>
    </w:p>
    <w:p w:rsidR="006B45C7" w:rsidRPr="001A1D1C" w:rsidRDefault="006B45C7" w:rsidP="006B45C7">
      <w:pPr>
        <w:pStyle w:val="Bodytext20"/>
        <w:shd w:val="clear" w:color="auto" w:fill="auto"/>
        <w:spacing w:line="235" w:lineRule="atLeast"/>
        <w:jc w:val="both"/>
        <w:rPr>
          <w:rStyle w:val="Bodytext295ptExact"/>
          <w:lang w:val="uz-Cyrl-UZ"/>
        </w:rPr>
      </w:pPr>
    </w:p>
    <w:p w:rsidR="006C214F" w:rsidRPr="006C214F" w:rsidRDefault="006C214F" w:rsidP="006B45C7">
      <w:pPr>
        <w:pStyle w:val="Bodytext20"/>
        <w:shd w:val="clear" w:color="auto" w:fill="auto"/>
        <w:spacing w:line="235" w:lineRule="atLeast"/>
        <w:jc w:val="both"/>
        <w:rPr>
          <w:rStyle w:val="Bodytext295ptExact"/>
          <w:lang w:val="uz-Cyrl-UZ"/>
        </w:rPr>
      </w:pPr>
      <w:r>
        <w:rPr>
          <w:rStyle w:val="Bodytext295ptExact"/>
          <w:lang w:val="uz-Cyrl-UZ"/>
        </w:rPr>
        <w:t>Ушбу истиқболни амалга ошириш учун оптик методларга асосланган, етарли бўлган полоса кенглигини таъминла оладиган пассив оптик тармоқларини (</w:t>
      </w:r>
      <w:r w:rsidRPr="006C214F">
        <w:rPr>
          <w:rStyle w:val="Bodytext295ptExact"/>
          <w:lang w:val="uz-Cyrl-UZ"/>
        </w:rPr>
        <w:t>PON</w:t>
      </w:r>
      <w:r>
        <w:rPr>
          <w:rStyle w:val="Bodytext295ptExact"/>
          <w:lang w:val="uz-Cyrl-UZ"/>
        </w:rPr>
        <w:t>)</w:t>
      </w:r>
      <w:r w:rsidRPr="006C214F">
        <w:rPr>
          <w:rStyle w:val="Bodytext295ptExact"/>
          <w:lang w:val="uz-Cyrl-UZ"/>
        </w:rPr>
        <w:t xml:space="preserve"> </w:t>
      </w:r>
      <w:r>
        <w:rPr>
          <w:rStyle w:val="Bodytext295ptExact"/>
          <w:lang w:val="uz-Cyrl-UZ"/>
        </w:rPr>
        <w:t>қўллаш лозим. Бунда вақт бўйича ажратилган кўп маротабали фойдалана олиш (</w:t>
      </w:r>
      <w:r w:rsidRPr="006C214F">
        <w:rPr>
          <w:rStyle w:val="Bodytext295ptExact"/>
          <w:lang w:val="uz-Cyrl-UZ"/>
        </w:rPr>
        <w:t>TDMA</w:t>
      </w:r>
      <w:r>
        <w:rPr>
          <w:rStyle w:val="Bodytext295ptExact"/>
          <w:lang w:val="uz-Cyrl-UZ"/>
        </w:rPr>
        <w:t xml:space="preserve">), тўлқин узунлиги бўйича ажратилган кўп маротабали фойдалана олиш </w:t>
      </w:r>
      <w:r w:rsidRPr="006C214F">
        <w:rPr>
          <w:rStyle w:val="Bodytext295ptExact"/>
          <w:lang w:val="uz-Cyrl-UZ"/>
        </w:rPr>
        <w:t>(WDMA)</w:t>
      </w:r>
      <w:r>
        <w:rPr>
          <w:rStyle w:val="Bodytext295ptExact"/>
          <w:lang w:val="uz-Cyrl-UZ"/>
        </w:rPr>
        <w:t xml:space="preserve">, кичик ташувчили фойдалана олиш </w:t>
      </w:r>
      <w:r w:rsidRPr="006C214F">
        <w:rPr>
          <w:rStyle w:val="Bodytext295ptExact"/>
          <w:lang w:val="uz-Cyrl-UZ"/>
        </w:rPr>
        <w:t>(SCMA)</w:t>
      </w:r>
      <w:r>
        <w:rPr>
          <w:rStyle w:val="Bodytext295ptExact"/>
          <w:lang w:val="uz-Cyrl-UZ"/>
        </w:rPr>
        <w:t xml:space="preserve"> ва код бўйича ажратилган кўп маротабали фойдалана олиш </w:t>
      </w:r>
      <w:r w:rsidRPr="006C214F">
        <w:rPr>
          <w:rStyle w:val="Bodytext295ptExact"/>
          <w:lang w:val="uz-Cyrl-UZ"/>
        </w:rPr>
        <w:t>(CDMA)</w:t>
      </w:r>
      <w:r>
        <w:rPr>
          <w:rStyle w:val="Bodytext295ptExact"/>
          <w:lang w:val="uz-Cyrl-UZ"/>
        </w:rPr>
        <w:t xml:space="preserve"> технологияларини кўллаш мумкин.</w:t>
      </w:r>
    </w:p>
    <w:p w:rsidR="00A25F02" w:rsidRPr="00A25F02" w:rsidRDefault="00A25F02" w:rsidP="006B45C7">
      <w:pPr>
        <w:pStyle w:val="Bodytext20"/>
        <w:shd w:val="clear" w:color="auto" w:fill="auto"/>
        <w:spacing w:line="235" w:lineRule="exact"/>
        <w:jc w:val="both"/>
        <w:rPr>
          <w:rStyle w:val="Bodytext295ptExact"/>
          <w:lang w:val="uz-Cyrl-UZ"/>
        </w:rPr>
      </w:pPr>
      <w:r>
        <w:rPr>
          <w:rStyle w:val="Bodytext295ptExact"/>
          <w:lang w:val="uz-Cyrl-UZ"/>
        </w:rPr>
        <w:t xml:space="preserve">Оптик </w:t>
      </w:r>
      <w:r w:rsidRPr="00A25F02">
        <w:rPr>
          <w:rStyle w:val="Bodytext295ptExact"/>
          <w:lang w:val="uz-Cyrl-UZ"/>
        </w:rPr>
        <w:t>CDMA (OCDMA)</w:t>
      </w:r>
      <w:r>
        <w:rPr>
          <w:rStyle w:val="Bodytext295ptExact"/>
          <w:lang w:val="uz-Cyrl-UZ"/>
        </w:rPr>
        <w:t xml:space="preserve"> технологиясида маълумотларни узатиш вақтида ҳар бир фойдаланувчига алоҳида код ажратилади ва кейинги авлод кенг полосали тармоқларда кўллаш афзалликлари аниқланган </w:t>
      </w:r>
      <w:r w:rsidRPr="00A25F02">
        <w:rPr>
          <w:rStyle w:val="Bodytext295ptExact"/>
          <w:lang w:val="uz-Cyrl-UZ"/>
        </w:rPr>
        <w:t>[</w:t>
      </w:r>
      <w:hyperlink w:anchor="bookmark0" w:tooltip="Current Document">
        <w:r w:rsidRPr="00A25F02">
          <w:rPr>
            <w:rStyle w:val="Bodytext295ptExact"/>
            <w:lang w:val="uz-Cyrl-UZ"/>
          </w:rPr>
          <w:t>1</w:t>
        </w:r>
      </w:hyperlink>
      <w:r w:rsidRPr="00A25F02">
        <w:rPr>
          <w:rStyle w:val="Bodytext295ptExact"/>
          <w:lang w:val="uz-Cyrl-UZ"/>
        </w:rPr>
        <w:t>]-[</w:t>
      </w:r>
      <w:hyperlink w:anchor="bookmark1" w:tooltip="Current Document">
        <w:r w:rsidRPr="00A25F02">
          <w:rPr>
            <w:rStyle w:val="Bodytext295ptExact"/>
            <w:lang w:val="uz-Cyrl-UZ"/>
          </w:rPr>
          <w:t>6</w:t>
        </w:r>
      </w:hyperlink>
      <w:r w:rsidRPr="00A25F02">
        <w:rPr>
          <w:rStyle w:val="Bodytext295ptExact"/>
          <w:lang w:val="uz-Cyrl-UZ"/>
        </w:rPr>
        <w:t>].</w:t>
      </w:r>
      <w:r>
        <w:rPr>
          <w:rStyle w:val="Bodytext295ptExact"/>
          <w:lang w:val="uz-Cyrl-UZ"/>
        </w:rPr>
        <w:t xml:space="preserve"> </w:t>
      </w:r>
    </w:p>
    <w:p w:rsidR="00FE22B4" w:rsidRDefault="00FE22B4" w:rsidP="006B45C7">
      <w:pPr>
        <w:pStyle w:val="Bodytext20"/>
        <w:shd w:val="clear" w:color="auto" w:fill="auto"/>
        <w:spacing w:line="240" w:lineRule="exact"/>
        <w:jc w:val="both"/>
        <w:rPr>
          <w:rStyle w:val="Bodytext295ptExact"/>
          <w:lang w:val="uz-Cyrl-UZ"/>
        </w:rPr>
      </w:pPr>
    </w:p>
    <w:p w:rsidR="006B45C7" w:rsidRPr="00FE22B4" w:rsidRDefault="00F6390D" w:rsidP="006B45C7">
      <w:pPr>
        <w:pStyle w:val="Bodytext20"/>
        <w:shd w:val="clear" w:color="auto" w:fill="auto"/>
        <w:spacing w:line="240" w:lineRule="exact"/>
        <w:jc w:val="both"/>
        <w:rPr>
          <w:lang w:val="uz-Cyrl-UZ"/>
        </w:rPr>
      </w:pPr>
      <w:r>
        <w:rPr>
          <w:lang w:val="uz-Cyrl-UZ"/>
        </w:rPr>
        <w:t xml:space="preserve">1) оптик жараён: симсиз  </w:t>
      </w:r>
      <w:r w:rsidRPr="00FE22B4">
        <w:rPr>
          <w:rStyle w:val="Bodytext295ptExact"/>
          <w:lang w:val="uz-Cyrl-UZ"/>
        </w:rPr>
        <w:t>CDMA</w:t>
      </w:r>
      <w:r>
        <w:rPr>
          <w:rStyle w:val="Bodytext295ptExact"/>
          <w:lang w:val="uz-Cyrl-UZ"/>
        </w:rPr>
        <w:t xml:space="preserve"> технологиясидан фарқли ўлароқ, </w:t>
      </w:r>
      <w:r w:rsidRPr="00FE22B4">
        <w:rPr>
          <w:rStyle w:val="Bodytext295ptExact"/>
          <w:lang w:val="uz-Cyrl-UZ"/>
        </w:rPr>
        <w:t>OCDMA</w:t>
      </w:r>
      <w:r>
        <w:rPr>
          <w:rStyle w:val="Bodytext295ptExact"/>
          <w:lang w:val="uz-Cyrl-UZ"/>
        </w:rPr>
        <w:t xml:space="preserve">да кодлашга боғлиқ бўлган амаллар оптик </w:t>
      </w:r>
      <w:r w:rsidR="00FE22B4">
        <w:rPr>
          <w:rStyle w:val="Bodytext295ptExact"/>
          <w:lang w:val="uz-Cyrl-UZ"/>
        </w:rPr>
        <w:t xml:space="preserve">равишда амалга оширилади, бу афзаллик </w:t>
      </w:r>
      <w:r w:rsidR="00FE22B4" w:rsidRPr="00FE22B4">
        <w:rPr>
          <w:rStyle w:val="Bodytext295ptExact"/>
          <w:lang w:val="uz-Cyrl-UZ"/>
        </w:rPr>
        <w:t xml:space="preserve">PON </w:t>
      </w:r>
      <w:r w:rsidR="00FE22B4">
        <w:rPr>
          <w:rStyle w:val="Bodytext295ptExact"/>
          <w:lang w:val="uz-Cyrl-UZ"/>
        </w:rPr>
        <w:t>талабларига мос келади.</w:t>
      </w:r>
    </w:p>
    <w:p w:rsidR="006B45C7" w:rsidRPr="00FE22B4" w:rsidRDefault="006B45C7" w:rsidP="006B45C7">
      <w:pPr>
        <w:pStyle w:val="Bodytext20"/>
        <w:shd w:val="clear" w:color="auto" w:fill="auto"/>
        <w:spacing w:line="240" w:lineRule="exact"/>
        <w:jc w:val="both"/>
        <w:rPr>
          <w:rStyle w:val="Bodytext295ptExact"/>
          <w:lang w:val="uz-Cyrl-UZ"/>
        </w:rPr>
      </w:pPr>
      <w:r w:rsidRPr="00FA5DC6">
        <w:rPr>
          <w:rStyle w:val="Bodytext295ptExact"/>
          <w:lang w:val="uz-Cyrl-UZ"/>
        </w:rPr>
        <w:t xml:space="preserve">2) </w:t>
      </w:r>
      <w:r w:rsidR="00FE22B4">
        <w:rPr>
          <w:rStyle w:val="Bodytext295ptItalicExact"/>
          <w:lang w:val="uz-Cyrl-UZ"/>
        </w:rPr>
        <w:t>Тўла асинхрон узатишлар</w:t>
      </w:r>
      <w:r w:rsidRPr="00FA5DC6">
        <w:rPr>
          <w:rStyle w:val="Bodytext295ptExact"/>
          <w:lang w:val="uz-Cyrl-UZ"/>
        </w:rPr>
        <w:t xml:space="preserve">: </w:t>
      </w:r>
      <w:r w:rsidR="00FE22B4" w:rsidRPr="00FA5DC6">
        <w:rPr>
          <w:rStyle w:val="Bodytext295ptExact"/>
          <w:lang w:val="uz-Cyrl-UZ"/>
        </w:rPr>
        <w:t>OCDMA</w:t>
      </w:r>
      <w:r w:rsidR="00FE22B4">
        <w:rPr>
          <w:rStyle w:val="Bodytext295ptExact"/>
          <w:lang w:val="uz-Cyrl-UZ"/>
        </w:rPr>
        <w:t xml:space="preserve"> тармоғида тўла асинхрон узатиш мураккаб ва қиммат бўлган электрон қурилмаларни талаб этмайди.</w:t>
      </w:r>
    </w:p>
    <w:p w:rsidR="006B45C7" w:rsidRPr="00FE22B4" w:rsidRDefault="006B45C7" w:rsidP="006B45C7">
      <w:pPr>
        <w:pStyle w:val="Bodytext20"/>
        <w:shd w:val="clear" w:color="auto" w:fill="auto"/>
        <w:spacing w:line="240" w:lineRule="exact"/>
        <w:jc w:val="both"/>
        <w:rPr>
          <w:lang w:val="uz-Cyrl-UZ"/>
        </w:rPr>
      </w:pPr>
    </w:p>
    <w:p w:rsidR="006B45C7" w:rsidRPr="006B45C7" w:rsidRDefault="006B45C7" w:rsidP="006B45C7">
      <w:pPr>
        <w:pStyle w:val="Bodytext20"/>
        <w:shd w:val="clear" w:color="auto" w:fill="auto"/>
        <w:tabs>
          <w:tab w:val="left" w:pos="274"/>
        </w:tabs>
        <w:spacing w:line="235" w:lineRule="exact"/>
        <w:jc w:val="both"/>
        <w:rPr>
          <w:rStyle w:val="Bodytext295ptExact"/>
          <w:lang w:val="en-US"/>
        </w:rPr>
      </w:pPr>
      <w:r w:rsidRPr="0024491C">
        <w:rPr>
          <w:rStyle w:val="Bodytext295ptExact"/>
          <w:highlight w:val="yellow"/>
          <w:lang w:val="en-US"/>
        </w:rPr>
        <w:t>3)</w:t>
      </w:r>
      <w:r w:rsidRPr="0024491C">
        <w:rPr>
          <w:rStyle w:val="Bodytext295ptExact"/>
          <w:highlight w:val="yellow"/>
          <w:lang w:val="en-US"/>
        </w:rPr>
        <w:tab/>
      </w:r>
      <w:r w:rsidRPr="0024491C">
        <w:rPr>
          <w:rStyle w:val="Bodytext295ptItalicExact"/>
          <w:highlight w:val="yellow"/>
          <w:lang w:val="en-US"/>
        </w:rPr>
        <w:t>Low-delay access</w:t>
      </w:r>
      <w:r w:rsidRPr="0024491C">
        <w:rPr>
          <w:rStyle w:val="Bodytext295ptExact"/>
          <w:highlight w:val="yellow"/>
          <w:lang w:val="en-US"/>
        </w:rPr>
        <w:t>: OCDMA enables a low access delay as the coding operations are performed all optically and passively.</w:t>
      </w:r>
    </w:p>
    <w:p w:rsidR="006B45C7" w:rsidRPr="006B45C7" w:rsidRDefault="006B45C7" w:rsidP="006B45C7">
      <w:pPr>
        <w:pStyle w:val="Bodytext20"/>
        <w:shd w:val="clear" w:color="auto" w:fill="auto"/>
        <w:tabs>
          <w:tab w:val="left" w:pos="274"/>
        </w:tabs>
        <w:spacing w:line="235" w:lineRule="exact"/>
        <w:jc w:val="both"/>
        <w:rPr>
          <w:lang w:val="en-US"/>
        </w:rPr>
      </w:pPr>
    </w:p>
    <w:p w:rsidR="006B45C7" w:rsidRPr="0024491C" w:rsidRDefault="006B45C7" w:rsidP="006B45C7">
      <w:pPr>
        <w:pStyle w:val="Bodytext20"/>
        <w:shd w:val="clear" w:color="auto" w:fill="auto"/>
        <w:tabs>
          <w:tab w:val="left" w:pos="274"/>
        </w:tabs>
        <w:spacing w:line="235" w:lineRule="exact"/>
        <w:jc w:val="both"/>
        <w:rPr>
          <w:rStyle w:val="Bodytext295ptExact"/>
          <w:caps/>
          <w:lang w:val="uz-Cyrl-UZ"/>
        </w:rPr>
      </w:pPr>
      <w:r w:rsidRPr="0024491C">
        <w:rPr>
          <w:rStyle w:val="Bodytext295ptExact"/>
          <w:lang w:val="en-US"/>
        </w:rPr>
        <w:t>4)</w:t>
      </w:r>
      <w:r w:rsidRPr="0024491C">
        <w:rPr>
          <w:rStyle w:val="Bodytext295ptExact"/>
          <w:lang w:val="en-US"/>
        </w:rPr>
        <w:tab/>
      </w:r>
      <w:r w:rsidR="0024491C">
        <w:rPr>
          <w:rStyle w:val="Bodytext295ptItalicExact"/>
          <w:lang w:val="uz-Cyrl-UZ"/>
        </w:rPr>
        <w:t>Фойдаланувчилар сиғими бошқариш</w:t>
      </w:r>
      <w:r w:rsidRPr="0024491C">
        <w:rPr>
          <w:rStyle w:val="Bodytext295ptExact"/>
          <w:lang w:val="en-US"/>
        </w:rPr>
        <w:t xml:space="preserve">: </w:t>
      </w:r>
      <w:r w:rsidR="00597830">
        <w:rPr>
          <w:rStyle w:val="Bodytext295ptExact"/>
          <w:lang w:val="uz-Cyrl-UZ"/>
        </w:rPr>
        <w:t>ф</w:t>
      </w:r>
      <w:r w:rsidR="0024491C">
        <w:rPr>
          <w:rStyle w:val="Bodytext295ptExact"/>
          <w:lang w:val="uz-Cyrl-UZ"/>
        </w:rPr>
        <w:t>ойдаланувчиларни тармоққа улаш ва тармоқдан узиш техник жиҳатдан осон</w:t>
      </w:r>
    </w:p>
    <w:p w:rsidR="006B45C7" w:rsidRDefault="006B45C7" w:rsidP="006B45C7">
      <w:pPr>
        <w:pStyle w:val="Bodytext20"/>
        <w:shd w:val="clear" w:color="auto" w:fill="auto"/>
        <w:tabs>
          <w:tab w:val="left" w:pos="274"/>
        </w:tabs>
        <w:spacing w:line="235" w:lineRule="exact"/>
        <w:jc w:val="both"/>
        <w:rPr>
          <w:lang w:val="uz-Cyrl-UZ"/>
        </w:rPr>
      </w:pPr>
    </w:p>
    <w:p w:rsidR="0024491C" w:rsidRPr="0024491C" w:rsidRDefault="0024491C" w:rsidP="006B45C7">
      <w:pPr>
        <w:pStyle w:val="Bodytext20"/>
        <w:shd w:val="clear" w:color="auto" w:fill="auto"/>
        <w:tabs>
          <w:tab w:val="left" w:pos="274"/>
        </w:tabs>
        <w:spacing w:line="235" w:lineRule="exact"/>
        <w:jc w:val="both"/>
        <w:rPr>
          <w:lang w:val="uz-Cyrl-UZ"/>
        </w:rPr>
      </w:pPr>
    </w:p>
    <w:p w:rsidR="0024491C" w:rsidRPr="0024491C" w:rsidRDefault="006B45C7" w:rsidP="006B45C7">
      <w:pPr>
        <w:pStyle w:val="Bodytext20"/>
        <w:shd w:val="clear" w:color="auto" w:fill="auto"/>
        <w:tabs>
          <w:tab w:val="left" w:pos="274"/>
        </w:tabs>
        <w:spacing w:line="235" w:lineRule="exact"/>
        <w:jc w:val="both"/>
        <w:rPr>
          <w:rStyle w:val="Bodytext295ptExact"/>
          <w:lang w:val="uz-Cyrl-UZ"/>
        </w:rPr>
      </w:pPr>
      <w:r w:rsidRPr="00597830">
        <w:rPr>
          <w:rStyle w:val="Bodytext295ptExact"/>
          <w:lang w:val="uz-Cyrl-UZ"/>
        </w:rPr>
        <w:t>5)</w:t>
      </w:r>
      <w:r w:rsidRPr="00597830">
        <w:rPr>
          <w:rStyle w:val="Bodytext295ptExact"/>
          <w:lang w:val="uz-Cyrl-UZ"/>
        </w:rPr>
        <w:tab/>
      </w:r>
      <w:r w:rsidR="0024491C">
        <w:rPr>
          <w:rStyle w:val="Bodytext295ptExact"/>
          <w:lang w:val="uz-Cyrl-UZ"/>
        </w:rPr>
        <w:t>Юқори ҳавфсиз: маълумотларни узатиш учун узун псевдотасодифий кодларнинг қўлланилиши юқори ҳавфсизликни таъминлайди.</w:t>
      </w:r>
    </w:p>
    <w:p w:rsidR="006B45C7" w:rsidRPr="0024491C" w:rsidRDefault="006B45C7" w:rsidP="006B45C7">
      <w:pPr>
        <w:pStyle w:val="Bodytext20"/>
        <w:shd w:val="clear" w:color="auto" w:fill="auto"/>
        <w:tabs>
          <w:tab w:val="left" w:pos="274"/>
        </w:tabs>
        <w:spacing w:line="235" w:lineRule="exact"/>
        <w:jc w:val="both"/>
        <w:rPr>
          <w:lang w:val="uz-Cyrl-UZ"/>
        </w:rPr>
      </w:pPr>
    </w:p>
    <w:p w:rsidR="006B45C7" w:rsidRDefault="006B45C7" w:rsidP="006B45C7">
      <w:pPr>
        <w:pStyle w:val="Bodytext20"/>
        <w:shd w:val="clear" w:color="auto" w:fill="auto"/>
        <w:tabs>
          <w:tab w:val="left" w:pos="283"/>
        </w:tabs>
        <w:spacing w:line="235" w:lineRule="exact"/>
        <w:jc w:val="both"/>
        <w:rPr>
          <w:rStyle w:val="Bodytext295ptExact"/>
          <w:lang w:val="uz-Cyrl-UZ"/>
        </w:rPr>
      </w:pPr>
      <w:r w:rsidRPr="00597830">
        <w:rPr>
          <w:rStyle w:val="Bodytext295ptExact"/>
          <w:lang w:val="uz-Cyrl-UZ"/>
        </w:rPr>
        <w:t>6)</w:t>
      </w:r>
      <w:r w:rsidRPr="00597830">
        <w:rPr>
          <w:rStyle w:val="Bodytext295ptExact"/>
          <w:lang w:val="uz-Cyrl-UZ"/>
        </w:rPr>
        <w:tab/>
      </w:r>
      <w:r w:rsidRPr="00597830">
        <w:rPr>
          <w:rStyle w:val="Bodytext295ptItalicExact"/>
          <w:lang w:val="uz-Cyrl-UZ"/>
        </w:rPr>
        <w:t>Quality of service control</w:t>
      </w:r>
      <w:r w:rsidR="00597830">
        <w:rPr>
          <w:rStyle w:val="Bodytext295ptItalicExact"/>
          <w:lang w:val="uz-Cyrl-UZ"/>
        </w:rPr>
        <w:t>Хизмат кўрсатиш сифатини бошқариш</w:t>
      </w:r>
      <w:r w:rsidRPr="00597830">
        <w:rPr>
          <w:rStyle w:val="Bodytext295ptItalicExact"/>
          <w:lang w:val="uz-Cyrl-UZ"/>
        </w:rPr>
        <w:t>:</w:t>
      </w:r>
      <w:r w:rsidRPr="00597830">
        <w:rPr>
          <w:rStyle w:val="Bodytext295ptExact"/>
          <w:lang w:val="uz-Cyrl-UZ"/>
        </w:rPr>
        <w:t xml:space="preserve"> </w:t>
      </w:r>
      <w:r w:rsidR="00597830">
        <w:rPr>
          <w:rStyle w:val="Bodytext295ptExact"/>
          <w:lang w:val="uz-Cyrl-UZ"/>
        </w:rPr>
        <w:t>фойдаланувчилар учун физик сатхда турли кодларни белгилаш билан хизмат сифатини</w:t>
      </w:r>
      <w:r w:rsidR="00597830" w:rsidRPr="00597830">
        <w:rPr>
          <w:rStyle w:val="Bodytext295ptExact"/>
          <w:lang w:val="uz-Cyrl-UZ"/>
        </w:rPr>
        <w:t xml:space="preserve"> (QoS) </w:t>
      </w:r>
      <w:r w:rsidR="00597830">
        <w:rPr>
          <w:rStyle w:val="Bodytext295ptExact"/>
          <w:lang w:val="uz-Cyrl-UZ"/>
        </w:rPr>
        <w:t xml:space="preserve"> осон бошқариш мумкин.</w:t>
      </w:r>
    </w:p>
    <w:p w:rsidR="001E2DEA" w:rsidRDefault="001E2DEA" w:rsidP="006B45C7">
      <w:pPr>
        <w:pStyle w:val="Bodytext20"/>
        <w:shd w:val="clear" w:color="auto" w:fill="auto"/>
        <w:spacing w:line="235" w:lineRule="exact"/>
        <w:jc w:val="both"/>
        <w:rPr>
          <w:rStyle w:val="Bodytext295ptExact"/>
          <w:lang w:val="uz-Cyrl-UZ"/>
        </w:rPr>
      </w:pPr>
    </w:p>
    <w:p w:rsidR="001E2DEA" w:rsidRPr="001E2DEA" w:rsidRDefault="001E2DEA" w:rsidP="006B45C7">
      <w:pPr>
        <w:pStyle w:val="Bodytext20"/>
        <w:shd w:val="clear" w:color="auto" w:fill="auto"/>
        <w:spacing w:line="235" w:lineRule="exact"/>
        <w:jc w:val="both"/>
        <w:rPr>
          <w:rStyle w:val="Bodytext295ptExact"/>
          <w:lang w:val="uz-Cyrl-UZ"/>
        </w:rPr>
      </w:pPr>
      <w:r>
        <w:rPr>
          <w:rStyle w:val="Bodytext295ptExact"/>
          <w:lang w:val="uz-Cyrl-UZ"/>
        </w:rPr>
        <w:t xml:space="preserve">Одатда </w:t>
      </w:r>
      <w:r w:rsidRPr="006B45C7">
        <w:rPr>
          <w:rStyle w:val="Bodytext295ptExact"/>
          <w:lang w:val="en-US"/>
        </w:rPr>
        <w:t>OCDMA</w:t>
      </w:r>
      <w:r>
        <w:rPr>
          <w:rStyle w:val="Bodytext295ptExact"/>
          <w:lang w:val="uz-Cyrl-UZ"/>
        </w:rPr>
        <w:t xml:space="preserve"> технологиясини икки турда таснифланади.</w:t>
      </w:r>
    </w:p>
    <w:p w:rsidR="00FB6DCD" w:rsidRDefault="00FB6DCD" w:rsidP="006B45C7">
      <w:pPr>
        <w:pStyle w:val="Bodytext20"/>
        <w:shd w:val="clear" w:color="auto" w:fill="auto"/>
        <w:spacing w:line="235" w:lineRule="exact"/>
        <w:jc w:val="both"/>
        <w:rPr>
          <w:rStyle w:val="Bodytext295ptExact"/>
          <w:lang w:val="uz-Cyrl-UZ"/>
        </w:rPr>
      </w:pPr>
      <w:r>
        <w:rPr>
          <w:lang w:val="uz-Cyrl-UZ"/>
        </w:rPr>
        <w:t xml:space="preserve">Биринчи, ишлаш принципига асосан </w:t>
      </w:r>
      <w:r w:rsidR="00EC1E4F" w:rsidRPr="006B45C7">
        <w:rPr>
          <w:rStyle w:val="Bodytext295ptExact"/>
          <w:lang w:val="en-US"/>
        </w:rPr>
        <w:t>OCDMA</w:t>
      </w:r>
      <w:r w:rsidR="00EC1E4F">
        <w:rPr>
          <w:rStyle w:val="Bodytext295ptExact"/>
          <w:lang w:val="uz-Cyrl-UZ"/>
        </w:rPr>
        <w:t xml:space="preserve"> </w:t>
      </w:r>
      <w:r w:rsidR="00EC1E4F" w:rsidRPr="00EC1E4F">
        <w:rPr>
          <w:rStyle w:val="Bodytext295ptExact"/>
        </w:rPr>
        <w:t xml:space="preserve"> - </w:t>
      </w:r>
      <w:r w:rsidR="009C5713">
        <w:rPr>
          <w:rStyle w:val="Bodytext295ptExact"/>
          <w:lang w:val="uz-Cyrl-UZ"/>
        </w:rPr>
        <w:t>нокогерент</w:t>
      </w:r>
      <w:r w:rsidR="00EC1E4F" w:rsidRPr="00EC1E4F">
        <w:rPr>
          <w:rStyle w:val="Bodytext295ptExact"/>
        </w:rPr>
        <w:t>[</w:t>
      </w:r>
      <w:hyperlink w:anchor="bookmark0" w:tooltip="Current Document">
        <w:r w:rsidR="00EC1E4F" w:rsidRPr="00EC1E4F">
          <w:rPr>
            <w:rStyle w:val="Bodytext295ptExact"/>
          </w:rPr>
          <w:t>1</w:t>
        </w:r>
      </w:hyperlink>
      <w:r w:rsidR="00EC1E4F" w:rsidRPr="00EC1E4F">
        <w:rPr>
          <w:rStyle w:val="Bodytext295ptExact"/>
        </w:rPr>
        <w:t>]-[</w:t>
      </w:r>
      <w:hyperlink w:anchor="bookmark1" w:tooltip="Current Document">
        <w:r w:rsidR="00EC1E4F" w:rsidRPr="00EC1E4F">
          <w:rPr>
            <w:rStyle w:val="Bodytext295ptExact"/>
          </w:rPr>
          <w:t>10</w:t>
        </w:r>
      </w:hyperlink>
      <w:r w:rsidR="00EC1E4F" w:rsidRPr="00EC1E4F">
        <w:rPr>
          <w:rStyle w:val="Bodytext295ptExact"/>
        </w:rPr>
        <w:t xml:space="preserve">] </w:t>
      </w:r>
      <w:r w:rsidR="00EC1E4F">
        <w:rPr>
          <w:rStyle w:val="Bodytext295ptExact"/>
          <w:lang w:val="uz-Cyrl-UZ"/>
        </w:rPr>
        <w:t xml:space="preserve">ва нокогерент </w:t>
      </w:r>
      <w:r w:rsidR="00EC1E4F" w:rsidRPr="006B45C7">
        <w:rPr>
          <w:rStyle w:val="Bodytext295ptExact"/>
          <w:lang w:val="en-US"/>
        </w:rPr>
        <w:t>OCDMA</w:t>
      </w:r>
      <w:r w:rsidR="00EC1E4F">
        <w:rPr>
          <w:rStyle w:val="Bodytext295ptExact"/>
          <w:lang w:val="uz-Cyrl-UZ"/>
        </w:rPr>
        <w:t xml:space="preserve"> </w:t>
      </w:r>
      <w:r w:rsidR="00EC1E4F" w:rsidRPr="00EC1E4F">
        <w:rPr>
          <w:rStyle w:val="Bodytext295ptExact"/>
        </w:rPr>
        <w:t>[</w:t>
      </w:r>
      <w:hyperlink w:anchor="bookmark1" w:tooltip="Current Document">
        <w:r w:rsidR="00EC1E4F" w:rsidRPr="00EC1E4F">
          <w:rPr>
            <w:rStyle w:val="Bodytext295ptExact"/>
          </w:rPr>
          <w:t>3</w:t>
        </w:r>
      </w:hyperlink>
      <w:r w:rsidR="00EC1E4F" w:rsidRPr="00EC1E4F">
        <w:rPr>
          <w:rStyle w:val="Bodytext295ptExact"/>
        </w:rPr>
        <w:t>]-[</w:t>
      </w:r>
      <w:hyperlink w:anchor="bookmark1" w:tooltip="Current Document">
        <w:r w:rsidR="00EC1E4F" w:rsidRPr="00EC1E4F">
          <w:rPr>
            <w:rStyle w:val="Bodytext295ptExact"/>
          </w:rPr>
          <w:t>6</w:t>
        </w:r>
      </w:hyperlink>
      <w:r w:rsidR="00EC1E4F" w:rsidRPr="00EC1E4F">
        <w:rPr>
          <w:rStyle w:val="Bodytext295ptExact"/>
        </w:rPr>
        <w:t>], [</w:t>
      </w:r>
      <w:hyperlink w:anchor="bookmark1" w:tooltip="Current Document">
        <w:r w:rsidR="00EC1E4F" w:rsidRPr="00EC1E4F">
          <w:rPr>
            <w:rStyle w:val="Bodytext295ptExact"/>
          </w:rPr>
          <w:t>11</w:t>
        </w:r>
      </w:hyperlink>
      <w:r w:rsidR="00EC1E4F" w:rsidRPr="00EC1E4F">
        <w:rPr>
          <w:rStyle w:val="Bodytext295ptExact"/>
        </w:rPr>
        <w:t>]-[</w:t>
      </w:r>
      <w:hyperlink w:anchor="bookmark1" w:tooltip="Current Document">
        <w:r w:rsidR="00EC1E4F" w:rsidRPr="00EC1E4F">
          <w:rPr>
            <w:rStyle w:val="Bodytext295ptExact"/>
          </w:rPr>
          <w:t>13</w:t>
        </w:r>
      </w:hyperlink>
      <w:r w:rsidR="00EC1E4F" w:rsidRPr="00EC1E4F">
        <w:rPr>
          <w:rStyle w:val="Bodytext295ptExact"/>
        </w:rPr>
        <w:t xml:space="preserve">],  </w:t>
      </w:r>
      <w:r w:rsidR="00EC1E4F">
        <w:rPr>
          <w:rStyle w:val="Bodytext295ptExact"/>
        </w:rPr>
        <w:t>технология</w:t>
      </w:r>
      <w:r w:rsidR="00EC1E4F">
        <w:rPr>
          <w:rStyle w:val="Bodytext295ptExact"/>
          <w:lang w:val="uz-Cyrl-UZ"/>
        </w:rPr>
        <w:t>лари</w:t>
      </w:r>
      <w:r w:rsidR="00EC1E4F">
        <w:rPr>
          <w:rStyle w:val="Bodytext295ptExact"/>
        </w:rPr>
        <w:t xml:space="preserve">га </w:t>
      </w:r>
      <w:r w:rsidR="00EC1E4F">
        <w:rPr>
          <w:rStyle w:val="Bodytext295ptExact"/>
          <w:lang w:val="uz-Cyrl-UZ"/>
        </w:rPr>
        <w:t xml:space="preserve">ажратилади. Когерент </w:t>
      </w:r>
      <w:r w:rsidR="00EC1E4F" w:rsidRPr="00EC1E4F">
        <w:rPr>
          <w:rStyle w:val="Bodytext295ptExact"/>
          <w:lang w:val="uz-Cyrl-UZ"/>
        </w:rPr>
        <w:t>OCDMA</w:t>
      </w:r>
      <w:r w:rsidR="00EC1E4F">
        <w:rPr>
          <w:rStyle w:val="Bodytext295ptExact"/>
          <w:lang w:val="uz-Cyrl-UZ"/>
        </w:rPr>
        <w:t xml:space="preserve">да кодлаш оптик қувватга, нокорегент </w:t>
      </w:r>
      <w:r w:rsidR="00EC1E4F" w:rsidRPr="00EC1E4F">
        <w:rPr>
          <w:rStyle w:val="Bodytext295ptExact"/>
          <w:lang w:val="uz-Cyrl-UZ"/>
        </w:rPr>
        <w:t>OCDMA</w:t>
      </w:r>
      <w:r w:rsidR="00EC1E4F">
        <w:rPr>
          <w:rStyle w:val="Bodytext295ptExact"/>
          <w:lang w:val="uz-Cyrl-UZ"/>
        </w:rPr>
        <w:t xml:space="preserve">да майдон амплитудасига асоснланган. </w:t>
      </w:r>
    </w:p>
    <w:p w:rsidR="00EC1E4F" w:rsidRPr="001A7599" w:rsidRDefault="00EC1E4F" w:rsidP="006B45C7">
      <w:pPr>
        <w:pStyle w:val="Bodytext20"/>
        <w:shd w:val="clear" w:color="auto" w:fill="auto"/>
        <w:spacing w:line="235" w:lineRule="exact"/>
        <w:jc w:val="both"/>
        <w:rPr>
          <w:lang w:val="uz-Cyrl-UZ"/>
        </w:rPr>
      </w:pPr>
      <w:r>
        <w:rPr>
          <w:rStyle w:val="Bodytext295ptExact"/>
          <w:lang w:val="uz-Cyrl-UZ"/>
        </w:rPr>
        <w:t xml:space="preserve">Иккинчи, кодлаш </w:t>
      </w:r>
      <w:r w:rsidR="001A7599">
        <w:rPr>
          <w:rStyle w:val="Bodytext295ptExact"/>
          <w:lang w:val="uz-Cyrl-UZ"/>
        </w:rPr>
        <w:t xml:space="preserve">доменига асосан </w:t>
      </w:r>
      <w:r w:rsidR="001A7599" w:rsidRPr="001A7599">
        <w:rPr>
          <w:rStyle w:val="Bodytext295ptExact"/>
          <w:lang w:val="uz-Cyrl-UZ"/>
        </w:rPr>
        <w:t>OCDMA</w:t>
      </w:r>
      <w:r w:rsidR="001A7599">
        <w:rPr>
          <w:rStyle w:val="Bodytext295ptExact"/>
          <w:lang w:val="uz-Cyrl-UZ"/>
        </w:rPr>
        <w:t xml:space="preserve"> </w:t>
      </w:r>
      <w:r w:rsidR="001A7599" w:rsidRPr="001A7599">
        <w:rPr>
          <w:rStyle w:val="Bodytext295ptExact"/>
          <w:lang w:val="uz-Cyrl-UZ"/>
        </w:rPr>
        <w:t xml:space="preserve"> -</w:t>
      </w:r>
      <w:r w:rsidR="001A7599">
        <w:rPr>
          <w:rStyle w:val="Bodytext295ptExact"/>
          <w:lang w:val="uz-Cyrl-UZ"/>
        </w:rPr>
        <w:t xml:space="preserve"> бир ўлчамли вақт доменида </w:t>
      </w:r>
      <w:r w:rsidR="001A7599" w:rsidRPr="001A7599">
        <w:rPr>
          <w:rStyle w:val="Bodytext295ptExact"/>
          <w:lang w:val="uz-Cyrl-UZ"/>
        </w:rPr>
        <w:t>[</w:t>
      </w:r>
      <w:hyperlink w:anchor="bookmark0" w:tooltip="Current Document">
        <w:r w:rsidR="001A7599" w:rsidRPr="001A7599">
          <w:rPr>
            <w:rStyle w:val="Bodytext295ptExact"/>
            <w:lang w:val="uz-Cyrl-UZ"/>
          </w:rPr>
          <w:t>1</w:t>
        </w:r>
      </w:hyperlink>
      <w:r w:rsidR="001A7599" w:rsidRPr="001A7599">
        <w:rPr>
          <w:rStyle w:val="Bodytext295ptExact"/>
          <w:lang w:val="uz-Cyrl-UZ"/>
        </w:rPr>
        <w:t>]-[</w:t>
      </w:r>
      <w:hyperlink w:anchor="bookmark1" w:tooltip="Current Document">
        <w:r w:rsidR="001A7599" w:rsidRPr="001A7599">
          <w:rPr>
            <w:rStyle w:val="Bodytext295ptExact"/>
            <w:lang w:val="uz-Cyrl-UZ"/>
          </w:rPr>
          <w:t>7</w:t>
        </w:r>
      </w:hyperlink>
      <w:r w:rsidR="001A7599" w:rsidRPr="001A7599">
        <w:rPr>
          <w:rStyle w:val="Bodytext295ptExact"/>
          <w:lang w:val="uz-Cyrl-UZ"/>
        </w:rPr>
        <w:t>], [</w:t>
      </w:r>
      <w:r w:rsidR="001A7599">
        <w:fldChar w:fldCharType="begin"/>
      </w:r>
      <w:r w:rsidR="001A7599" w:rsidRPr="001A7599">
        <w:rPr>
          <w:lang w:val="uz-Cyrl-UZ"/>
        </w:rPr>
        <w:instrText xml:space="preserve"> HYPERLINK \l "bookmark1" \o "Current Document" \h </w:instrText>
      </w:r>
      <w:r w:rsidR="001A7599">
        <w:fldChar w:fldCharType="separate"/>
      </w:r>
      <w:r w:rsidR="001A7599" w:rsidRPr="001A7599">
        <w:rPr>
          <w:rStyle w:val="Bodytext295ptExact"/>
          <w:lang w:val="uz-Cyrl-UZ"/>
        </w:rPr>
        <w:t>11</w:t>
      </w:r>
      <w:r w:rsidR="001A7599">
        <w:rPr>
          <w:rStyle w:val="Bodytext295ptExact"/>
          <w:lang w:val="en-US"/>
        </w:rPr>
        <w:fldChar w:fldCharType="end"/>
      </w:r>
      <w:r w:rsidR="001A7599" w:rsidRPr="001A7599">
        <w:rPr>
          <w:rStyle w:val="Bodytext295ptExact"/>
          <w:lang w:val="uz-Cyrl-UZ"/>
        </w:rPr>
        <w:t>]-[</w:t>
      </w:r>
      <w:hyperlink w:anchor="bookmark1" w:tooltip="Current Document">
        <w:r w:rsidR="001A7599" w:rsidRPr="001A7599">
          <w:rPr>
            <w:rStyle w:val="Bodytext295ptExact"/>
            <w:lang w:val="uz-Cyrl-UZ"/>
          </w:rPr>
          <w:t>13</w:t>
        </w:r>
      </w:hyperlink>
      <w:r w:rsidR="001A7599" w:rsidRPr="001A7599">
        <w:rPr>
          <w:rStyle w:val="Bodytext295ptExact"/>
          <w:lang w:val="uz-Cyrl-UZ"/>
        </w:rPr>
        <w:t>]</w:t>
      </w:r>
      <w:r w:rsidR="001A7599">
        <w:rPr>
          <w:rStyle w:val="Bodytext295ptExact"/>
          <w:lang w:val="uz-Cyrl-UZ"/>
        </w:rPr>
        <w:t xml:space="preserve"> ёки частота доменида ёки частота доменида </w:t>
      </w:r>
      <w:r w:rsidR="001A7599" w:rsidRPr="001A7599">
        <w:rPr>
          <w:rStyle w:val="Bodytext295ptExact"/>
          <w:lang w:val="uz-Cyrl-UZ"/>
        </w:rPr>
        <w:t>[</w:t>
      </w:r>
      <w:hyperlink w:anchor="bookmark1" w:tooltip="Current Document">
        <w:r w:rsidR="001A7599" w:rsidRPr="001A7599">
          <w:rPr>
            <w:rStyle w:val="Bodytext295ptExact"/>
            <w:lang w:val="uz-Cyrl-UZ"/>
          </w:rPr>
          <w:t>8</w:t>
        </w:r>
      </w:hyperlink>
      <w:r w:rsidR="001A7599" w:rsidRPr="001A7599">
        <w:rPr>
          <w:rStyle w:val="Bodytext295ptExact"/>
          <w:lang w:val="uz-Cyrl-UZ"/>
        </w:rPr>
        <w:t>]-</w:t>
      </w:r>
      <w:hyperlink w:anchor="bookmark1" w:tooltip="Current Document">
        <w:r w:rsidR="001A7599" w:rsidRPr="001A7599">
          <w:rPr>
            <w:rStyle w:val="Bodytext295ptExact"/>
            <w:lang w:val="uz-Cyrl-UZ"/>
          </w:rPr>
          <w:t>[10</w:t>
        </w:r>
      </w:hyperlink>
      <w:r w:rsidR="001A7599" w:rsidRPr="001A7599">
        <w:rPr>
          <w:rStyle w:val="Bodytext295ptExact"/>
          <w:lang w:val="uz-Cyrl-UZ"/>
        </w:rPr>
        <w:t>], [</w:t>
      </w:r>
      <w:r w:rsidR="001A7599">
        <w:fldChar w:fldCharType="begin"/>
      </w:r>
      <w:r w:rsidR="001A7599" w:rsidRPr="001A7599">
        <w:rPr>
          <w:lang w:val="uz-Cyrl-UZ"/>
        </w:rPr>
        <w:instrText xml:space="preserve"> HYPERLINK \l "bookmark1" \o "Current Document" \h </w:instrText>
      </w:r>
      <w:r w:rsidR="001A7599">
        <w:fldChar w:fldCharType="separate"/>
      </w:r>
      <w:r w:rsidR="001A7599" w:rsidRPr="001A7599">
        <w:rPr>
          <w:rStyle w:val="Bodytext295ptExact"/>
          <w:lang w:val="uz-Cyrl-UZ"/>
        </w:rPr>
        <w:t>14</w:t>
      </w:r>
      <w:r w:rsidR="001A7599">
        <w:rPr>
          <w:rStyle w:val="Bodytext295ptExact"/>
          <w:lang w:val="en-US"/>
        </w:rPr>
        <w:fldChar w:fldCharType="end"/>
      </w:r>
      <w:r w:rsidR="001A7599" w:rsidRPr="001A7599">
        <w:rPr>
          <w:rStyle w:val="Bodytext295ptExact"/>
          <w:lang w:val="uz-Cyrl-UZ"/>
        </w:rPr>
        <w:t>]-[</w:t>
      </w:r>
      <w:hyperlink w:anchor="bookmark1" w:tooltip="Current Document">
        <w:r w:rsidR="001A7599" w:rsidRPr="001A7599">
          <w:rPr>
            <w:rStyle w:val="Bodytext295ptExact"/>
            <w:lang w:val="uz-Cyrl-UZ"/>
          </w:rPr>
          <w:t>17</w:t>
        </w:r>
      </w:hyperlink>
      <w:r w:rsidR="001A7599" w:rsidRPr="001A7599">
        <w:rPr>
          <w:rStyle w:val="Bodytext295ptExact"/>
          <w:lang w:val="uz-Cyrl-UZ"/>
        </w:rPr>
        <w:t xml:space="preserve">] </w:t>
      </w:r>
      <w:r w:rsidR="001A7599">
        <w:rPr>
          <w:rStyle w:val="Bodytext295ptExact"/>
          <w:lang w:val="uz-Cyrl-UZ"/>
        </w:rPr>
        <w:t xml:space="preserve">ва икки ўлчамли частота ҳамда вақт доменларида </w:t>
      </w:r>
      <w:r w:rsidR="001A7599" w:rsidRPr="001A7599">
        <w:rPr>
          <w:rStyle w:val="Bodytext295ptExact"/>
          <w:lang w:val="uz-Cyrl-UZ"/>
        </w:rPr>
        <w:t>[</w:t>
      </w:r>
      <w:hyperlink w:anchor="bookmark1" w:tooltip="Current Document">
        <w:r w:rsidR="001A7599" w:rsidRPr="001A7599">
          <w:rPr>
            <w:rStyle w:val="Bodytext295ptExact"/>
            <w:lang w:val="uz-Cyrl-UZ"/>
          </w:rPr>
          <w:t>18</w:t>
        </w:r>
      </w:hyperlink>
      <w:r w:rsidR="001A7599" w:rsidRPr="001A7599">
        <w:rPr>
          <w:rStyle w:val="Bodytext295ptExact"/>
          <w:lang w:val="uz-Cyrl-UZ"/>
        </w:rPr>
        <w:t>]-[</w:t>
      </w:r>
      <w:hyperlink w:anchor="bookmark1" w:tooltip="Current Document">
        <w:r w:rsidR="001A7599" w:rsidRPr="001A7599">
          <w:rPr>
            <w:rStyle w:val="Bodytext295ptExact"/>
            <w:lang w:val="uz-Cyrl-UZ"/>
          </w:rPr>
          <w:t>25</w:t>
        </w:r>
      </w:hyperlink>
      <w:r w:rsidR="001A7599">
        <w:rPr>
          <w:rStyle w:val="Bodytext295ptExact"/>
          <w:lang w:val="uz-Cyrl-UZ"/>
        </w:rPr>
        <w:t>] бўлиши мумкин.</w:t>
      </w:r>
    </w:p>
    <w:p w:rsidR="00FB6DCD" w:rsidRPr="00FB6DCD" w:rsidRDefault="00FB6DCD" w:rsidP="006B45C7">
      <w:pPr>
        <w:pStyle w:val="Bodytext20"/>
        <w:shd w:val="clear" w:color="auto" w:fill="auto"/>
        <w:spacing w:line="235" w:lineRule="exact"/>
        <w:jc w:val="both"/>
        <w:rPr>
          <w:lang w:val="uz-Cyrl-UZ"/>
        </w:rPr>
      </w:pPr>
    </w:p>
    <w:p w:rsidR="006B45C7" w:rsidRPr="0043183A" w:rsidRDefault="0043183A" w:rsidP="0043183A">
      <w:pPr>
        <w:pStyle w:val="Bodytext20"/>
        <w:shd w:val="clear" w:color="auto" w:fill="auto"/>
        <w:spacing w:line="235" w:lineRule="exact"/>
        <w:ind w:firstLine="708"/>
        <w:jc w:val="both"/>
        <w:rPr>
          <w:rStyle w:val="Bodytext295ptExact"/>
          <w:lang w:val="uz-Cyrl-UZ"/>
        </w:rPr>
      </w:pPr>
      <w:r>
        <w:rPr>
          <w:rStyle w:val="Bodytext295ptExact"/>
          <w:lang w:val="uz-Cyrl-UZ"/>
        </w:rPr>
        <w:t xml:space="preserve">Нокогерент вақт бўйича тақсимлаш </w:t>
      </w:r>
      <w:r w:rsidRPr="0043183A">
        <w:rPr>
          <w:rStyle w:val="Bodytext295ptExact"/>
          <w:lang w:val="uz-Cyrl-UZ"/>
        </w:rPr>
        <w:t>(TS) OCDMA</w:t>
      </w:r>
      <w:r>
        <w:rPr>
          <w:rStyle w:val="Bodytext295ptExact"/>
          <w:lang w:val="uz-Cyrl-UZ"/>
        </w:rPr>
        <w:t xml:space="preserve"> узоқ муддатда ўрганиб чиқилди, ушбу технология маълумотларни узатишнинг кичик қийматини таъминлади </w:t>
      </w:r>
      <w:r>
        <w:fldChar w:fldCharType="begin"/>
      </w:r>
      <w:r w:rsidRPr="0043183A">
        <w:rPr>
          <w:lang w:val="uz-Cyrl-UZ"/>
        </w:rPr>
        <w:instrText xml:space="preserve"> HYPERLINK \l "bookmark0" \o "Current Document" \h </w:instrText>
      </w:r>
      <w:r>
        <w:fldChar w:fldCharType="separate"/>
      </w:r>
      <w:r w:rsidRPr="0043183A">
        <w:rPr>
          <w:rStyle w:val="Bodytext295ptExact"/>
          <w:lang w:val="uz-Cyrl-UZ"/>
        </w:rPr>
        <w:t>[1</w:t>
      </w:r>
      <w:r>
        <w:rPr>
          <w:rStyle w:val="Bodytext295ptExact"/>
          <w:lang w:val="en-US"/>
        </w:rPr>
        <w:fldChar w:fldCharType="end"/>
      </w:r>
      <w:r w:rsidRPr="0043183A">
        <w:rPr>
          <w:rStyle w:val="Bodytext295ptExact"/>
          <w:lang w:val="uz-Cyrl-UZ"/>
        </w:rPr>
        <w:t>]-[</w:t>
      </w:r>
      <w:hyperlink w:anchor="bookmark1" w:tooltip="Current Document">
        <w:r w:rsidRPr="0043183A">
          <w:rPr>
            <w:rStyle w:val="Bodytext295ptExact"/>
            <w:lang w:val="uz-Cyrl-UZ"/>
          </w:rPr>
          <w:t>9</w:t>
        </w:r>
      </w:hyperlink>
      <w:r w:rsidRPr="0043183A">
        <w:rPr>
          <w:rStyle w:val="Bodytext295ptExact"/>
          <w:lang w:val="uz-Cyrl-UZ"/>
        </w:rPr>
        <w:t>]</w:t>
      </w:r>
      <w:r>
        <w:rPr>
          <w:rStyle w:val="Bodytext295ptExact"/>
          <w:lang w:val="uz-Cyrl-UZ"/>
        </w:rPr>
        <w:t xml:space="preserve">.Бунда кодлаш жараёни униполяр </w:t>
      </w:r>
      <w:r w:rsidRPr="0043183A">
        <w:rPr>
          <w:rStyle w:val="Bodytext295ptExact"/>
          <w:lang w:val="uz-Cyrl-UZ"/>
        </w:rPr>
        <w:t>(0, 1)</w:t>
      </w:r>
      <w:r>
        <w:rPr>
          <w:rStyle w:val="Bodytext295ptExact"/>
          <w:lang w:val="uz-Cyrl-UZ"/>
        </w:rPr>
        <w:t xml:space="preserve"> усулда амалга оширилган. Ушбу технологиянинг кўп камчиликлари хусусан, код узунлигининг кичиклиги, қувват ва полоса кенглиги самарадорлигининг пастлиги, корреляциянинг суст экани </w:t>
      </w:r>
      <w:r w:rsidRPr="0043183A">
        <w:rPr>
          <w:rStyle w:val="Bodytext295ptExact"/>
          <w:lang w:val="uz-Cyrl-UZ"/>
        </w:rPr>
        <w:t>[</w:t>
      </w:r>
      <w:hyperlink w:anchor="bookmark0" w:tooltip="Current Document">
        <w:r w:rsidRPr="0043183A">
          <w:rPr>
            <w:rStyle w:val="Bodytext295ptExact"/>
            <w:lang w:val="uz-Cyrl-UZ"/>
          </w:rPr>
          <w:t>1</w:t>
        </w:r>
      </w:hyperlink>
      <w:r w:rsidRPr="0043183A">
        <w:rPr>
          <w:rStyle w:val="Bodytext295ptExact"/>
          <w:lang w:val="uz-Cyrl-UZ"/>
        </w:rPr>
        <w:t>]-[</w:t>
      </w:r>
      <w:hyperlink w:anchor="bookmark1" w:tooltip="Current Document">
        <w:r w:rsidRPr="0043183A">
          <w:rPr>
            <w:rStyle w:val="Bodytext295ptExact"/>
            <w:lang w:val="uz-Cyrl-UZ"/>
          </w:rPr>
          <w:t>4</w:t>
        </w:r>
      </w:hyperlink>
      <w:r w:rsidRPr="0043183A">
        <w:rPr>
          <w:rStyle w:val="Bodytext295ptExact"/>
          <w:lang w:val="uz-Cyrl-UZ"/>
        </w:rPr>
        <w:t>].</w:t>
      </w:r>
    </w:p>
    <w:p w:rsidR="0043183A" w:rsidRPr="0043183A" w:rsidRDefault="0043183A" w:rsidP="006B45C7">
      <w:pPr>
        <w:pStyle w:val="Bodytext20"/>
        <w:shd w:val="clear" w:color="auto" w:fill="auto"/>
        <w:spacing w:line="235" w:lineRule="exact"/>
        <w:jc w:val="both"/>
        <w:rPr>
          <w:rStyle w:val="Bodytext295ptExact"/>
          <w:lang w:val="uz-Cyrl-UZ"/>
        </w:rPr>
      </w:pPr>
      <w:r>
        <w:rPr>
          <w:rStyle w:val="Bodytext295ptExact"/>
          <w:lang w:val="uz-Cyrl-UZ"/>
        </w:rPr>
        <w:t xml:space="preserve">Ушбу камчиликларни бартараф этиш учун турли электрик схемалар таклиф этилган </w:t>
      </w:r>
      <w:r w:rsidRPr="0043183A">
        <w:rPr>
          <w:rStyle w:val="Bodytext295ptExact"/>
          <w:lang w:val="uz-Cyrl-UZ"/>
        </w:rPr>
        <w:t>[</w:t>
      </w:r>
      <w:hyperlink w:anchor="bookmark1" w:tooltip="Current Document">
        <w:r w:rsidRPr="0043183A">
          <w:rPr>
            <w:rStyle w:val="Bodytext295ptExact"/>
            <w:lang w:val="uz-Cyrl-UZ"/>
          </w:rPr>
          <w:t>7</w:t>
        </w:r>
      </w:hyperlink>
      <w:r w:rsidRPr="0043183A">
        <w:rPr>
          <w:rStyle w:val="Bodytext295ptExact"/>
          <w:lang w:val="uz-Cyrl-UZ"/>
        </w:rPr>
        <w:t>]-[</w:t>
      </w:r>
      <w:hyperlink w:anchor="bookmark1" w:tooltip="Current Document">
        <w:r w:rsidRPr="0043183A">
          <w:rPr>
            <w:rStyle w:val="Bodytext295ptExact"/>
            <w:lang w:val="uz-Cyrl-UZ"/>
          </w:rPr>
          <w:t>10]</w:t>
        </w:r>
      </w:hyperlink>
      <w:r w:rsidRPr="0043183A">
        <w:rPr>
          <w:rStyle w:val="Bodytext295ptExact"/>
          <w:lang w:val="uz-Cyrl-UZ"/>
        </w:rPr>
        <w:t>,</w:t>
      </w:r>
      <w:r>
        <w:rPr>
          <w:rStyle w:val="Bodytext295ptExact"/>
          <w:lang w:val="uz-Cyrl-UZ"/>
        </w:rPr>
        <w:t xml:space="preserve"> бироқ ушбу схемалар опто-электроник тармоқ кенглигини етарли даражада ошира олмади.</w:t>
      </w:r>
    </w:p>
    <w:p w:rsidR="00F222DB" w:rsidRPr="00F222DB" w:rsidRDefault="00F222DB" w:rsidP="00E86825">
      <w:pPr>
        <w:pStyle w:val="Bodytext20"/>
        <w:shd w:val="clear" w:color="auto" w:fill="auto"/>
        <w:spacing w:line="235" w:lineRule="exact"/>
        <w:ind w:firstLine="708"/>
        <w:jc w:val="both"/>
        <w:rPr>
          <w:rStyle w:val="Bodytext295ptExact"/>
          <w:lang w:val="uz-Cyrl-UZ"/>
        </w:rPr>
      </w:pPr>
      <w:r>
        <w:rPr>
          <w:rStyle w:val="Bodytext295ptExact"/>
          <w:lang w:val="uz-Cyrl-UZ"/>
        </w:rPr>
        <w:t>Частота доменларида кодла</w:t>
      </w:r>
      <w:r w:rsidR="00E86825">
        <w:rPr>
          <w:rStyle w:val="Bodytext295ptExact"/>
          <w:lang w:val="uz-Cyrl-UZ"/>
        </w:rPr>
        <w:t>шда</w:t>
      </w:r>
      <w:r>
        <w:rPr>
          <w:rStyle w:val="Bodytext295ptExact"/>
          <w:lang w:val="uz-Cyrl-UZ"/>
        </w:rPr>
        <w:t xml:space="preserve">  (айниқса 2 доменда) </w:t>
      </w:r>
      <w:r w:rsidR="00E86825">
        <w:rPr>
          <w:rStyle w:val="Bodytext295ptExact"/>
          <w:lang w:val="uz-Cyrl-UZ"/>
        </w:rPr>
        <w:t xml:space="preserve"> кенг частота ресурсларини қўллаш орқали янги натижаларга</w:t>
      </w:r>
      <w:r w:rsidR="00C91A38">
        <w:rPr>
          <w:rStyle w:val="Bodytext295ptExact"/>
          <w:lang w:val="uz-Cyrl-UZ"/>
        </w:rPr>
        <w:t>, айниқса корреляциянинг самаралироқ қийматлари</w:t>
      </w:r>
      <w:r w:rsidR="00E86825">
        <w:rPr>
          <w:rStyle w:val="Bodytext295ptExact"/>
          <w:lang w:val="uz-Cyrl-UZ"/>
        </w:rPr>
        <w:t xml:space="preserve">га эришилади </w:t>
      </w:r>
      <w:r w:rsidR="00E86825">
        <w:fldChar w:fldCharType="begin"/>
      </w:r>
      <w:r w:rsidR="00E86825" w:rsidRPr="00E86825">
        <w:rPr>
          <w:lang w:val="uz-Cyrl-UZ"/>
        </w:rPr>
        <w:instrText xml:space="preserve"> HYPERLINK \l "bookmark1" \o "Current Document" \h </w:instrText>
      </w:r>
      <w:r w:rsidR="00E86825">
        <w:fldChar w:fldCharType="separate"/>
      </w:r>
      <w:r w:rsidR="00E86825" w:rsidRPr="00E86825">
        <w:rPr>
          <w:rStyle w:val="Bodytext295ptExact"/>
          <w:lang w:val="uz-Cyrl-UZ"/>
        </w:rPr>
        <w:t>[18</w:t>
      </w:r>
      <w:r w:rsidR="00E86825">
        <w:rPr>
          <w:rStyle w:val="Bodytext295ptExact"/>
          <w:lang w:val="en-US"/>
        </w:rPr>
        <w:fldChar w:fldCharType="end"/>
      </w:r>
      <w:r w:rsidR="00E86825" w:rsidRPr="00E86825">
        <w:rPr>
          <w:rStyle w:val="Bodytext295ptExact"/>
          <w:lang w:val="uz-Cyrl-UZ"/>
        </w:rPr>
        <w:t>]-[</w:t>
      </w:r>
      <w:hyperlink w:anchor="bookmark1" w:tooltip="Current Document">
        <w:r w:rsidR="00E86825" w:rsidRPr="00E86825">
          <w:rPr>
            <w:rStyle w:val="Bodytext295ptExact"/>
            <w:lang w:val="uz-Cyrl-UZ"/>
          </w:rPr>
          <w:t>25</w:t>
        </w:r>
      </w:hyperlink>
      <w:r w:rsidR="00E86825" w:rsidRPr="00E86825">
        <w:rPr>
          <w:rStyle w:val="Bodytext295ptExact"/>
          <w:lang w:val="uz-Cyrl-UZ"/>
        </w:rPr>
        <w:t>]</w:t>
      </w:r>
      <w:r w:rsidR="00E86825">
        <w:rPr>
          <w:rStyle w:val="Bodytext295ptExact"/>
          <w:lang w:val="uz-Cyrl-UZ"/>
        </w:rPr>
        <w:t>. Бироқ, юзага келган дисперсия муаммоси кенг полосали хизматларни кўрсатишга тўсқинлик қилади.</w:t>
      </w:r>
      <w:r w:rsidR="00C91A38">
        <w:rPr>
          <w:rStyle w:val="Bodytext295ptExact"/>
          <w:lang w:val="uz-Cyrl-UZ"/>
        </w:rPr>
        <w:t xml:space="preserve"> </w:t>
      </w:r>
      <w:r>
        <w:rPr>
          <w:rStyle w:val="Bodytext295ptExact"/>
          <w:lang w:val="uz-Cyrl-UZ"/>
        </w:rPr>
        <w:t xml:space="preserve"> </w:t>
      </w:r>
    </w:p>
    <w:p w:rsidR="00B1240A" w:rsidRPr="002107FF" w:rsidRDefault="002107FF" w:rsidP="006B45C7">
      <w:pPr>
        <w:pStyle w:val="Bodytext20"/>
        <w:shd w:val="clear" w:color="auto" w:fill="auto"/>
        <w:spacing w:line="235" w:lineRule="exact"/>
        <w:jc w:val="both"/>
        <w:rPr>
          <w:rStyle w:val="Bodytext295ptExact"/>
          <w:lang w:val="uz-Cyrl-UZ"/>
        </w:rPr>
      </w:pPr>
      <w:r>
        <w:rPr>
          <w:rStyle w:val="Bodytext295ptExact"/>
          <w:lang w:val="uz-Cyrl-UZ"/>
        </w:rPr>
        <w:t xml:space="preserve">Когерент </w:t>
      </w:r>
      <w:r w:rsidRPr="00E86825">
        <w:rPr>
          <w:rStyle w:val="Bodytext295ptExact"/>
          <w:lang w:val="uz-Cyrl-UZ"/>
        </w:rPr>
        <w:t>OCDMA</w:t>
      </w:r>
      <w:r>
        <w:rPr>
          <w:rStyle w:val="Bodytext295ptExact"/>
          <w:lang w:val="uz-Cyrl-UZ"/>
        </w:rPr>
        <w:t xml:space="preserve">нинг нокогерент </w:t>
      </w:r>
      <w:r w:rsidRPr="00E86825">
        <w:rPr>
          <w:rStyle w:val="Bodytext295ptExact"/>
          <w:lang w:val="uz-Cyrl-UZ"/>
        </w:rPr>
        <w:t>OCDMA</w:t>
      </w:r>
      <w:r>
        <w:rPr>
          <w:rStyle w:val="Bodytext295ptExact"/>
          <w:lang w:val="uz-Cyrl-UZ"/>
        </w:rPr>
        <w:t xml:space="preserve">дан афзаллиги барча кодлаш жараёни оптик доменда биполяр </w:t>
      </w:r>
      <w:r w:rsidRPr="002107FF">
        <w:rPr>
          <w:rStyle w:val="Bodytext295ptExact"/>
          <w:lang w:val="uz-Cyrl-UZ"/>
        </w:rPr>
        <w:t>(-1, +1)</w:t>
      </w:r>
      <w:r>
        <w:rPr>
          <w:rStyle w:val="Bodytext295ptExact"/>
          <w:lang w:val="uz-Cyrl-UZ"/>
        </w:rPr>
        <w:t xml:space="preserve"> усулда амалга оширилишидадир </w:t>
      </w:r>
      <w:r w:rsidRPr="002107FF">
        <w:rPr>
          <w:rStyle w:val="Bodytext295ptExact"/>
          <w:lang w:val="uz-Cyrl-UZ"/>
        </w:rPr>
        <w:t>[</w:t>
      </w:r>
      <w:hyperlink w:anchor="bookmark1" w:tooltip="Current Document">
        <w:r w:rsidRPr="002107FF">
          <w:rPr>
            <w:rStyle w:val="Bodytext295ptExact"/>
            <w:lang w:val="uz-Cyrl-UZ"/>
          </w:rPr>
          <w:t>3</w:t>
        </w:r>
      </w:hyperlink>
      <w:r w:rsidRPr="002107FF">
        <w:rPr>
          <w:rStyle w:val="Bodytext295ptExact"/>
          <w:lang w:val="uz-Cyrl-UZ"/>
        </w:rPr>
        <w:t>]-[</w:t>
      </w:r>
      <w:hyperlink w:anchor="bookmark1" w:tooltip="Current Document">
        <w:r w:rsidRPr="002107FF">
          <w:rPr>
            <w:rStyle w:val="Bodytext295ptExact"/>
            <w:lang w:val="uz-Cyrl-UZ"/>
          </w:rPr>
          <w:t>6</w:t>
        </w:r>
      </w:hyperlink>
      <w:r w:rsidRPr="002107FF">
        <w:rPr>
          <w:rStyle w:val="Bodytext295ptExact"/>
          <w:lang w:val="uz-Cyrl-UZ"/>
        </w:rPr>
        <w:t>], [</w:t>
      </w:r>
      <w:r>
        <w:fldChar w:fldCharType="begin"/>
      </w:r>
      <w:r w:rsidRPr="002107FF">
        <w:rPr>
          <w:lang w:val="uz-Cyrl-UZ"/>
        </w:rPr>
        <w:instrText xml:space="preserve"> HYPERLINK \l "bookmark1" \o "Current Document" \h </w:instrText>
      </w:r>
      <w:r>
        <w:fldChar w:fldCharType="separate"/>
      </w:r>
      <w:r w:rsidRPr="002107FF">
        <w:rPr>
          <w:rStyle w:val="Bodytext295ptExact"/>
          <w:lang w:val="uz-Cyrl-UZ"/>
        </w:rPr>
        <w:t>11</w:t>
      </w:r>
      <w:r>
        <w:rPr>
          <w:rStyle w:val="Bodytext295ptExact"/>
          <w:lang w:val="en-US"/>
        </w:rPr>
        <w:fldChar w:fldCharType="end"/>
      </w:r>
      <w:r w:rsidRPr="002107FF">
        <w:rPr>
          <w:rStyle w:val="Bodytext295ptExact"/>
          <w:lang w:val="uz-Cyrl-UZ"/>
        </w:rPr>
        <w:t>]-[</w:t>
      </w:r>
      <w:hyperlink w:anchor="bookmark1" w:tooltip="Current Document">
        <w:r w:rsidRPr="002107FF">
          <w:rPr>
            <w:rStyle w:val="Bodytext295ptExact"/>
            <w:lang w:val="uz-Cyrl-UZ"/>
          </w:rPr>
          <w:t>14</w:t>
        </w:r>
      </w:hyperlink>
      <w:r w:rsidRPr="002107FF">
        <w:rPr>
          <w:rStyle w:val="Bodytext295ptExact"/>
          <w:lang w:val="uz-Cyrl-UZ"/>
        </w:rPr>
        <w:t>].</w:t>
      </w:r>
      <w:r>
        <w:rPr>
          <w:rStyle w:val="Bodytext295ptExact"/>
          <w:lang w:val="uz-Cyrl-UZ"/>
        </w:rPr>
        <w:t xml:space="preserve">  </w:t>
      </w:r>
    </w:p>
    <w:p w:rsidR="00E25EEA" w:rsidRPr="00FC17A6" w:rsidRDefault="00FC17A6" w:rsidP="00026D4F">
      <w:pPr>
        <w:pStyle w:val="Bodytext20"/>
        <w:shd w:val="clear" w:color="auto" w:fill="auto"/>
        <w:spacing w:line="235" w:lineRule="exact"/>
        <w:ind w:firstLine="708"/>
        <w:jc w:val="both"/>
        <w:rPr>
          <w:rStyle w:val="Bodytext295ptExact"/>
          <w:lang w:val="uz-Cyrl-UZ"/>
        </w:rPr>
      </w:pPr>
      <w:r>
        <w:rPr>
          <w:rStyle w:val="Bodytext295ptExact"/>
          <w:lang w:val="uz-Cyrl-UZ"/>
        </w:rPr>
        <w:t xml:space="preserve">Корреляция сифатлари, частотадан фойдаланиш самарадорлиги ва дисперсиянинг мақбул қийматларига эришиш учун когерент </w:t>
      </w:r>
      <w:r w:rsidRPr="00FC17A6">
        <w:rPr>
          <w:rStyle w:val="Bodytext295ptExact"/>
          <w:lang w:val="uz-Cyrl-UZ"/>
        </w:rPr>
        <w:t>TS OCDMA</w:t>
      </w:r>
      <w:r>
        <w:rPr>
          <w:rStyle w:val="Bodytext295ptExact"/>
          <w:lang w:val="uz-Cyrl-UZ"/>
        </w:rPr>
        <w:t xml:space="preserve"> технологиясини қўллаш мақсадга мувофиқ бўлади </w:t>
      </w:r>
      <w:r w:rsidRPr="00FC17A6">
        <w:rPr>
          <w:rStyle w:val="Bodytext295ptExact"/>
          <w:lang w:val="uz-Cyrl-UZ"/>
        </w:rPr>
        <w:t>[</w:t>
      </w:r>
      <w:hyperlink w:anchor="bookmark1" w:tooltip="Current Document">
        <w:r w:rsidRPr="00FC17A6">
          <w:rPr>
            <w:rStyle w:val="Bodytext295ptExact"/>
            <w:lang w:val="uz-Cyrl-UZ"/>
          </w:rPr>
          <w:t>4</w:t>
        </w:r>
      </w:hyperlink>
      <w:r w:rsidRPr="00FC17A6">
        <w:rPr>
          <w:rStyle w:val="Bodytext295ptExact"/>
          <w:lang w:val="uz-Cyrl-UZ"/>
        </w:rPr>
        <w:t>]-[</w:t>
      </w:r>
      <w:hyperlink w:anchor="bookmark1" w:tooltip="Current Document">
        <w:r w:rsidRPr="00FC17A6">
          <w:rPr>
            <w:rStyle w:val="Bodytext295ptExact"/>
            <w:lang w:val="uz-Cyrl-UZ"/>
          </w:rPr>
          <w:t>6]</w:t>
        </w:r>
      </w:hyperlink>
      <w:r w:rsidRPr="00FC17A6">
        <w:rPr>
          <w:rStyle w:val="Bodytext295ptExact"/>
          <w:lang w:val="uz-Cyrl-UZ"/>
        </w:rPr>
        <w:t xml:space="preserve">, </w:t>
      </w:r>
      <w:hyperlink w:anchor="bookmark1" w:tooltip="Current Document">
        <w:r w:rsidRPr="00FC17A6">
          <w:rPr>
            <w:rStyle w:val="Bodytext295ptExact"/>
            <w:lang w:val="uz-Cyrl-UZ"/>
          </w:rPr>
          <w:t>[11</w:t>
        </w:r>
      </w:hyperlink>
      <w:r w:rsidRPr="00FC17A6">
        <w:rPr>
          <w:rStyle w:val="Bodytext295ptExact"/>
          <w:lang w:val="uz-Cyrl-UZ"/>
        </w:rPr>
        <w:t>], [</w:t>
      </w:r>
      <w:r>
        <w:fldChar w:fldCharType="begin"/>
      </w:r>
      <w:r w:rsidRPr="00FC17A6">
        <w:rPr>
          <w:lang w:val="uz-Cyrl-UZ"/>
        </w:rPr>
        <w:instrText xml:space="preserve"> HYPERLINK \l "bookmark1" \o "Current Document" \h </w:instrText>
      </w:r>
      <w:r>
        <w:fldChar w:fldCharType="separate"/>
      </w:r>
      <w:r w:rsidRPr="00FC17A6">
        <w:rPr>
          <w:rStyle w:val="Bodytext295ptExact"/>
          <w:lang w:val="uz-Cyrl-UZ"/>
        </w:rPr>
        <w:t>12</w:t>
      </w:r>
      <w:r>
        <w:rPr>
          <w:rStyle w:val="Bodytext295ptExact"/>
          <w:lang w:val="en-US"/>
        </w:rPr>
        <w:fldChar w:fldCharType="end"/>
      </w:r>
      <w:r w:rsidRPr="00FC17A6">
        <w:rPr>
          <w:rStyle w:val="Bodytext295ptExact"/>
          <w:lang w:val="uz-Cyrl-UZ"/>
        </w:rPr>
        <w:t>], [</w:t>
      </w:r>
      <w:r>
        <w:fldChar w:fldCharType="begin"/>
      </w:r>
      <w:r w:rsidRPr="00FC17A6">
        <w:rPr>
          <w:lang w:val="uz-Cyrl-UZ"/>
        </w:rPr>
        <w:instrText xml:space="preserve"> HYPERLINK \l "bookmark1" \o "Current Document" \h </w:instrText>
      </w:r>
      <w:r>
        <w:fldChar w:fldCharType="separate"/>
      </w:r>
      <w:r w:rsidRPr="00FC17A6">
        <w:rPr>
          <w:rStyle w:val="Bodytext295ptExact"/>
          <w:lang w:val="uz-Cyrl-UZ"/>
        </w:rPr>
        <w:t>26</w:t>
      </w:r>
      <w:r>
        <w:rPr>
          <w:rStyle w:val="Bodytext295ptExact"/>
          <w:lang w:val="en-US"/>
        </w:rPr>
        <w:fldChar w:fldCharType="end"/>
      </w:r>
      <w:r w:rsidRPr="00FC17A6">
        <w:rPr>
          <w:rStyle w:val="Bodytext295ptExact"/>
          <w:lang w:val="uz-Cyrl-UZ"/>
        </w:rPr>
        <w:t>], [</w:t>
      </w:r>
      <w:r>
        <w:fldChar w:fldCharType="begin"/>
      </w:r>
      <w:r w:rsidRPr="00FC17A6">
        <w:rPr>
          <w:lang w:val="uz-Cyrl-UZ"/>
        </w:rPr>
        <w:instrText xml:space="preserve"> HYPERLINK \l "bookmark1" \o "Current Document" \h </w:instrText>
      </w:r>
      <w:r>
        <w:fldChar w:fldCharType="separate"/>
      </w:r>
      <w:r w:rsidRPr="00FC17A6">
        <w:rPr>
          <w:rStyle w:val="Bodytext295ptExact"/>
          <w:lang w:val="uz-Cyrl-UZ"/>
        </w:rPr>
        <w:t>27</w:t>
      </w:r>
      <w:r>
        <w:rPr>
          <w:rStyle w:val="Bodytext295ptExact"/>
          <w:lang w:val="en-US"/>
        </w:rPr>
        <w:fldChar w:fldCharType="end"/>
      </w:r>
      <w:r w:rsidRPr="00FC17A6">
        <w:rPr>
          <w:rStyle w:val="Bodytext295ptExact"/>
          <w:lang w:val="uz-Cyrl-UZ"/>
        </w:rPr>
        <w:t xml:space="preserve">]. </w:t>
      </w:r>
      <w:r>
        <w:rPr>
          <w:rStyle w:val="Bodytext295ptExact"/>
          <w:lang w:val="uz-Cyrl-UZ"/>
        </w:rPr>
        <w:t xml:space="preserve"> </w:t>
      </w:r>
    </w:p>
    <w:p w:rsidR="008464A3" w:rsidRDefault="006A65C0" w:rsidP="008464A3">
      <w:pPr>
        <w:pStyle w:val="Bodytext20"/>
        <w:shd w:val="clear" w:color="auto" w:fill="auto"/>
        <w:spacing w:line="238" w:lineRule="exact"/>
        <w:ind w:firstLine="708"/>
        <w:jc w:val="both"/>
        <w:rPr>
          <w:rStyle w:val="Bodytext295ptExact"/>
          <w:lang w:val="uz-Cyrl-UZ"/>
        </w:rPr>
      </w:pPr>
      <w:r>
        <w:rPr>
          <w:rStyle w:val="Bodytext295ptExact"/>
          <w:lang w:val="uz-Cyrl-UZ"/>
        </w:rPr>
        <w:t>Кодер/декодерда оптик домен оптик тўлқин узунлигига кўра бошқарилиши керак.</w:t>
      </w:r>
      <w:r w:rsidR="008464A3">
        <w:rPr>
          <w:rStyle w:val="Bodytext295ptExact"/>
          <w:lang w:val="uz-Cyrl-UZ"/>
        </w:rPr>
        <w:t xml:space="preserve"> Аввал бундай масад учун</w:t>
      </w:r>
      <w:r>
        <w:rPr>
          <w:rStyle w:val="Bodytext295ptExact"/>
          <w:lang w:val="uz-Cyrl-UZ"/>
        </w:rPr>
        <w:t xml:space="preserve"> </w:t>
      </w:r>
      <w:r w:rsidR="008464A3">
        <w:rPr>
          <w:rStyle w:val="Bodytext295ptExact"/>
          <w:lang w:val="uz-Cyrl-UZ"/>
        </w:rPr>
        <w:t>т</w:t>
      </w:r>
      <w:r w:rsidR="00874F90">
        <w:rPr>
          <w:rStyle w:val="Bodytext295ptExact"/>
          <w:lang w:val="uz-Cyrl-UZ"/>
        </w:rPr>
        <w:t xml:space="preserve">екис светодиодли занжирлар </w:t>
      </w:r>
      <w:r w:rsidR="00FD5098">
        <w:rPr>
          <w:rStyle w:val="Bodytext295ptExact"/>
          <w:lang w:val="uz-Cyrl-UZ"/>
        </w:rPr>
        <w:t>(</w:t>
      </w:r>
      <w:r w:rsidR="00FD5098" w:rsidRPr="001E453B">
        <w:rPr>
          <w:rStyle w:val="Bodytext295ptExact"/>
          <w:lang w:val="uz-Cyrl-UZ"/>
        </w:rPr>
        <w:t>PLC</w:t>
      </w:r>
      <w:r w:rsidR="00FD5098">
        <w:rPr>
          <w:rStyle w:val="Bodytext295ptExact"/>
          <w:lang w:val="uz-Cyrl-UZ"/>
        </w:rPr>
        <w:t xml:space="preserve">)  </w:t>
      </w:r>
      <w:r w:rsidR="008464A3">
        <w:rPr>
          <w:rStyle w:val="Bodytext295ptExact"/>
          <w:lang w:val="uz-Cyrl-UZ"/>
        </w:rPr>
        <w:t xml:space="preserve">қўлланилган </w:t>
      </w:r>
      <w:r w:rsidR="008464A3" w:rsidRPr="008464A3">
        <w:rPr>
          <w:rStyle w:val="Bodytext295ptExact"/>
          <w:lang w:val="uz-Cyrl-UZ"/>
        </w:rPr>
        <w:t>[</w:t>
      </w:r>
      <w:hyperlink w:anchor="bookmark1" w:tooltip="Current Document">
        <w:r w:rsidR="008464A3" w:rsidRPr="008464A3">
          <w:rPr>
            <w:rStyle w:val="Bodytext295ptExact"/>
            <w:lang w:val="uz-Cyrl-UZ"/>
          </w:rPr>
          <w:t>4</w:t>
        </w:r>
      </w:hyperlink>
      <w:r w:rsidR="008464A3" w:rsidRPr="008464A3">
        <w:rPr>
          <w:rStyle w:val="Bodytext295ptExact"/>
          <w:lang w:val="uz-Cyrl-UZ"/>
        </w:rPr>
        <w:t>]-[</w:t>
      </w:r>
      <w:hyperlink w:anchor="bookmark1" w:tooltip="Current Document">
        <w:r w:rsidR="008464A3" w:rsidRPr="008464A3">
          <w:rPr>
            <w:rStyle w:val="Bodytext295ptExact"/>
            <w:lang w:val="uz-Cyrl-UZ"/>
          </w:rPr>
          <w:t>6]</w:t>
        </w:r>
      </w:hyperlink>
      <w:r w:rsidR="008464A3" w:rsidRPr="008464A3">
        <w:rPr>
          <w:rStyle w:val="Bodytext295ptExact"/>
          <w:lang w:val="uz-Cyrl-UZ"/>
        </w:rPr>
        <w:t>.</w:t>
      </w:r>
    </w:p>
    <w:p w:rsidR="00FC17A6" w:rsidRPr="00874F90" w:rsidRDefault="00FC17A6" w:rsidP="006B45C7">
      <w:pPr>
        <w:pStyle w:val="Bodytext20"/>
        <w:shd w:val="clear" w:color="auto" w:fill="auto"/>
        <w:spacing w:line="235" w:lineRule="exact"/>
        <w:jc w:val="both"/>
        <w:rPr>
          <w:rStyle w:val="Bodytext295ptExact"/>
          <w:lang w:val="uz-Cyrl-UZ"/>
        </w:rPr>
      </w:pPr>
    </w:p>
    <w:p w:rsidR="00026D4F" w:rsidRDefault="00026D4F" w:rsidP="00026D4F">
      <w:pPr>
        <w:pStyle w:val="Bodytext20"/>
        <w:shd w:val="clear" w:color="auto" w:fill="auto"/>
        <w:spacing w:line="238" w:lineRule="exact"/>
        <w:ind w:firstLine="708"/>
        <w:jc w:val="both"/>
        <w:rPr>
          <w:rStyle w:val="Bodytext295ptExact"/>
          <w:lang w:val="uz-Cyrl-UZ"/>
        </w:rPr>
      </w:pPr>
    </w:p>
    <w:p w:rsidR="00874F90" w:rsidRPr="00874F90" w:rsidRDefault="00874F90" w:rsidP="00026D4F">
      <w:pPr>
        <w:pStyle w:val="Bodytext20"/>
        <w:shd w:val="clear" w:color="auto" w:fill="auto"/>
        <w:spacing w:line="238" w:lineRule="exact"/>
        <w:ind w:firstLine="708"/>
        <w:jc w:val="both"/>
        <w:rPr>
          <w:rStyle w:val="Bodytext295ptExact"/>
          <w:lang w:val="uz-Cyrl-UZ"/>
        </w:rPr>
      </w:pPr>
    </w:p>
    <w:p w:rsidR="00026D4F" w:rsidRDefault="00026D4F" w:rsidP="00026D4F">
      <w:pPr>
        <w:pStyle w:val="Bodytext20"/>
        <w:shd w:val="clear" w:color="auto" w:fill="auto"/>
        <w:spacing w:line="238" w:lineRule="exact"/>
        <w:ind w:firstLine="708"/>
        <w:jc w:val="both"/>
        <w:rPr>
          <w:rStyle w:val="Bodytext295ptExact"/>
          <w:lang w:val="uz-Cyrl-UZ"/>
        </w:rPr>
      </w:pPr>
    </w:p>
    <w:p w:rsidR="001E453B" w:rsidRPr="00DC7964" w:rsidRDefault="006F2D3C" w:rsidP="00026D4F">
      <w:pPr>
        <w:pStyle w:val="Bodytext20"/>
        <w:shd w:val="clear" w:color="auto" w:fill="auto"/>
        <w:spacing w:line="238" w:lineRule="exact"/>
        <w:ind w:firstLine="708"/>
        <w:jc w:val="both"/>
        <w:rPr>
          <w:rStyle w:val="Bodytext295ptExact"/>
          <w:lang w:val="uz-Cyrl-UZ"/>
        </w:rPr>
      </w:pPr>
      <w:r>
        <w:rPr>
          <w:rStyle w:val="Bodytext295ptExact"/>
          <w:lang w:val="uz-Cyrl-UZ"/>
        </w:rPr>
        <w:t xml:space="preserve">Бироқ қимматлиги, оптик-толали тизимлар билан мослашувчанлиги мураккаб бўлганлиги туфайли </w:t>
      </w:r>
      <w:r w:rsidRPr="006F2D3C">
        <w:rPr>
          <w:rStyle w:val="Bodytext295ptExact"/>
          <w:lang w:val="uz-Cyrl-UZ"/>
        </w:rPr>
        <w:t>PLC</w:t>
      </w:r>
      <w:r>
        <w:rPr>
          <w:rStyle w:val="Bodytext295ptExact"/>
          <w:lang w:val="uz-Cyrl-UZ"/>
        </w:rPr>
        <w:t>нинг қўлланилиши мақсадга мувофиқ эмас.</w:t>
      </w:r>
      <w:r w:rsidR="00DC7964">
        <w:rPr>
          <w:rStyle w:val="Bodytext295ptExact"/>
          <w:lang w:val="uz-Cyrl-UZ"/>
        </w:rPr>
        <w:t xml:space="preserve"> Оптик Брег тўрини </w:t>
      </w:r>
      <w:r w:rsidR="00DC7964" w:rsidRPr="00DC7964">
        <w:rPr>
          <w:rStyle w:val="Bodytext295ptExact"/>
          <w:lang w:val="uz-Cyrl-UZ"/>
        </w:rPr>
        <w:t>(SSFBG)</w:t>
      </w:r>
      <w:r w:rsidR="00DC7964">
        <w:rPr>
          <w:rStyle w:val="Bodytext295ptExact"/>
          <w:lang w:val="uz-Cyrl-UZ"/>
        </w:rPr>
        <w:t xml:space="preserve"> қўллаш ҳам юқори самарадорлик, оптик-толали тизимлар билан мослашувчанлиги, арзонлиги когерент </w:t>
      </w:r>
      <w:r w:rsidR="00DC7964" w:rsidRPr="00DC7964">
        <w:rPr>
          <w:rStyle w:val="Bodytext295ptExact"/>
          <w:lang w:val="uz-Cyrl-UZ"/>
        </w:rPr>
        <w:t>TS-OCDMA</w:t>
      </w:r>
      <w:r w:rsidR="00DC7964">
        <w:rPr>
          <w:rStyle w:val="Bodytext295ptExact"/>
          <w:lang w:val="uz-Cyrl-UZ"/>
        </w:rPr>
        <w:t xml:space="preserve"> тизимларида қўллаш учун мосдир </w:t>
      </w:r>
      <w:r w:rsidR="00DC7964" w:rsidRPr="00DC7964">
        <w:rPr>
          <w:rStyle w:val="Bodytext295ptExact"/>
          <w:lang w:val="uz-Cyrl-UZ"/>
        </w:rPr>
        <w:t>[</w:t>
      </w:r>
      <w:hyperlink w:anchor="bookmark1" w:tooltip="Current Document">
        <w:r w:rsidR="00DC7964" w:rsidRPr="00DC7964">
          <w:rPr>
            <w:rStyle w:val="Bodytext295ptExact"/>
            <w:lang w:val="uz-Cyrl-UZ"/>
          </w:rPr>
          <w:t>26</w:t>
        </w:r>
      </w:hyperlink>
      <w:r w:rsidR="00DC7964" w:rsidRPr="00DC7964">
        <w:rPr>
          <w:rStyle w:val="Bodytext295ptExact"/>
          <w:lang w:val="uz-Cyrl-UZ"/>
        </w:rPr>
        <w:t xml:space="preserve">], </w:t>
      </w:r>
      <w:hyperlink w:anchor="bookmark1" w:tooltip="Current Document">
        <w:r w:rsidR="00DC7964" w:rsidRPr="00DC7964">
          <w:rPr>
            <w:rStyle w:val="Bodytext295ptExact"/>
            <w:lang w:val="uz-Cyrl-UZ"/>
          </w:rPr>
          <w:t>[27</w:t>
        </w:r>
      </w:hyperlink>
      <w:r w:rsidR="00DC7964" w:rsidRPr="00DC7964">
        <w:rPr>
          <w:rStyle w:val="Bodytext295ptExact"/>
          <w:lang w:val="uz-Cyrl-UZ"/>
        </w:rPr>
        <w:t>].</w:t>
      </w:r>
      <w:r w:rsidR="00DC7964">
        <w:rPr>
          <w:rStyle w:val="Bodytext295ptExact"/>
          <w:lang w:val="uz-Cyrl-UZ"/>
        </w:rPr>
        <w:t xml:space="preserve"> К</w:t>
      </w:r>
      <w:r w:rsidR="00DC7964">
        <w:rPr>
          <w:rStyle w:val="Bodytext295ptExact"/>
          <w:lang w:val="uz-Cyrl-UZ"/>
        </w:rPr>
        <w:t xml:space="preserve">огерент </w:t>
      </w:r>
      <w:r w:rsidR="00DC7964" w:rsidRPr="00DC7964">
        <w:rPr>
          <w:rStyle w:val="Bodytext295ptExact"/>
          <w:lang w:val="uz-Cyrl-UZ"/>
        </w:rPr>
        <w:t>TS-OCDMA</w:t>
      </w:r>
      <w:r w:rsidR="00DC7964">
        <w:rPr>
          <w:rStyle w:val="Bodytext295ptExact"/>
          <w:lang w:val="uz-Cyrl-UZ"/>
        </w:rPr>
        <w:t xml:space="preserve">нинг афзалликлари тадқиқотчилар эътиборини эгаллади. </w:t>
      </w:r>
    </w:p>
    <w:p w:rsidR="00026D4F" w:rsidRDefault="00DC7964" w:rsidP="003A03FB">
      <w:pPr>
        <w:pStyle w:val="Bodytext20"/>
        <w:shd w:val="clear" w:color="auto" w:fill="auto"/>
        <w:spacing w:line="238" w:lineRule="exact"/>
        <w:ind w:firstLine="708"/>
        <w:jc w:val="both"/>
        <w:rPr>
          <w:rStyle w:val="Bodytext295ptExact"/>
          <w:lang w:val="uz-Cyrl-UZ"/>
        </w:rPr>
      </w:pPr>
      <w:r>
        <w:rPr>
          <w:rStyle w:val="Bodytext295ptExact"/>
          <w:lang w:val="uz-Cyrl-UZ"/>
        </w:rPr>
        <w:t xml:space="preserve">Когерент </w:t>
      </w:r>
      <w:r w:rsidRPr="00DC7964">
        <w:rPr>
          <w:rStyle w:val="Bodytext295ptExact"/>
          <w:lang w:val="uz-Cyrl-UZ"/>
        </w:rPr>
        <w:t>TS-OCDMA</w:t>
      </w:r>
      <w:r>
        <w:rPr>
          <w:rStyle w:val="Bodytext295ptExact"/>
          <w:lang w:val="uz-Cyrl-UZ"/>
        </w:rPr>
        <w:t xml:space="preserve">да </w:t>
      </w:r>
      <w:r w:rsidR="006F53EA">
        <w:rPr>
          <w:rStyle w:val="Bodytext295ptExact"/>
          <w:lang w:val="uz-Cyrl-UZ"/>
        </w:rPr>
        <w:t>оптик сигнал</w:t>
      </w:r>
      <w:r w:rsidR="00084906">
        <w:rPr>
          <w:rStyle w:val="Bodytext295ptExact"/>
          <w:lang w:val="uz-Cyrl-UZ"/>
        </w:rPr>
        <w:t>нинг когерентлиги чип узунлиги</w:t>
      </w:r>
      <w:r w:rsidR="006F53EA">
        <w:rPr>
          <w:rStyle w:val="Bodytext295ptExact"/>
          <w:lang w:val="uz-Cyrl-UZ"/>
        </w:rPr>
        <w:t xml:space="preserve"> ўлчамида </w:t>
      </w:r>
      <w:r w:rsidR="00B37EBC">
        <w:rPr>
          <w:rStyle w:val="Bodytext295ptExact"/>
          <w:lang w:val="uz-Cyrl-UZ"/>
        </w:rPr>
        <w:t>бўлиши керак</w:t>
      </w:r>
      <w:r w:rsidR="00084906" w:rsidRPr="00084906">
        <w:rPr>
          <w:rStyle w:val="Bodytext295ptExact"/>
          <w:lang w:val="uz-Cyrl-UZ"/>
        </w:rPr>
        <w:t xml:space="preserve">. </w:t>
      </w:r>
    </w:p>
    <w:p w:rsidR="00026D4F" w:rsidRPr="0067663B" w:rsidRDefault="0067663B" w:rsidP="003A03FB">
      <w:pPr>
        <w:pStyle w:val="Bodytext20"/>
        <w:shd w:val="clear" w:color="auto" w:fill="auto"/>
        <w:spacing w:line="238" w:lineRule="exact"/>
        <w:ind w:firstLine="708"/>
        <w:jc w:val="both"/>
        <w:rPr>
          <w:rStyle w:val="Bodytext295ptExact"/>
          <w:lang w:val="uz-Cyrl-UZ"/>
        </w:rPr>
      </w:pPr>
      <w:r w:rsidRPr="0067663B">
        <w:rPr>
          <w:rStyle w:val="Bodytext295ptExact"/>
          <w:lang w:val="uz-Cyrl-UZ"/>
        </w:rPr>
        <w:t>Интерференция шов</w:t>
      </w:r>
      <w:r>
        <w:rPr>
          <w:rStyle w:val="Bodytext295ptExact"/>
          <w:lang w:val="uz-Cyrl-UZ"/>
        </w:rPr>
        <w:t xml:space="preserve">қини спектр кодли </w:t>
      </w:r>
      <w:r w:rsidRPr="0067663B">
        <w:rPr>
          <w:rStyle w:val="Bodytext295ptExact"/>
          <w:lang w:val="uz-Cyrl-UZ"/>
        </w:rPr>
        <w:t>OCDMA</w:t>
      </w:r>
      <w:r>
        <w:rPr>
          <w:rStyle w:val="Bodytext295ptExact"/>
          <w:lang w:val="uz-Cyrl-UZ"/>
        </w:rPr>
        <w:t xml:space="preserve"> ва икки доменли</w:t>
      </w:r>
      <w:r w:rsidRPr="0067663B">
        <w:rPr>
          <w:rStyle w:val="Bodytext295ptExact"/>
          <w:lang w:val="uz-Cyrl-UZ"/>
        </w:rPr>
        <w:t xml:space="preserve"> OCDMA </w:t>
      </w:r>
      <w:r>
        <w:rPr>
          <w:rStyle w:val="Bodytext295ptExact"/>
          <w:lang w:val="uz-Cyrl-UZ"/>
        </w:rPr>
        <w:t xml:space="preserve">тизими нуқтаи назарида ўрганиб чиқилган </w:t>
      </w:r>
      <w:r>
        <w:fldChar w:fldCharType="begin"/>
      </w:r>
      <w:r w:rsidRPr="0067663B">
        <w:rPr>
          <w:lang w:val="uz-Cyrl-UZ"/>
        </w:rPr>
        <w:instrText xml:space="preserve"> HYPERLINK \l "bookmark1" \o "Current Document" \h </w:instrText>
      </w:r>
      <w:r>
        <w:fldChar w:fldCharType="separate"/>
      </w:r>
      <w:r w:rsidRPr="0067663B">
        <w:rPr>
          <w:rStyle w:val="Bodytext295ptExact"/>
          <w:lang w:val="uz-Cyrl-UZ"/>
        </w:rPr>
        <w:t>[10</w:t>
      </w:r>
      <w:r>
        <w:rPr>
          <w:rStyle w:val="Bodytext295ptExact"/>
        </w:rPr>
        <w:fldChar w:fldCharType="end"/>
      </w:r>
      <w:r w:rsidRPr="0067663B">
        <w:rPr>
          <w:rStyle w:val="Bodytext295ptExact"/>
          <w:lang w:val="uz-Cyrl-UZ"/>
        </w:rPr>
        <w:t>], [</w:t>
      </w:r>
      <w:r>
        <w:fldChar w:fldCharType="begin"/>
      </w:r>
      <w:r w:rsidRPr="0067663B">
        <w:rPr>
          <w:lang w:val="uz-Cyrl-UZ"/>
        </w:rPr>
        <w:instrText xml:space="preserve"> HYPERLINK \l "bookmark1" \o "Current Document" \h </w:instrText>
      </w:r>
      <w:r>
        <w:fldChar w:fldCharType="separate"/>
      </w:r>
      <w:r w:rsidRPr="0067663B">
        <w:rPr>
          <w:rStyle w:val="Bodytext295ptExact"/>
          <w:lang w:val="uz-Cyrl-UZ"/>
        </w:rPr>
        <w:t>28</w:t>
      </w:r>
      <w:r>
        <w:rPr>
          <w:rStyle w:val="Bodytext295ptExact"/>
        </w:rPr>
        <w:fldChar w:fldCharType="end"/>
      </w:r>
      <w:r w:rsidRPr="0067663B">
        <w:rPr>
          <w:rStyle w:val="Bodytext295ptExact"/>
          <w:lang w:val="uz-Cyrl-UZ"/>
        </w:rPr>
        <w:t>] [</w:t>
      </w:r>
      <w:r>
        <w:fldChar w:fldCharType="begin"/>
      </w:r>
      <w:r w:rsidRPr="0067663B">
        <w:rPr>
          <w:lang w:val="uz-Cyrl-UZ"/>
        </w:rPr>
        <w:instrText xml:space="preserve"> HYPERLINK \l "bookmark1" \o "Current Document" \h </w:instrText>
      </w:r>
      <w:r>
        <w:fldChar w:fldCharType="separate"/>
      </w:r>
      <w:r w:rsidRPr="0067663B">
        <w:rPr>
          <w:rStyle w:val="Bodytext295ptExact"/>
          <w:lang w:val="uz-Cyrl-UZ"/>
        </w:rPr>
        <w:t>29</w:t>
      </w:r>
      <w:r>
        <w:rPr>
          <w:rStyle w:val="Bodytext295ptExact"/>
        </w:rPr>
        <w:fldChar w:fldCharType="end"/>
      </w:r>
      <w:r w:rsidRPr="0067663B">
        <w:rPr>
          <w:rStyle w:val="Bodytext295ptExact"/>
          <w:lang w:val="uz-Cyrl-UZ"/>
        </w:rPr>
        <w:t>]</w:t>
      </w:r>
      <w:r>
        <w:rPr>
          <w:rStyle w:val="Bodytext295ptExact"/>
          <w:lang w:val="uz-Cyrl-UZ"/>
        </w:rPr>
        <w:t>.</w:t>
      </w:r>
    </w:p>
    <w:p w:rsidR="004A7CDC" w:rsidRPr="004A7CDC" w:rsidRDefault="004A7CDC" w:rsidP="003A03FB">
      <w:pPr>
        <w:pStyle w:val="Bodytext20"/>
        <w:shd w:val="clear" w:color="auto" w:fill="auto"/>
        <w:spacing w:line="238" w:lineRule="exact"/>
        <w:ind w:firstLine="708"/>
        <w:jc w:val="both"/>
        <w:rPr>
          <w:rStyle w:val="Bodytext295ptExact"/>
          <w:lang w:val="uz-Cyrl-UZ"/>
        </w:rPr>
      </w:pPr>
      <w:r>
        <w:rPr>
          <w:rStyle w:val="Bodytext295ptExact"/>
          <w:lang w:val="uz-Cyrl-UZ"/>
        </w:rPr>
        <w:t xml:space="preserve">Ушбу илмий-ишда интеференцияси шовқини кўп маротабали фойдалана олиш интерференцияси </w:t>
      </w:r>
      <w:r w:rsidRPr="004A7CDC">
        <w:rPr>
          <w:rStyle w:val="Bodytext295ptExact"/>
          <w:lang w:val="uz-Cyrl-UZ"/>
        </w:rPr>
        <w:t>(MAI</w:t>
      </w:r>
      <w:r w:rsidRPr="004A7CDC">
        <w:rPr>
          <w:rStyle w:val="Bodytext295ptExact"/>
          <w:lang w:val="uz-Cyrl-UZ"/>
        </w:rPr>
        <w:t>)</w:t>
      </w:r>
      <w:r>
        <w:rPr>
          <w:rStyle w:val="Bodytext295ptExact"/>
          <w:lang w:val="uz-Cyrl-UZ"/>
        </w:rPr>
        <w:t xml:space="preserve">, қабул қилгичдаги шовқин нокогерент, қисман когерент ва когенерт </w:t>
      </w:r>
      <w:r w:rsidRPr="004A7CDC">
        <w:rPr>
          <w:rStyle w:val="Bodytext295ptExact"/>
          <w:lang w:val="uz-Cyrl-UZ"/>
        </w:rPr>
        <w:t>TS-OCDMA</w:t>
      </w:r>
      <w:r>
        <w:rPr>
          <w:rStyle w:val="Bodytext295ptExact"/>
          <w:lang w:val="uz-Cyrl-UZ"/>
        </w:rPr>
        <w:t xml:space="preserve"> тизимларида ўрганиб чиқилган.</w:t>
      </w:r>
    </w:p>
    <w:p w:rsidR="00026D4F" w:rsidRDefault="00026D4F" w:rsidP="003A03FB">
      <w:pPr>
        <w:pStyle w:val="Bodytext20"/>
        <w:shd w:val="clear" w:color="auto" w:fill="auto"/>
        <w:spacing w:line="238" w:lineRule="exact"/>
        <w:jc w:val="both"/>
        <w:rPr>
          <w:rStyle w:val="Bodytext295ptExact"/>
          <w:lang w:val="uz-Cyrl-UZ"/>
        </w:rPr>
      </w:pPr>
    </w:p>
    <w:p w:rsidR="006B45C7" w:rsidRDefault="006B45C7" w:rsidP="006B45C7">
      <w:pPr>
        <w:pStyle w:val="Bodytext20"/>
        <w:shd w:val="clear" w:color="auto" w:fill="auto"/>
        <w:spacing w:line="235" w:lineRule="exact"/>
        <w:jc w:val="both"/>
        <w:rPr>
          <w:lang w:val="uz-Cyrl-UZ"/>
        </w:rPr>
      </w:pPr>
    </w:p>
    <w:p w:rsidR="00A27310" w:rsidRPr="00A27310" w:rsidRDefault="00A27310" w:rsidP="00A27310">
      <w:pPr>
        <w:pStyle w:val="Bodytext20"/>
        <w:shd w:val="clear" w:color="auto" w:fill="auto"/>
        <w:spacing w:line="190" w:lineRule="exact"/>
        <w:jc w:val="center"/>
        <w:rPr>
          <w:rStyle w:val="Bodytext27ptBoldSmallCapsExact"/>
          <w:b w:val="0"/>
          <w:lang w:val="uz-Cyrl-UZ"/>
        </w:rPr>
      </w:pPr>
      <w:r w:rsidRPr="00A27310">
        <w:rPr>
          <w:rStyle w:val="Bodytext295ptExact"/>
          <w:b/>
          <w:lang w:val="en-US"/>
        </w:rPr>
        <w:t xml:space="preserve">II. </w:t>
      </w:r>
      <w:r w:rsidRPr="00A27310">
        <w:rPr>
          <w:rStyle w:val="Bodytext295ptExact"/>
          <w:b/>
          <w:lang w:val="uz-Cyrl-UZ"/>
        </w:rPr>
        <w:t>Тизим модели</w:t>
      </w:r>
      <w:r w:rsidRPr="00A27310">
        <w:rPr>
          <w:rStyle w:val="Bodytext27ptBoldSmallCapsExact"/>
          <w:b w:val="0"/>
          <w:lang w:val="en-US"/>
        </w:rPr>
        <w:t xml:space="preserve"> </w:t>
      </w:r>
    </w:p>
    <w:p w:rsidR="00145185" w:rsidRPr="00145185" w:rsidRDefault="00145185" w:rsidP="006B45C7">
      <w:pPr>
        <w:pStyle w:val="Bodytext20"/>
        <w:shd w:val="clear" w:color="auto" w:fill="auto"/>
        <w:spacing w:line="235" w:lineRule="exact"/>
        <w:jc w:val="both"/>
        <w:rPr>
          <w:lang w:val="uz-Cyrl-UZ"/>
        </w:rPr>
      </w:pPr>
    </w:p>
    <w:p w:rsidR="00026D4F" w:rsidRDefault="001451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9C2191" wp14:editId="0BC066E2">
            <wp:extent cx="5939790" cy="21361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310" w:rsidRPr="00A27310" w:rsidRDefault="00A27310" w:rsidP="00A27310">
      <w:pPr>
        <w:pStyle w:val="Bodytext20"/>
        <w:shd w:val="clear" w:color="auto" w:fill="auto"/>
        <w:spacing w:line="190" w:lineRule="exact"/>
        <w:ind w:left="990"/>
        <w:rPr>
          <w:lang w:val="uz-Cyrl-UZ"/>
        </w:rPr>
      </w:pPr>
      <w:r>
        <w:rPr>
          <w:rStyle w:val="Bodytext295ptExact"/>
          <w:lang w:val="uz-Cyrl-UZ"/>
        </w:rPr>
        <w:t xml:space="preserve">1-расм. </w:t>
      </w:r>
      <w:r w:rsidRPr="00026D4F">
        <w:rPr>
          <w:rStyle w:val="Bodytext295ptExact"/>
          <w:lang w:val="en-US"/>
        </w:rPr>
        <w:t>TS</w:t>
      </w:r>
      <w:r w:rsidRPr="00A27310">
        <w:rPr>
          <w:rStyle w:val="Bodytext295ptExact"/>
        </w:rPr>
        <w:t>-</w:t>
      </w:r>
      <w:r w:rsidRPr="00026D4F">
        <w:rPr>
          <w:rStyle w:val="Bodytext295ptExact"/>
          <w:lang w:val="en-US"/>
        </w:rPr>
        <w:t>OCDMA</w:t>
      </w:r>
      <w:r w:rsidRPr="00A27310">
        <w:rPr>
          <w:rStyle w:val="Bodytext295ptExact"/>
        </w:rPr>
        <w:t>-</w:t>
      </w:r>
      <w:r w:rsidRPr="00026D4F">
        <w:rPr>
          <w:rStyle w:val="Bodytext295ptExact"/>
          <w:lang w:val="en-US"/>
        </w:rPr>
        <w:t>PON</w:t>
      </w:r>
      <w:r>
        <w:rPr>
          <w:rStyle w:val="Bodytext295ptExact"/>
          <w:lang w:val="uz-Cyrl-UZ"/>
        </w:rPr>
        <w:t xml:space="preserve"> тизим модели </w:t>
      </w:r>
      <w:r>
        <w:rPr>
          <w:lang w:val="uz-Cyrl-UZ"/>
        </w:rPr>
        <w:t xml:space="preserve"> </w:t>
      </w:r>
    </w:p>
    <w:p w:rsidR="00026D4F" w:rsidRDefault="00026D4F" w:rsidP="00026D4F">
      <w:pPr>
        <w:pStyle w:val="Bodytext20"/>
        <w:shd w:val="clear" w:color="auto" w:fill="auto"/>
        <w:spacing w:line="238" w:lineRule="exact"/>
        <w:jc w:val="both"/>
        <w:rPr>
          <w:rStyle w:val="Bodytext295ptExact"/>
          <w:lang w:val="uz-Cyrl-UZ"/>
        </w:rPr>
      </w:pPr>
    </w:p>
    <w:p w:rsidR="00F624D6" w:rsidRPr="008A59B8" w:rsidRDefault="00F32DAE" w:rsidP="00026D4F">
      <w:pPr>
        <w:pStyle w:val="Bodytext20"/>
        <w:shd w:val="clear" w:color="auto" w:fill="auto"/>
        <w:spacing w:line="238" w:lineRule="exact"/>
        <w:jc w:val="both"/>
        <w:rPr>
          <w:lang w:val="uz-Cyrl-UZ"/>
        </w:rPr>
      </w:pPr>
      <w:r>
        <w:rPr>
          <w:rStyle w:val="Bodytext295ptExact"/>
          <w:lang w:val="uz-Cyrl-UZ"/>
        </w:rPr>
        <w:t xml:space="preserve">Ушбу моделда уч турдаги шовқин манбалари ўрганиб чиқилиши керак: </w:t>
      </w:r>
      <w:r>
        <w:rPr>
          <w:rStyle w:val="Bodytext295ptExact"/>
          <w:lang w:val="uz-Cyrl-UZ"/>
        </w:rPr>
        <w:t>тар</w:t>
      </w:r>
      <w:r>
        <w:rPr>
          <w:rStyle w:val="Bodytext295ptExact"/>
          <w:lang w:val="uz-Cyrl-UZ"/>
        </w:rPr>
        <w:t>моқда юзага келувчи</w:t>
      </w:r>
      <w:r w:rsidRPr="00F32DAE">
        <w:rPr>
          <w:rStyle w:val="Bodytext295ptExact"/>
          <w:lang w:val="uz-Cyrl-UZ"/>
        </w:rPr>
        <w:t xml:space="preserve"> </w:t>
      </w:r>
      <w:r w:rsidRPr="00F32DAE">
        <w:rPr>
          <w:rStyle w:val="Bodytext295ptExact"/>
          <w:lang w:val="uz-Cyrl-UZ"/>
        </w:rPr>
        <w:t>MAI</w:t>
      </w:r>
      <w:r>
        <w:rPr>
          <w:rStyle w:val="Bodytext295ptExact"/>
          <w:lang w:val="uz-Cyrl-UZ"/>
        </w:rPr>
        <w:t xml:space="preserve"> шовқини, </w:t>
      </w:r>
      <w:r>
        <w:rPr>
          <w:rStyle w:val="Bodytext295ptExact"/>
          <w:lang w:val="uz-Cyrl-UZ"/>
        </w:rPr>
        <w:t>детекторда</w:t>
      </w:r>
      <w:r>
        <w:rPr>
          <w:rStyle w:val="Bodytext295ptExact"/>
          <w:lang w:val="uz-Cyrl-UZ"/>
        </w:rPr>
        <w:t>ги</w:t>
      </w:r>
      <w:r w:rsidRPr="00F32DAE">
        <w:rPr>
          <w:rStyle w:val="Bodytext295ptExact"/>
          <w:lang w:val="uz-Cyrl-UZ"/>
        </w:rPr>
        <w:t xml:space="preserve"> </w:t>
      </w:r>
      <w:r>
        <w:rPr>
          <w:rStyle w:val="Bodytext295ptExact"/>
          <w:lang w:val="uz-Cyrl-UZ"/>
        </w:rPr>
        <w:t xml:space="preserve">интерференция, қабул қилгичдаги шовқин - иссиқлик, импуль шовқинлари. </w:t>
      </w:r>
      <w:r w:rsidR="00F624D6">
        <w:rPr>
          <w:rStyle w:val="Bodytext295ptExact"/>
          <w:lang w:val="uz-Cyrl-UZ"/>
        </w:rPr>
        <w:t xml:space="preserve">Қабул қилгичнинг полоса кенглиги чип даражасига боғлиқ </w:t>
      </w:r>
      <w:r w:rsidR="00F624D6" w:rsidRPr="008A59B8">
        <w:rPr>
          <w:rStyle w:val="Bodytext295ptExact"/>
          <w:lang w:val="uz-Cyrl-UZ"/>
        </w:rPr>
        <w:t>[</w:t>
      </w:r>
      <w:hyperlink w:anchor="bookmark1" w:tooltip="Current Document">
        <w:r w:rsidR="00F624D6" w:rsidRPr="008A59B8">
          <w:rPr>
            <w:rStyle w:val="Bodytext295ptExact"/>
            <w:lang w:val="uz-Cyrl-UZ"/>
          </w:rPr>
          <w:t>2</w:t>
        </w:r>
      </w:hyperlink>
      <w:r w:rsidR="00F624D6" w:rsidRPr="008A59B8">
        <w:rPr>
          <w:rStyle w:val="Bodytext295ptExact"/>
          <w:lang w:val="uz-Cyrl-UZ"/>
        </w:rPr>
        <w:t>], [</w:t>
      </w:r>
      <w:r w:rsidR="00F624D6">
        <w:fldChar w:fldCharType="begin"/>
      </w:r>
      <w:r w:rsidR="00F624D6" w:rsidRPr="008A59B8">
        <w:rPr>
          <w:lang w:val="uz-Cyrl-UZ"/>
        </w:rPr>
        <w:instrText xml:space="preserve"> HYPERLINK \l "bookmark1" \o "Current Document" \h </w:instrText>
      </w:r>
      <w:r w:rsidR="00F624D6">
        <w:fldChar w:fldCharType="separate"/>
      </w:r>
      <w:r w:rsidR="00F624D6" w:rsidRPr="008A59B8">
        <w:rPr>
          <w:rStyle w:val="Bodytext295ptExact"/>
          <w:lang w:val="uz-Cyrl-UZ"/>
        </w:rPr>
        <w:t>7</w:t>
      </w:r>
      <w:r w:rsidR="00F624D6">
        <w:rPr>
          <w:rStyle w:val="Bodytext295ptExact"/>
        </w:rPr>
        <w:fldChar w:fldCharType="end"/>
      </w:r>
      <w:r w:rsidR="00F624D6" w:rsidRPr="008A59B8">
        <w:rPr>
          <w:rStyle w:val="Bodytext295ptExact"/>
          <w:lang w:val="uz-Cyrl-UZ"/>
        </w:rPr>
        <w:t>].</w:t>
      </w:r>
    </w:p>
    <w:p w:rsidR="00026D4F" w:rsidRPr="00A839D3" w:rsidRDefault="008A59B8" w:rsidP="00026D4F">
      <w:pPr>
        <w:pStyle w:val="Bodytext20"/>
        <w:shd w:val="clear" w:color="auto" w:fill="auto"/>
        <w:spacing w:line="238" w:lineRule="exact"/>
        <w:jc w:val="both"/>
        <w:rPr>
          <w:rStyle w:val="Bodytext295ptExact"/>
          <w:lang w:val="uz-Cyrl-UZ"/>
        </w:rPr>
      </w:pPr>
      <w:r w:rsidRPr="00344E0B">
        <w:rPr>
          <w:rStyle w:val="Bodytext295ptExact"/>
          <w:highlight w:val="yellow"/>
          <w:lang w:val="uz-Cyrl-UZ"/>
        </w:rPr>
        <w:t xml:space="preserve">Тармоқда </w:t>
      </w:r>
      <w:r w:rsidRPr="00344E0B">
        <w:rPr>
          <w:rStyle w:val="Bodytext295ptItalicExact"/>
          <w:highlight w:val="yellow"/>
          <w:lang w:val="uz-Cyrl-UZ"/>
        </w:rPr>
        <w:t>K</w:t>
      </w:r>
      <w:r w:rsidRPr="00344E0B">
        <w:rPr>
          <w:rStyle w:val="Bodytext295ptItalicExact"/>
          <w:highlight w:val="yellow"/>
          <w:lang w:val="uz-Cyrl-UZ"/>
        </w:rPr>
        <w:t>та фаол фойдаланувчилар бор деб фараз қилайлик.</w:t>
      </w:r>
      <w:r w:rsidR="00A839D3" w:rsidRPr="00344E0B">
        <w:rPr>
          <w:rStyle w:val="Bodytext295ptItalicExact"/>
          <w:highlight w:val="yellow"/>
          <w:lang w:val="uz-Cyrl-UZ"/>
        </w:rPr>
        <w:t xml:space="preserve"> Агар кузатилмаётган фаол фойдаланувчиларнинг интерференция сигналлари  </w:t>
      </w:r>
      <w:r w:rsidR="00A839D3" w:rsidRPr="00344E0B">
        <w:rPr>
          <w:rStyle w:val="Bodytext295ptExact"/>
          <w:highlight w:val="yellow"/>
          <w:lang w:val="en-US"/>
        </w:rPr>
        <w:t>m</w:t>
      </w:r>
      <w:r w:rsidR="00A839D3" w:rsidRPr="00344E0B">
        <w:rPr>
          <w:rStyle w:val="Bodytext295ptExact"/>
          <w:highlight w:val="yellow"/>
        </w:rPr>
        <w:t xml:space="preserve"> (0 &lt; </w:t>
      </w:r>
      <w:r w:rsidR="00A839D3" w:rsidRPr="00344E0B">
        <w:rPr>
          <w:rStyle w:val="Bodytext295ptExact"/>
          <w:highlight w:val="yellow"/>
          <w:lang w:val="en-US"/>
        </w:rPr>
        <w:t>m</w:t>
      </w:r>
      <w:r w:rsidR="00A839D3" w:rsidRPr="00344E0B">
        <w:rPr>
          <w:rStyle w:val="Bodytext295ptExact"/>
          <w:highlight w:val="yellow"/>
        </w:rPr>
        <w:t xml:space="preserve"> &lt; </w:t>
      </w:r>
      <w:proofErr w:type="spellStart"/>
      <w:r w:rsidR="00A839D3" w:rsidRPr="00344E0B">
        <w:rPr>
          <w:rStyle w:val="Bodytext295ptExact"/>
          <w:highlight w:val="yellow"/>
          <w:lang w:val="en-US"/>
        </w:rPr>
        <w:t>i</w:t>
      </w:r>
      <w:proofErr w:type="spellEnd"/>
      <w:r w:rsidR="00A839D3" w:rsidRPr="00344E0B">
        <w:rPr>
          <w:rStyle w:val="Bodytext295ptExact"/>
          <w:highlight w:val="yellow"/>
        </w:rPr>
        <w:t>^)</w:t>
      </w:r>
      <w:r w:rsidR="00A839D3">
        <w:rPr>
          <w:rStyle w:val="Bodytext295ptExact"/>
          <w:lang w:val="uz-Cyrl-UZ"/>
        </w:rPr>
        <w:t xml:space="preserve"> </w:t>
      </w:r>
    </w:p>
    <w:p w:rsidR="00026D4F" w:rsidRDefault="00026D4F" w:rsidP="00026D4F">
      <w:pPr>
        <w:pStyle w:val="Bodytext20"/>
        <w:shd w:val="clear" w:color="auto" w:fill="auto"/>
        <w:spacing w:line="238" w:lineRule="exact"/>
        <w:jc w:val="both"/>
        <w:rPr>
          <w:rStyle w:val="Bodytext295ptExact"/>
          <w:lang w:val="uz-Cyrl-UZ"/>
        </w:rPr>
      </w:pPr>
    </w:p>
    <w:p w:rsidR="00A839D3" w:rsidRDefault="00026D4F" w:rsidP="00A839D3">
      <w:pPr>
        <w:pStyle w:val="Bodytext20"/>
        <w:shd w:val="clear" w:color="auto" w:fill="auto"/>
        <w:spacing w:line="238" w:lineRule="exact"/>
        <w:jc w:val="both"/>
        <w:rPr>
          <w:rStyle w:val="Bodytext295ptExact"/>
          <w:lang w:val="uz-Cyrl-UZ"/>
        </w:rPr>
      </w:pPr>
      <w:r w:rsidRPr="00344E0B">
        <w:rPr>
          <w:rStyle w:val="Bodytext295ptExact"/>
          <w:highlight w:val="yellow"/>
          <w:lang w:val="en-US"/>
        </w:rPr>
        <w:t xml:space="preserve">If there are m (0 &lt; m &lt; </w:t>
      </w:r>
      <w:proofErr w:type="spellStart"/>
      <w:r w:rsidRPr="00344E0B">
        <w:rPr>
          <w:rStyle w:val="Bodytext295ptExact"/>
          <w:highlight w:val="yellow"/>
          <w:lang w:val="en-US"/>
        </w:rPr>
        <w:t>i</w:t>
      </w:r>
      <w:proofErr w:type="spellEnd"/>
      <w:r w:rsidRPr="00344E0B">
        <w:rPr>
          <w:rStyle w:val="Bodytext295ptExact"/>
          <w:highlight w:val="yellow"/>
          <w:lang w:val="en-US"/>
        </w:rPr>
        <w:t>^) interfering signals from untargeted active users at a given in</w:t>
      </w:r>
      <w:r w:rsidRPr="00344E0B">
        <w:rPr>
          <w:rStyle w:val="Bodytext295ptExact"/>
          <w:highlight w:val="yellow"/>
          <w:lang w:val="en-US"/>
        </w:rPr>
        <w:softHyphen/>
        <w:t xml:space="preserve">stant, the received optical field at the </w:t>
      </w:r>
      <w:proofErr w:type="spellStart"/>
      <w:r w:rsidRPr="00344E0B">
        <w:rPr>
          <w:rStyle w:val="Bodytext295ptExact"/>
          <w:highlight w:val="yellow"/>
          <w:lang w:val="en-US"/>
        </w:rPr>
        <w:t>photodetector</w:t>
      </w:r>
      <w:proofErr w:type="spellEnd"/>
      <w:r w:rsidRPr="00344E0B">
        <w:rPr>
          <w:rStyle w:val="Bodytext295ptExact"/>
          <w:highlight w:val="yellow"/>
          <w:lang w:val="en-US"/>
        </w:rPr>
        <w:t xml:space="preserve"> of the target user is</w:t>
      </w:r>
      <w:r w:rsidR="00BF4686" w:rsidRPr="00344E0B">
        <w:rPr>
          <w:rStyle w:val="Bodytext295ptExact"/>
          <w:highlight w:val="yellow"/>
          <w:lang w:val="uz-Cyrl-UZ"/>
        </w:rPr>
        <w:t xml:space="preserve"> </w:t>
      </w:r>
      <w:r w:rsidR="00BF4686" w:rsidRPr="00344E0B">
        <w:rPr>
          <w:rStyle w:val="Bodytext295ptExact"/>
          <w:highlight w:val="yellow"/>
          <w:lang w:val="en-US"/>
        </w:rPr>
        <w:t xml:space="preserve">where </w:t>
      </w:r>
      <w:proofErr w:type="spellStart"/>
      <w:r w:rsidR="00BF4686" w:rsidRPr="00344E0B">
        <w:rPr>
          <w:rStyle w:val="Bodytext295ptItalicExact"/>
          <w:highlight w:val="yellow"/>
          <w:lang w:val="en-US"/>
        </w:rPr>
        <w:t>Fd</w:t>
      </w:r>
      <w:proofErr w:type="spellEnd"/>
      <w:r w:rsidR="00BF4686" w:rsidRPr="00344E0B">
        <w:rPr>
          <w:rStyle w:val="Bodytext295ptExact"/>
          <w:highlight w:val="yellow"/>
          <w:lang w:val="en-US"/>
        </w:rPr>
        <w:t xml:space="preserve"> and </w:t>
      </w:r>
      <w:r w:rsidR="00BF4686" w:rsidRPr="00344E0B">
        <w:rPr>
          <w:rStyle w:val="Bodytext295ptItalicExact"/>
          <w:highlight w:val="yellow"/>
          <w:lang w:val="en-US"/>
        </w:rPr>
        <w:t>Pi</w:t>
      </w:r>
      <w:r w:rsidR="00BF4686" w:rsidRPr="00344E0B">
        <w:rPr>
          <w:rStyle w:val="Bodytext295ptExact"/>
          <w:highlight w:val="yellow"/>
          <w:lang w:val="en-US"/>
        </w:rPr>
        <w:t xml:space="preserve"> are the optical intensity of the decoded signal from the targeted (data) and untargeted users (interferers), re</w:t>
      </w:r>
      <w:r w:rsidR="00BF4686" w:rsidRPr="00344E0B">
        <w:rPr>
          <w:rStyle w:val="Bodytext295ptExact"/>
          <w:highlight w:val="yellow"/>
          <w:lang w:val="en-US"/>
        </w:rPr>
        <w:softHyphen/>
        <w:t xml:space="preserve">spectively, </w:t>
      </w:r>
      <w:proofErr w:type="spellStart"/>
      <w:r w:rsidR="00BF4686" w:rsidRPr="00344E0B">
        <w:rPr>
          <w:rStyle w:val="Bodytext295ptItalicExact"/>
          <w:highlight w:val="yellow"/>
          <w:lang w:val="en-US"/>
        </w:rPr>
        <w:t>ujd</w:t>
      </w:r>
      <w:proofErr w:type="spellEnd"/>
      <w:r w:rsidR="00BF4686" w:rsidRPr="00344E0B">
        <w:rPr>
          <w:rStyle w:val="Bodytext295ptExact"/>
          <w:highlight w:val="yellow"/>
          <w:lang w:val="en-US"/>
        </w:rPr>
        <w:t xml:space="preserve"> and </w:t>
      </w:r>
      <w:proofErr w:type="spellStart"/>
      <w:r w:rsidR="00BF4686" w:rsidRPr="00344E0B">
        <w:rPr>
          <w:rStyle w:val="Bodytext295ptItalicExact"/>
          <w:highlight w:val="yellow"/>
          <w:lang w:val="en-US"/>
        </w:rPr>
        <w:t>uji</w:t>
      </w:r>
      <w:proofErr w:type="spellEnd"/>
      <w:r w:rsidR="00BF4686" w:rsidRPr="00344E0B">
        <w:rPr>
          <w:rStyle w:val="Bodytext295ptExact"/>
          <w:highlight w:val="yellow"/>
          <w:lang w:val="en-US"/>
        </w:rPr>
        <w:t xml:space="preserve"> are optical frequencies, </w:t>
      </w:r>
      <w:r w:rsidR="00BF4686" w:rsidRPr="00344E0B">
        <w:rPr>
          <w:rStyle w:val="Bodytext295ptItalicExact"/>
          <w:highlight w:val="yellow"/>
          <w:lang w:val="en-US"/>
        </w:rPr>
        <w:t>(</w:t>
      </w:r>
      <w:proofErr w:type="spellStart"/>
      <w:r w:rsidR="00BF4686" w:rsidRPr="00344E0B">
        <w:rPr>
          <w:rStyle w:val="Bodytext295ptItalicExact"/>
          <w:highlight w:val="yellow"/>
          <w:lang w:val="en-US"/>
        </w:rPr>
        <w:t>pd</w:t>
      </w:r>
      <w:proofErr w:type="spellEnd"/>
      <w:r w:rsidR="00BF4686" w:rsidRPr="00344E0B">
        <w:rPr>
          <w:rStyle w:val="Bodytext295ptExact"/>
          <w:highlight w:val="yellow"/>
          <w:lang w:val="en-US"/>
        </w:rPr>
        <w:t xml:space="preserve"> and </w:t>
      </w:r>
      <w:r w:rsidR="00BF4686" w:rsidRPr="00344E0B">
        <w:rPr>
          <w:rStyle w:val="Bodytext295ptItalicExact"/>
          <w:highlight w:val="yellow"/>
          <w:lang w:val="en-US"/>
        </w:rPr>
        <w:t>(j</w:t>
      </w:r>
      <w:proofErr w:type="gramStart"/>
      <w:r w:rsidR="00BF4686" w:rsidRPr="00344E0B">
        <w:rPr>
          <w:rStyle w:val="Bodytext295ptItalicExact"/>
          <w:highlight w:val="yellow"/>
          <w:lang w:val="en-US"/>
        </w:rPr>
        <w:t>)</w:t>
      </w:r>
      <w:proofErr w:type="spellStart"/>
      <w:r w:rsidR="00BF4686" w:rsidRPr="00344E0B">
        <w:rPr>
          <w:rStyle w:val="Bodytext295ptItalicExact"/>
          <w:highlight w:val="yellow"/>
          <w:lang w:val="en-US"/>
        </w:rPr>
        <w:t>i</w:t>
      </w:r>
      <w:proofErr w:type="spellEnd"/>
      <w:proofErr w:type="gramEnd"/>
      <w:r w:rsidR="00BF4686" w:rsidRPr="00344E0B">
        <w:rPr>
          <w:rStyle w:val="Bodytext295ptExact"/>
          <w:highlight w:val="yellow"/>
          <w:lang w:val="en-US"/>
        </w:rPr>
        <w:t xml:space="preserve"> are the</w:t>
      </w:r>
      <w:r w:rsidR="00A839D3" w:rsidRPr="00344E0B">
        <w:rPr>
          <w:rStyle w:val="Bodytext295ptExact"/>
          <w:highlight w:val="yellow"/>
          <w:lang w:val="en-US"/>
        </w:rPr>
        <w:t xml:space="preserve"> </w:t>
      </w:r>
      <w:r w:rsidR="00A839D3" w:rsidRPr="00344E0B">
        <w:rPr>
          <w:rStyle w:val="Bodytext295ptExact"/>
          <w:highlight w:val="yellow"/>
          <w:lang w:val="en-US"/>
        </w:rPr>
        <w:t>respective phase noise of these signals, and is the relative network transit delay of the interferer.</w:t>
      </w:r>
      <w:r w:rsidR="00A839D3" w:rsidRPr="00BF4686">
        <w:rPr>
          <w:rStyle w:val="Bodytext295ptExact"/>
          <w:lang w:val="en-US"/>
        </w:rPr>
        <w:t xml:space="preserve"> </w:t>
      </w:r>
    </w:p>
    <w:p w:rsidR="00BF4686" w:rsidRPr="00BF4686" w:rsidRDefault="00BF4686" w:rsidP="00BF4686">
      <w:pPr>
        <w:pStyle w:val="Bodytext20"/>
        <w:shd w:val="clear" w:color="auto" w:fill="auto"/>
        <w:spacing w:line="241" w:lineRule="exact"/>
        <w:jc w:val="both"/>
        <w:rPr>
          <w:lang w:val="en-US"/>
        </w:rPr>
      </w:pPr>
    </w:p>
    <w:p w:rsidR="00026D4F" w:rsidRPr="00BF4686" w:rsidRDefault="00026D4F" w:rsidP="00026D4F">
      <w:pPr>
        <w:pStyle w:val="Bodytext20"/>
        <w:shd w:val="clear" w:color="auto" w:fill="auto"/>
        <w:spacing w:line="238" w:lineRule="exact"/>
        <w:jc w:val="both"/>
        <w:rPr>
          <w:rStyle w:val="Bodytext295ptExact"/>
          <w:lang w:val="en-US"/>
        </w:rPr>
      </w:pPr>
    </w:p>
    <w:p w:rsidR="00BF4686" w:rsidRDefault="00BF4686" w:rsidP="00026D4F">
      <w:pPr>
        <w:pStyle w:val="Bodytext20"/>
        <w:shd w:val="clear" w:color="auto" w:fill="auto"/>
        <w:spacing w:line="238" w:lineRule="exact"/>
        <w:jc w:val="both"/>
        <w:rPr>
          <w:rStyle w:val="Bodytext295ptExact"/>
          <w:lang w:val="uz-Cyrl-UZ"/>
        </w:rPr>
      </w:pPr>
    </w:p>
    <w:p w:rsidR="00BF4686" w:rsidRPr="00BF4686" w:rsidRDefault="00BF4686" w:rsidP="00026D4F">
      <w:pPr>
        <w:pStyle w:val="Bodytext20"/>
        <w:shd w:val="clear" w:color="auto" w:fill="auto"/>
        <w:spacing w:line="238" w:lineRule="exact"/>
        <w:jc w:val="both"/>
        <w:rPr>
          <w:lang w:val="uz-Cyrl-UZ"/>
        </w:rPr>
      </w:pPr>
    </w:p>
    <w:p w:rsidR="001E17EB" w:rsidRDefault="00BF4686" w:rsidP="00026D4F">
      <w:pPr>
        <w:ind w:firstLine="708"/>
        <w:rPr>
          <w:lang w:val="uz-Cyrl-UZ"/>
        </w:rPr>
      </w:pPr>
      <w:r>
        <w:rPr>
          <w:noProof/>
          <w:lang w:eastAsia="ru-RU"/>
        </w:rPr>
        <w:drawing>
          <wp:inline distT="0" distB="0" distL="0" distR="0" wp14:anchorId="6836455A" wp14:editId="050F7BD8">
            <wp:extent cx="4048125" cy="876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86" w:rsidRDefault="00BF4686" w:rsidP="00BF4686">
      <w:pPr>
        <w:pStyle w:val="Bodytext20"/>
        <w:shd w:val="clear" w:color="auto" w:fill="auto"/>
        <w:spacing w:line="238" w:lineRule="exact"/>
        <w:jc w:val="both"/>
        <w:rPr>
          <w:rStyle w:val="Bodytext295ptExact"/>
          <w:lang w:val="uz-Cyrl-UZ"/>
        </w:rPr>
      </w:pPr>
    </w:p>
    <w:p w:rsidR="00BF4686" w:rsidRPr="00A5083E" w:rsidRDefault="00A5083E" w:rsidP="00BF4686">
      <w:pPr>
        <w:pStyle w:val="Bodytext20"/>
        <w:shd w:val="clear" w:color="auto" w:fill="auto"/>
        <w:spacing w:line="238" w:lineRule="exact"/>
        <w:jc w:val="both"/>
        <w:rPr>
          <w:lang w:val="uz-Cyrl-UZ"/>
        </w:rPr>
      </w:pPr>
      <w:r>
        <w:rPr>
          <w:rStyle w:val="Bodytext295ptItalicExact"/>
          <w:lang w:val="uz-Cyrl-UZ"/>
        </w:rPr>
        <w:t xml:space="preserve">Бир </w:t>
      </w:r>
      <w:r w:rsidRPr="00A5083E">
        <w:rPr>
          <w:rStyle w:val="Bodytext295ptItalicExact"/>
          <w:lang w:val="uz-Cyrl-UZ"/>
        </w:rPr>
        <w:t>pd</w:t>
      </w:r>
      <w:r w:rsidRPr="00A5083E">
        <w:rPr>
          <w:rStyle w:val="Bodytext295ptExact"/>
          <w:lang w:val="uz-Cyrl-UZ"/>
        </w:rPr>
        <w:t xml:space="preserve"> </w:t>
      </w:r>
      <w:r>
        <w:rPr>
          <w:rStyle w:val="Bodytext295ptExact"/>
          <w:lang w:val="uz-Cyrl-UZ"/>
        </w:rPr>
        <w:t>ва</w:t>
      </w:r>
      <w:r w:rsidRPr="00A5083E">
        <w:rPr>
          <w:rStyle w:val="Bodytext295ptExact"/>
          <w:lang w:val="uz-Cyrl-UZ"/>
        </w:rPr>
        <w:t xml:space="preserve"> </w:t>
      </w:r>
      <w:r w:rsidRPr="00A5083E">
        <w:rPr>
          <w:rStyle w:val="Bodytext295ptItalicExact"/>
          <w:lang w:val="uz-Cyrl-UZ"/>
        </w:rPr>
        <w:t>pi</w:t>
      </w:r>
      <w:r>
        <w:rPr>
          <w:rStyle w:val="Bodytext295ptItalicExact"/>
          <w:lang w:val="uz-Cyrl-UZ"/>
        </w:rPr>
        <w:t xml:space="preserve"> ўзгарувчиларни бир бирига боғлиқ бўлмаган, мутлақо мустақил Гаусс кетма-кетлиги бўйича тақсимланган </w:t>
      </w:r>
      <w:r w:rsidRPr="00A5083E">
        <w:rPr>
          <w:rStyle w:val="Bodytext295ptItalicExact"/>
          <w:lang w:val="uz-Cyrl-UZ"/>
        </w:rPr>
        <w:t>Винер-Леви</w:t>
      </w:r>
      <w:r>
        <w:rPr>
          <w:rStyle w:val="Bodytext295ptItalicExact"/>
          <w:lang w:val="uz-Cyrl-UZ"/>
        </w:rPr>
        <w:t xml:space="preserve"> жараёнлари сифатида қабул қилдик </w:t>
      </w:r>
      <w:r w:rsidRPr="00A5083E">
        <w:rPr>
          <w:rStyle w:val="Bodytext295ptExact"/>
          <w:lang w:val="uz-Cyrl-UZ"/>
        </w:rPr>
        <w:t>[</w:t>
      </w:r>
      <w:hyperlink w:anchor="bookmark1" w:tooltip="Current Document">
        <w:r w:rsidRPr="00A5083E">
          <w:rPr>
            <w:rStyle w:val="Bodytext295ptExact"/>
            <w:lang w:val="uz-Cyrl-UZ"/>
          </w:rPr>
          <w:t>30]</w:t>
        </w:r>
      </w:hyperlink>
      <w:r w:rsidRPr="00A5083E">
        <w:rPr>
          <w:rStyle w:val="Bodytext295ptExact"/>
          <w:lang w:val="uz-Cyrl-UZ"/>
        </w:rPr>
        <w:t>-[</w:t>
      </w:r>
      <w:hyperlink w:anchor="bookmark1" w:tooltip="Current Document">
        <w:r w:rsidRPr="00A5083E">
          <w:rPr>
            <w:rStyle w:val="Bodytext295ptExact"/>
            <w:lang w:val="uz-Cyrl-UZ"/>
          </w:rPr>
          <w:t>32</w:t>
        </w:r>
      </w:hyperlink>
      <w:r w:rsidRPr="00A5083E">
        <w:rPr>
          <w:rStyle w:val="Bodytext295ptExact"/>
          <w:lang w:val="uz-Cyrl-UZ"/>
        </w:rPr>
        <w:t>].</w:t>
      </w:r>
    </w:p>
    <w:p w:rsidR="00BF4686" w:rsidRDefault="00BF4686" w:rsidP="00BF4686">
      <w:pPr>
        <w:pStyle w:val="Bodytext20"/>
        <w:shd w:val="clear" w:color="auto" w:fill="auto"/>
        <w:spacing w:line="238" w:lineRule="exact"/>
        <w:ind w:firstLine="708"/>
        <w:jc w:val="both"/>
        <w:rPr>
          <w:rStyle w:val="Bodytext295ptExact"/>
          <w:lang w:val="en-US"/>
        </w:rPr>
      </w:pPr>
      <w:r w:rsidRPr="00BF4686">
        <w:rPr>
          <w:rStyle w:val="Bodytext295ptExact"/>
          <w:lang w:val="en-US"/>
        </w:rPr>
        <w:t xml:space="preserve">For a TS-OCDMA network employing chip-rate square-low </w:t>
      </w:r>
      <w:proofErr w:type="spellStart"/>
      <w:r w:rsidRPr="00BF4686">
        <w:rPr>
          <w:rStyle w:val="Bodytext295ptExact"/>
          <w:lang w:val="en-US"/>
        </w:rPr>
        <w:t>photodetection</w:t>
      </w:r>
      <w:proofErr w:type="spellEnd"/>
      <w:r w:rsidRPr="00BF4686">
        <w:rPr>
          <w:rStyle w:val="Bodytext295ptExact"/>
          <w:lang w:val="en-US"/>
        </w:rPr>
        <w:t>, the output signal Z from the integrator is</w:t>
      </w:r>
      <w:r w:rsidR="008D2AAB">
        <w:rPr>
          <w:rStyle w:val="Bodytext295ptExact"/>
          <w:lang w:val="uz-Cyrl-UZ"/>
        </w:rPr>
        <w:t xml:space="preserve"> </w:t>
      </w:r>
      <w:r w:rsidR="00693965" w:rsidRPr="00693965">
        <w:rPr>
          <w:rStyle w:val="Bodytext295ptExact"/>
          <w:lang w:val="en-US"/>
        </w:rPr>
        <w:t xml:space="preserve">where 5R is the </w:t>
      </w:r>
      <w:proofErr w:type="spellStart"/>
      <w:r w:rsidR="00693965" w:rsidRPr="00693965">
        <w:rPr>
          <w:rStyle w:val="Bodytext295ptExact"/>
          <w:lang w:val="en-US"/>
        </w:rPr>
        <w:t>responsivity</w:t>
      </w:r>
      <w:proofErr w:type="spellEnd"/>
      <w:r w:rsidR="00693965" w:rsidRPr="00693965">
        <w:rPr>
          <w:rStyle w:val="Bodytext295ptExact"/>
          <w:lang w:val="en-US"/>
        </w:rPr>
        <w:t xml:space="preserve"> of the </w:t>
      </w:r>
      <w:proofErr w:type="spellStart"/>
      <w:r w:rsidR="00693965" w:rsidRPr="00693965">
        <w:rPr>
          <w:rStyle w:val="Bodytext295ptExact"/>
          <w:lang w:val="en-US"/>
        </w:rPr>
        <w:t>photodetector</w:t>
      </w:r>
      <w:proofErr w:type="spellEnd"/>
      <w:r w:rsidR="00693965" w:rsidRPr="00693965">
        <w:rPr>
          <w:rStyle w:val="Bodytext295ptExact"/>
          <w:lang w:val="en-US"/>
        </w:rPr>
        <w:t xml:space="preserve">, </w:t>
      </w:r>
      <w:proofErr w:type="spellStart"/>
      <w:r w:rsidR="00693965" w:rsidRPr="00693965">
        <w:rPr>
          <w:rStyle w:val="Bodytext295ptItalicExact"/>
          <w:lang w:val="en-US"/>
        </w:rPr>
        <w:t>Tc</w:t>
      </w:r>
      <w:proofErr w:type="spellEnd"/>
      <w:r w:rsidR="00693965" w:rsidRPr="00693965">
        <w:rPr>
          <w:rStyle w:val="Bodytext295ptExact"/>
          <w:lang w:val="en-US"/>
        </w:rPr>
        <w:t xml:space="preserve"> is the chip duration, and no denotes the receiver noise current.</w:t>
      </w:r>
    </w:p>
    <w:p w:rsidR="00BF4686" w:rsidRDefault="006925AE" w:rsidP="00CA5866">
      <w:pPr>
        <w:pStyle w:val="Bodytext20"/>
        <w:shd w:val="clear" w:color="auto" w:fill="auto"/>
        <w:spacing w:line="238" w:lineRule="exact"/>
        <w:ind w:firstLine="708"/>
        <w:jc w:val="both"/>
        <w:rPr>
          <w:lang w:val="uz-Cyrl-UZ"/>
        </w:rPr>
      </w:pPr>
      <w:proofErr w:type="spellStart"/>
      <w:r>
        <w:rPr>
          <w:rStyle w:val="Bodytext295ptExact"/>
        </w:rPr>
        <w:t>Частотавий</w:t>
      </w:r>
      <w:proofErr w:type="spellEnd"/>
      <w:r w:rsidRPr="006925AE">
        <w:rPr>
          <w:rStyle w:val="Bodytext295ptExact"/>
          <w:lang w:val="en-US"/>
        </w:rPr>
        <w:t xml:space="preserve"> </w:t>
      </w:r>
      <w:r>
        <w:rPr>
          <w:rStyle w:val="Bodytext295ptExact"/>
        </w:rPr>
        <w:t>квадратик</w:t>
      </w:r>
      <w:r w:rsidRPr="006925AE">
        <w:rPr>
          <w:rStyle w:val="Bodytext295ptExact"/>
          <w:lang w:val="en-US"/>
        </w:rPr>
        <w:t xml:space="preserve"> </w:t>
      </w:r>
      <w:r>
        <w:rPr>
          <w:rStyle w:val="Bodytext295ptExact"/>
        </w:rPr>
        <w:t>фотодетектор</w:t>
      </w:r>
      <w:r w:rsidRPr="006925AE">
        <w:rPr>
          <w:rStyle w:val="Bodytext295ptExact"/>
          <w:lang w:val="en-US"/>
        </w:rPr>
        <w:t xml:space="preserve"> </w:t>
      </w:r>
      <w:r>
        <w:rPr>
          <w:rStyle w:val="Bodytext295ptExact"/>
          <w:lang w:val="uz-Cyrl-UZ"/>
        </w:rPr>
        <w:t xml:space="preserve">қўлланилган </w:t>
      </w:r>
      <w:r w:rsidRPr="00BF4686">
        <w:rPr>
          <w:rStyle w:val="Bodytext295ptExact"/>
          <w:lang w:val="en-US"/>
        </w:rPr>
        <w:t>TS</w:t>
      </w:r>
      <w:r w:rsidRPr="006925AE">
        <w:rPr>
          <w:rStyle w:val="Bodytext295ptExact"/>
          <w:lang w:val="en-US"/>
        </w:rPr>
        <w:t>-</w:t>
      </w:r>
      <w:r w:rsidRPr="00BF4686">
        <w:rPr>
          <w:rStyle w:val="Bodytext295ptExact"/>
          <w:lang w:val="en-US"/>
        </w:rPr>
        <w:t>OCDMA</w:t>
      </w:r>
      <w:r>
        <w:rPr>
          <w:rStyle w:val="Bodytext295ptExact"/>
          <w:lang w:val="uz-Cyrl-UZ"/>
        </w:rPr>
        <w:t xml:space="preserve"> тармоғи учун </w:t>
      </w:r>
      <w:r w:rsidRPr="00BF4686">
        <w:rPr>
          <w:rStyle w:val="Bodytext295ptExact"/>
          <w:lang w:val="en-US"/>
        </w:rPr>
        <w:t>Z</w:t>
      </w:r>
      <w:r>
        <w:rPr>
          <w:rStyle w:val="Bodytext295ptExact"/>
          <w:lang w:val="uz-Cyrl-UZ"/>
        </w:rPr>
        <w:t xml:space="preserve"> чиқиш сигнали </w:t>
      </w:r>
      <w:r w:rsidR="00CA5866">
        <w:rPr>
          <w:rStyle w:val="Bodytext295ptExact"/>
          <w:lang w:val="uz-Cyrl-UZ"/>
        </w:rPr>
        <w:t xml:space="preserve">қуйидагича </w:t>
      </w:r>
      <w:r w:rsidR="00CA5866">
        <w:rPr>
          <w:rStyle w:val="Bodytext295ptExact"/>
          <w:lang w:val="uz-Cyrl-UZ"/>
        </w:rPr>
        <w:lastRenderedPageBreak/>
        <w:t>аниқлади:</w:t>
      </w:r>
    </w:p>
    <w:p w:rsidR="00BF4686" w:rsidRDefault="00BF4686" w:rsidP="00026D4F">
      <w:pPr>
        <w:ind w:firstLine="708"/>
        <w:rPr>
          <w:lang w:val="uz-Cyrl-UZ"/>
        </w:rPr>
      </w:pPr>
      <w:r>
        <w:rPr>
          <w:noProof/>
          <w:lang w:eastAsia="ru-RU"/>
        </w:rPr>
        <w:drawing>
          <wp:inline distT="0" distB="0" distL="0" distR="0">
            <wp:extent cx="3629215" cy="380645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540" cy="380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65" w:rsidRPr="00693965" w:rsidRDefault="00693965" w:rsidP="00693965">
      <w:pPr>
        <w:pStyle w:val="Bodytext20"/>
        <w:shd w:val="clear" w:color="auto" w:fill="auto"/>
        <w:spacing w:line="238" w:lineRule="exact"/>
        <w:ind w:firstLine="708"/>
        <w:jc w:val="both"/>
        <w:rPr>
          <w:lang w:val="en-US"/>
        </w:rPr>
      </w:pPr>
      <w:bookmarkStart w:id="0" w:name="_GoBack"/>
      <w:bookmarkEnd w:id="0"/>
      <w:r w:rsidRPr="00693965">
        <w:rPr>
          <w:rStyle w:val="Bodytext295ptExact"/>
          <w:lang w:val="en-US"/>
        </w:rPr>
        <w:t xml:space="preserve">Here, it is assumed that the bandwidth of </w:t>
      </w:r>
      <w:proofErr w:type="spellStart"/>
      <w:r w:rsidRPr="00693965">
        <w:rPr>
          <w:rStyle w:val="Bodytext295ptExact"/>
          <w:lang w:val="en-US"/>
        </w:rPr>
        <w:t>photodetector</w:t>
      </w:r>
      <w:proofErr w:type="spellEnd"/>
      <w:r w:rsidRPr="00693965">
        <w:rPr>
          <w:rStyle w:val="Bodytext295ptExact"/>
          <w:lang w:val="en-US"/>
        </w:rPr>
        <w:t xml:space="preserve"> is larger than the frequency difference between the incoming signals </w:t>
      </w:r>
      <w:r w:rsidRPr="00693965">
        <w:rPr>
          <w:rStyle w:val="Bodytext295ptItalicExact"/>
          <w:lang w:val="en-US"/>
        </w:rPr>
        <w:t>{</w:t>
      </w:r>
      <w:proofErr w:type="spellStart"/>
      <w:r w:rsidRPr="00693965">
        <w:rPr>
          <w:rStyle w:val="Bodytext295ptItalicExact"/>
          <w:lang w:val="en-US"/>
        </w:rPr>
        <w:t>tOi</w:t>
      </w:r>
      <w:proofErr w:type="spellEnd"/>
      <w:r w:rsidRPr="00693965">
        <w:rPr>
          <w:rStyle w:val="Bodytext295ptItalicExact"/>
          <w:lang w:val="en-US"/>
        </w:rPr>
        <w:t xml:space="preserve"> — </w:t>
      </w:r>
      <w:proofErr w:type="spellStart"/>
      <w:r w:rsidRPr="00693965">
        <w:rPr>
          <w:rStyle w:val="Bodytext295ptItalicExact"/>
          <w:lang w:val="en-US"/>
        </w:rPr>
        <w:t>ujd</w:t>
      </w:r>
      <w:proofErr w:type="spellEnd"/>
      <w:proofErr w:type="gramStart"/>
      <w:r w:rsidRPr="00693965">
        <w:rPr>
          <w:rStyle w:val="Bodytext295ptItalicExact"/>
          <w:lang w:val="en-US"/>
        </w:rPr>
        <w:t>)-</w:t>
      </w:r>
      <w:proofErr w:type="gramEnd"/>
      <w:r w:rsidRPr="00693965">
        <w:rPr>
          <w:rStyle w:val="Bodytext295ptItalicExact"/>
          <w:lang w:val="en-US"/>
        </w:rPr>
        <w:t xml:space="preserve"> </w:t>
      </w:r>
      <w:r w:rsidRPr="00693965">
        <w:rPr>
          <w:rStyle w:val="Bodytext295ptExact"/>
          <w:lang w:val="en-US"/>
        </w:rPr>
        <w:t xml:space="preserve">The chip pulse waveform is also assumed to be constant over the chip duration </w:t>
      </w:r>
      <w:proofErr w:type="spellStart"/>
      <w:r w:rsidRPr="00693965">
        <w:rPr>
          <w:rStyle w:val="Bodytext295ptItalicExact"/>
          <w:lang w:val="en-US"/>
        </w:rPr>
        <w:t>Tc</w:t>
      </w:r>
      <w:proofErr w:type="spellEnd"/>
      <w:r w:rsidRPr="00693965">
        <w:rPr>
          <w:rStyle w:val="Bodytext295ptExact"/>
          <w:lang w:val="en-US"/>
        </w:rPr>
        <w:t xml:space="preserve"> for simplicity. In this expression, the first term is the target signal, the second term represents the MAI noise, and the third and fourth terms are the </w:t>
      </w:r>
      <w:r w:rsidRPr="00693965">
        <w:rPr>
          <w:rStyle w:val="Bodytext295ptItalicExact"/>
          <w:lang w:val="en-US"/>
        </w:rPr>
        <w:t>m</w:t>
      </w:r>
      <w:r w:rsidRPr="00693965">
        <w:rPr>
          <w:rStyle w:val="Bodytext295ptExact"/>
          <w:lang w:val="en-US"/>
        </w:rPr>
        <w:t xml:space="preserve"> primary data-</w:t>
      </w:r>
      <w:proofErr w:type="spellStart"/>
      <w:r w:rsidRPr="00693965">
        <w:rPr>
          <w:rStyle w:val="Bodytext295ptExact"/>
          <w:lang w:val="en-US"/>
        </w:rPr>
        <w:t>interfer</w:t>
      </w:r>
      <w:proofErr w:type="spellEnd"/>
      <w:r w:rsidRPr="00693965">
        <w:rPr>
          <w:rStyle w:val="Bodytext295ptExact"/>
          <w:lang w:val="en-US"/>
        </w:rPr>
        <w:t xml:space="preserve">- </w:t>
      </w:r>
      <w:proofErr w:type="spellStart"/>
      <w:r w:rsidRPr="00693965">
        <w:rPr>
          <w:rStyle w:val="Bodytext295ptExact"/>
          <w:lang w:val="en-US"/>
        </w:rPr>
        <w:t>ence</w:t>
      </w:r>
      <w:proofErr w:type="spellEnd"/>
      <w:r w:rsidRPr="00693965">
        <w:rPr>
          <w:rStyle w:val="Bodytext295ptExact"/>
          <w:lang w:val="en-US"/>
        </w:rPr>
        <w:t xml:space="preserve"> and m(m — l)/2 secondary interference-interference beat noise, respectively. The final term represents the receiver noise. Here, the polarization states of the data and interfering signals are assumed to be the same (the worst-case scenario).</w:t>
      </w:r>
    </w:p>
    <w:p w:rsidR="00693965" w:rsidRDefault="00693965" w:rsidP="00693965">
      <w:pPr>
        <w:pStyle w:val="Bodytext20"/>
        <w:shd w:val="clear" w:color="auto" w:fill="auto"/>
        <w:spacing w:line="238" w:lineRule="exact"/>
        <w:ind w:firstLine="708"/>
        <w:jc w:val="both"/>
      </w:pPr>
      <w:r w:rsidRPr="00693965">
        <w:rPr>
          <w:rStyle w:val="Bodytext295ptExact"/>
          <w:lang w:val="en-US"/>
        </w:rPr>
        <w:t xml:space="preserve">Usually, in a TS-OCDMA-PON, the crosstalk level which is defined as = </w:t>
      </w:r>
      <w:r w:rsidRPr="00693965">
        <w:rPr>
          <w:rStyle w:val="Bodytext295ptItalicExact"/>
          <w:lang w:val="en-US"/>
        </w:rPr>
        <w:t>(Pi)/</w:t>
      </w:r>
      <w:proofErr w:type="spellStart"/>
      <w:r w:rsidRPr="00693965">
        <w:rPr>
          <w:rStyle w:val="Bodytext295ptItalicExact"/>
          <w:lang w:val="en-US"/>
        </w:rPr>
        <w:t>Pd</w:t>
      </w:r>
      <w:proofErr w:type="spellEnd"/>
      <w:r w:rsidRPr="00693965">
        <w:rPr>
          <w:rStyle w:val="Bodytext295ptExact"/>
          <w:lang w:val="en-US"/>
        </w:rPr>
        <w:t xml:space="preserve"> (here, (•) represents the assemble average), is very small &lt;C 1). For example, in a coherent TS-CDMA-PON with the SSFBG encoder/decoder using length ^Chip Gold code, ^ ^ 1/^chip- The ratio of the variance of primary and secondary beat noise terms is about 2</w:t>
      </w:r>
      <w:proofErr w:type="gramStart"/>
      <w:r w:rsidRPr="00693965">
        <w:rPr>
          <w:rStyle w:val="Bodytext295ptExact"/>
          <w:lang w:val="en-US"/>
        </w:rPr>
        <w:t>/(</w:t>
      </w:r>
      <w:proofErr w:type="gramEnd"/>
      <w:r w:rsidRPr="00693965">
        <w:rPr>
          <w:rStyle w:val="Bodytext295ptExact"/>
          <w:lang w:val="en-US"/>
        </w:rPr>
        <w:t xml:space="preserve">my^^). </w:t>
      </w:r>
      <w:proofErr w:type="spellStart"/>
      <w:r>
        <w:rPr>
          <w:rStyle w:val="Bodytext295ptExact"/>
        </w:rPr>
        <w:t>If</w:t>
      </w:r>
      <w:proofErr w:type="spellEnd"/>
    </w:p>
    <w:p w:rsidR="00693965" w:rsidRPr="00BF4686" w:rsidRDefault="00693965" w:rsidP="00026D4F">
      <w:pPr>
        <w:ind w:firstLine="708"/>
        <w:rPr>
          <w:lang w:val="uz-Cyrl-UZ"/>
        </w:rPr>
      </w:pPr>
    </w:p>
    <w:sectPr w:rsidR="00693965" w:rsidRPr="00BF4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54D2"/>
    <w:multiLevelType w:val="hybridMultilevel"/>
    <w:tmpl w:val="4BF2F1A2"/>
    <w:lvl w:ilvl="0" w:tplc="A184B506">
      <w:start w:val="1"/>
      <w:numFmt w:val="decimal"/>
      <w:lvlText w:val="%1-"/>
      <w:lvlJc w:val="left"/>
      <w:pPr>
        <w:ind w:left="99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5C7"/>
    <w:rsid w:val="00026D4F"/>
    <w:rsid w:val="00084906"/>
    <w:rsid w:val="00104C0F"/>
    <w:rsid w:val="00145185"/>
    <w:rsid w:val="00187938"/>
    <w:rsid w:val="001A1D1C"/>
    <w:rsid w:val="001A7599"/>
    <w:rsid w:val="001E17EB"/>
    <w:rsid w:val="001E2DEA"/>
    <w:rsid w:val="001E453B"/>
    <w:rsid w:val="002107FF"/>
    <w:rsid w:val="00233A7C"/>
    <w:rsid w:val="0024491C"/>
    <w:rsid w:val="00344E0B"/>
    <w:rsid w:val="003A03FB"/>
    <w:rsid w:val="0043183A"/>
    <w:rsid w:val="0046145F"/>
    <w:rsid w:val="004A7CDC"/>
    <w:rsid w:val="00597830"/>
    <w:rsid w:val="00671F1F"/>
    <w:rsid w:val="0067663B"/>
    <w:rsid w:val="006925AE"/>
    <w:rsid w:val="00693965"/>
    <w:rsid w:val="006A65C0"/>
    <w:rsid w:val="006B45C7"/>
    <w:rsid w:val="006C214F"/>
    <w:rsid w:val="006F2D3C"/>
    <w:rsid w:val="006F53EA"/>
    <w:rsid w:val="008464A3"/>
    <w:rsid w:val="00874F90"/>
    <w:rsid w:val="008A59B8"/>
    <w:rsid w:val="008D2AAB"/>
    <w:rsid w:val="009367BC"/>
    <w:rsid w:val="00941CBE"/>
    <w:rsid w:val="009C5713"/>
    <w:rsid w:val="009F49D7"/>
    <w:rsid w:val="00A25F02"/>
    <w:rsid w:val="00A27310"/>
    <w:rsid w:val="00A5083E"/>
    <w:rsid w:val="00A839D3"/>
    <w:rsid w:val="00AF4BD3"/>
    <w:rsid w:val="00B1240A"/>
    <w:rsid w:val="00B37EBC"/>
    <w:rsid w:val="00B61AB4"/>
    <w:rsid w:val="00BA7CAF"/>
    <w:rsid w:val="00BF4686"/>
    <w:rsid w:val="00BF6357"/>
    <w:rsid w:val="00C91A38"/>
    <w:rsid w:val="00CA5866"/>
    <w:rsid w:val="00DC7964"/>
    <w:rsid w:val="00E25EEA"/>
    <w:rsid w:val="00E86825"/>
    <w:rsid w:val="00EC1E4F"/>
    <w:rsid w:val="00F222DB"/>
    <w:rsid w:val="00F32DAE"/>
    <w:rsid w:val="00F624D6"/>
    <w:rsid w:val="00F6390D"/>
    <w:rsid w:val="00FA5DC6"/>
    <w:rsid w:val="00FB6DCD"/>
    <w:rsid w:val="00FC17A6"/>
    <w:rsid w:val="00FD5098"/>
    <w:rsid w:val="00FE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95ptExact">
    <w:name w:val="Body text (2) + 9.5 pt Exact"/>
    <w:basedOn w:val="Bodytext2"/>
    <w:rsid w:val="006B45C7"/>
    <w:rPr>
      <w:sz w:val="19"/>
      <w:szCs w:val="19"/>
      <w:shd w:val="clear" w:color="auto" w:fill="FFFFFF"/>
    </w:rPr>
  </w:style>
  <w:style w:type="character" w:customStyle="1" w:styleId="Bodytext27ptBoldSmallCapsExact">
    <w:name w:val="Body text (2) + 7 pt;Bold;Small Caps Exact"/>
    <w:basedOn w:val="Bodytext2"/>
    <w:rsid w:val="006B45C7"/>
    <w:rPr>
      <w:b/>
      <w:bCs/>
      <w:smallCaps/>
      <w:sz w:val="14"/>
      <w:szCs w:val="14"/>
      <w:shd w:val="clear" w:color="auto" w:fill="FFFFFF"/>
    </w:rPr>
  </w:style>
  <w:style w:type="character" w:customStyle="1" w:styleId="Bodytext295ptItalicExact">
    <w:name w:val="Body text (2) + 9.5 pt;Italic Exact"/>
    <w:basedOn w:val="Bodytext2"/>
    <w:rsid w:val="006B45C7"/>
    <w:rPr>
      <w:i/>
      <w:iCs/>
      <w:sz w:val="19"/>
      <w:szCs w:val="19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6B45C7"/>
    <w:rPr>
      <w:sz w:val="20"/>
      <w:szCs w:val="20"/>
      <w:shd w:val="clear" w:color="auto" w:fill="FFFFFF"/>
    </w:rPr>
  </w:style>
  <w:style w:type="paragraph" w:customStyle="1" w:styleId="Bodytext20">
    <w:name w:val="Body text (2)"/>
    <w:basedOn w:val="a"/>
    <w:link w:val="Bodytext2"/>
    <w:rsid w:val="006B45C7"/>
    <w:pPr>
      <w:widowControl w:val="0"/>
      <w:shd w:val="clear" w:color="auto" w:fill="FFFFFF"/>
      <w:spacing w:after="0" w:line="240" w:lineRule="auto"/>
    </w:pPr>
    <w:rPr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A1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ranslate">
    <w:name w:val="notranslate"/>
    <w:basedOn w:val="a0"/>
    <w:rsid w:val="001A1D1C"/>
  </w:style>
  <w:style w:type="paragraph" w:styleId="a4">
    <w:name w:val="Balloon Text"/>
    <w:basedOn w:val="a"/>
    <w:link w:val="a5"/>
    <w:uiPriority w:val="99"/>
    <w:semiHidden/>
    <w:unhideWhenUsed/>
    <w:rsid w:val="00145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1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95ptExact">
    <w:name w:val="Body text (2) + 9.5 pt Exact"/>
    <w:basedOn w:val="Bodytext2"/>
    <w:rsid w:val="006B45C7"/>
    <w:rPr>
      <w:sz w:val="19"/>
      <w:szCs w:val="19"/>
      <w:shd w:val="clear" w:color="auto" w:fill="FFFFFF"/>
    </w:rPr>
  </w:style>
  <w:style w:type="character" w:customStyle="1" w:styleId="Bodytext27ptBoldSmallCapsExact">
    <w:name w:val="Body text (2) + 7 pt;Bold;Small Caps Exact"/>
    <w:basedOn w:val="Bodytext2"/>
    <w:rsid w:val="006B45C7"/>
    <w:rPr>
      <w:b/>
      <w:bCs/>
      <w:smallCaps/>
      <w:sz w:val="14"/>
      <w:szCs w:val="14"/>
      <w:shd w:val="clear" w:color="auto" w:fill="FFFFFF"/>
    </w:rPr>
  </w:style>
  <w:style w:type="character" w:customStyle="1" w:styleId="Bodytext295ptItalicExact">
    <w:name w:val="Body text (2) + 9.5 pt;Italic Exact"/>
    <w:basedOn w:val="Bodytext2"/>
    <w:rsid w:val="006B45C7"/>
    <w:rPr>
      <w:i/>
      <w:iCs/>
      <w:sz w:val="19"/>
      <w:szCs w:val="19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6B45C7"/>
    <w:rPr>
      <w:sz w:val="20"/>
      <w:szCs w:val="20"/>
      <w:shd w:val="clear" w:color="auto" w:fill="FFFFFF"/>
    </w:rPr>
  </w:style>
  <w:style w:type="paragraph" w:customStyle="1" w:styleId="Bodytext20">
    <w:name w:val="Body text (2)"/>
    <w:basedOn w:val="a"/>
    <w:link w:val="Bodytext2"/>
    <w:rsid w:val="006B45C7"/>
    <w:pPr>
      <w:widowControl w:val="0"/>
      <w:shd w:val="clear" w:color="auto" w:fill="FFFFFF"/>
      <w:spacing w:after="0" w:line="240" w:lineRule="auto"/>
    </w:pPr>
    <w:rPr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A1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ranslate">
    <w:name w:val="notranslate"/>
    <w:basedOn w:val="a0"/>
    <w:rsid w:val="001A1D1C"/>
  </w:style>
  <w:style w:type="paragraph" w:styleId="a4">
    <w:name w:val="Balloon Text"/>
    <w:basedOn w:val="a"/>
    <w:link w:val="a5"/>
    <w:uiPriority w:val="99"/>
    <w:semiHidden/>
    <w:unhideWhenUsed/>
    <w:rsid w:val="00145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</dc:creator>
  <cp:lastModifiedBy>Achi</cp:lastModifiedBy>
  <cp:revision>60</cp:revision>
  <dcterms:created xsi:type="dcterms:W3CDTF">2018-05-25T17:46:00Z</dcterms:created>
  <dcterms:modified xsi:type="dcterms:W3CDTF">2018-05-27T17:22:00Z</dcterms:modified>
</cp:coreProperties>
</file>