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и алгоритмы обработки данных»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50"/>
        <w:tblW w:w="9921" w:type="dxa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6236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канд. ист.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Забродин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60"/>
        </w:trPr>
        <w:tc>
          <w:tcPr>
            <w:tcBorders/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0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22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9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8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65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Заместитель заведующего кафедрой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Забродин А.В.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1"/>
        <w:numPr>
          <w:ilvl w:val="0"/>
          <w:numId w:val="1"/>
        </w:num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хеш-функцию и хеш-таблица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right="-166"/>
        <w:contextualSpacing w:val="true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1"/>
        <w:numPr>
          <w:ilvl w:val="0"/>
          <w:numId w:val="9"/>
        </w:numPr>
        <w:pBdr/>
        <w:spacing w:after="0" w:line="20" w:lineRule="atLeast"/>
        <w:ind w:right="-166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Реализовать хеш-функцию.</w:t>
      </w:r>
      <w:r/>
    </w:p>
    <w:p>
      <w:pPr>
        <w:pStyle w:val="851"/>
        <w:numPr>
          <w:ilvl w:val="0"/>
          <w:numId w:val="9"/>
        </w:numPr>
        <w:pBdr/>
        <w:spacing w:after="0" w:line="20" w:lineRule="atLeast"/>
        <w:ind w:right="-166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Реализовать хеш-таблицу.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</w:p>
    <w:p>
      <w:pPr>
        <w:pBdr/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ые средства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редактора кода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Neovim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&gt;.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поддержки функционального программирования использовалась библиотека &lt;functional&gt;.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  <w:t xml:space="preserve">Для изображения графиков использовалась библиотека pyplot-fortran.</w:t>
      </w: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Исходный код программы доступен по ссылке: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  <w:t xml:space="preserve">https://github.com/n0emo/uni/tree/main/3%20term/Structures%20and%20Algorithms/Lab%201</w:t>
      </w:r>
      <w:r>
        <w:rPr>
          <w:rFonts w:ascii="JetBrains Mono" w:hAnsi="JetBrains Mono" w:eastAsia="JetBrains Mono" w:cs="JetBrains Mono"/>
          <w:b/>
          <w:bCs/>
          <w:sz w:val="24"/>
          <w:szCs w:val="24"/>
          <w:highlight w:val="none"/>
          <w:lang w:val="ru-RU"/>
        </w:rPr>
      </w:r>
      <w:r>
        <w:rPr>
          <w:rFonts w:ascii="JetBrains Mono" w:hAnsi="JetBrains Mono" w:cs="JetBrains Mono"/>
          <w:b/>
          <w:bCs/>
          <w:sz w:val="24"/>
          <w:szCs w:val="24"/>
        </w:rPr>
      </w:r>
    </w:p>
    <w:p>
      <w:pPr>
        <w:pBdr/>
        <w:spacing w:after="0" w:line="20" w:lineRule="atLeast"/>
        <w:ind w:right="-166" w:firstLine="0"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Результаты тестов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Ниже приведены графики, отображающие результаты тестов, проведённые на языке программирования FORTRAN с помощью С-интерфейса. На первом графике отображён рост количества коллизий с добавлением элементов в таблицу. На втором графике время добавления некоторого количества элементов в таблицу в секундах.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-166"/>
        <w:jc w:val="center"/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/>
      <w:r/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-652838</wp:posOffset>
                </wp:positionV>
                <wp:extent cx="6096000" cy="457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630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096;o:allowoverlap:true;o:allowincell:true;mso-position-horizontal-relative:text;margin-left:-19.05pt;mso-position-horizontal:absolute;mso-position-vertical-relative:text;margin-top:-51.40pt;mso-position-vertical:absolute;width:480.00pt;height:360.00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60589</wp:posOffset>
                </wp:positionV>
                <wp:extent cx="6096000" cy="4572000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659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5120;o:allowoverlap:true;o:allowincell:true;mso-position-horizontal-relative:text;margin-left:-19.05pt;mso-position-horizontal:absolute;mso-position-vertical-relative:text;margin-top:4.77pt;mso-position-vertical:absolute;width:480.00pt;height:360.00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изучил хеш-таблицу и хеш-функцию и реализовал их на языке С++.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landscape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7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7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7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7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7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7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7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7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7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pBdr/>
      <w:spacing w:after="0" w:before="0" w:line="240" w:lineRule="auto"/>
      <w:ind/>
    </w:pPr>
  </w:style>
  <w:style w:type="paragraph" w:styleId="689">
    <w:name w:val="Title"/>
    <w:basedOn w:val="846"/>
    <w:next w:val="846"/>
    <w:link w:val="6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0">
    <w:name w:val="Title Char"/>
    <w:basedOn w:val="847"/>
    <w:link w:val="689"/>
    <w:uiPriority w:val="10"/>
    <w:pPr>
      <w:pBdr/>
      <w:spacing/>
      <w:ind/>
    </w:pPr>
    <w:rPr>
      <w:sz w:val="48"/>
      <w:szCs w:val="48"/>
    </w:rPr>
  </w:style>
  <w:style w:type="paragraph" w:styleId="691">
    <w:name w:val="Subtitle"/>
    <w:basedOn w:val="846"/>
    <w:next w:val="846"/>
    <w:link w:val="69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2">
    <w:name w:val="Subtitle Char"/>
    <w:basedOn w:val="847"/>
    <w:link w:val="691"/>
    <w:uiPriority w:val="11"/>
    <w:pPr>
      <w:pBdr/>
      <w:spacing/>
      <w:ind/>
    </w:pPr>
    <w:rPr>
      <w:sz w:val="24"/>
      <w:szCs w:val="24"/>
    </w:rPr>
  </w:style>
  <w:style w:type="paragraph" w:styleId="693">
    <w:name w:val="Quote"/>
    <w:basedOn w:val="846"/>
    <w:next w:val="846"/>
    <w:link w:val="694"/>
    <w:uiPriority w:val="29"/>
    <w:qFormat/>
    <w:pPr>
      <w:pBdr/>
      <w:spacing/>
      <w:ind w:right="720" w:left="720"/>
    </w:pPr>
    <w:rPr>
      <w:i/>
    </w:rPr>
  </w:style>
  <w:style w:type="character" w:styleId="694">
    <w:name w:val="Quote Char"/>
    <w:link w:val="693"/>
    <w:uiPriority w:val="29"/>
    <w:pPr>
      <w:pBdr/>
      <w:spacing/>
      <w:ind/>
    </w:pPr>
    <w:rPr>
      <w:i/>
    </w:rPr>
  </w:style>
  <w:style w:type="paragraph" w:styleId="695">
    <w:name w:val="Intense Quote"/>
    <w:basedOn w:val="846"/>
    <w:next w:val="846"/>
    <w:link w:val="6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6">
    <w:name w:val="Intense Quote Char"/>
    <w:link w:val="695"/>
    <w:uiPriority w:val="30"/>
    <w:pPr>
      <w:pBdr/>
      <w:spacing/>
      <w:ind/>
    </w:pPr>
    <w:rPr>
      <w:i/>
    </w:rPr>
  </w:style>
  <w:style w:type="paragraph" w:styleId="697">
    <w:name w:val="Header"/>
    <w:basedOn w:val="846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Header Char"/>
    <w:basedOn w:val="847"/>
    <w:link w:val="697"/>
    <w:uiPriority w:val="99"/>
    <w:pPr>
      <w:pBdr/>
      <w:spacing/>
      <w:ind/>
    </w:pPr>
  </w:style>
  <w:style w:type="paragraph" w:styleId="699">
    <w:name w:val="Footer"/>
    <w:basedOn w:val="846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Footer Char"/>
    <w:basedOn w:val="847"/>
    <w:link w:val="699"/>
    <w:uiPriority w:val="99"/>
    <w:pPr>
      <w:pBdr/>
      <w:spacing/>
      <w:ind/>
    </w:pPr>
  </w:style>
  <w:style w:type="paragraph" w:styleId="701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  <w:pPr>
      <w:pBdr/>
      <w:spacing/>
      <w:ind/>
    </w:pPr>
  </w:style>
  <w:style w:type="table" w:styleId="703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basedOn w:val="847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table" w:styleId="850">
    <w:name w:val="Table Grid"/>
    <w:basedOn w:val="848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2">
    <w:name w:val="Placeholder Text"/>
    <w:basedOn w:val="847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23</cp:revision>
  <dcterms:created xsi:type="dcterms:W3CDTF">2021-02-23T14:44:00Z</dcterms:created>
  <dcterms:modified xsi:type="dcterms:W3CDTF">2023-12-03T22:29:47Z</dcterms:modified>
</cp:coreProperties>
</file>