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70" w:tblpY="1706"/>
        <w:tblOverlap w:val="never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2499"/>
        <w:gridCol w:w="3252"/>
      </w:tblGrid>
      <w:tr w:rsidR="00835094">
        <w:trPr>
          <w:cantSplit/>
          <w:trHeight w:val="453"/>
        </w:trPr>
        <w:tc>
          <w:tcPr>
            <w:tcW w:w="3253" w:type="dxa"/>
            <w:vMerge w:val="restart"/>
            <w:vAlign w:val="center"/>
          </w:tcPr>
          <w:p w:rsidR="00835094" w:rsidRDefault="00000000">
            <w:pPr>
              <w:pStyle w:val="af9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114300" distR="114300">
                  <wp:extent cx="1092835" cy="441960"/>
                  <wp:effectExtent l="0" t="0" r="4445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094" w:rsidRDefault="00000000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www.EDA365.com</w:t>
            </w:r>
          </w:p>
        </w:tc>
        <w:tc>
          <w:tcPr>
            <w:tcW w:w="2499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52" w:type="dxa"/>
            <w:vAlign w:val="center"/>
          </w:tcPr>
          <w:p w:rsidR="00835094" w:rsidRDefault="00000000">
            <w:pPr>
              <w:pStyle w:val="aff0"/>
              <w:shd w:val="clear" w:color="auto" w:fill="DCE6F2"/>
              <w:jc w:val="center"/>
            </w:pPr>
            <w:r>
              <w:rPr>
                <w:rStyle w:val="Char"/>
                <w:rFonts w:hint="eastAsia"/>
              </w:rPr>
              <w:t>01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004292161" w:edGrp="everyone"/>
            <w:r>
              <w:rPr>
                <w:rFonts w:hint="eastAsia"/>
              </w:rPr>
              <w:t>V1.3</w:t>
            </w:r>
            <w:permEnd w:id="1004292161"/>
            <w:r>
              <w:rPr>
                <w:rFonts w:hint="eastAsia"/>
              </w:rPr>
              <w:t>）</w:t>
            </w:r>
          </w:p>
        </w:tc>
      </w:tr>
      <w:tr w:rsidR="00835094">
        <w:trPr>
          <w:cantSplit/>
          <w:trHeight w:val="456"/>
        </w:trPr>
        <w:tc>
          <w:tcPr>
            <w:tcW w:w="3253" w:type="dxa"/>
            <w:vMerge/>
          </w:tcPr>
          <w:p w:rsidR="00835094" w:rsidRDefault="00835094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2499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3252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C-IPD_P1101</w:t>
            </w:r>
          </w:p>
        </w:tc>
      </w:tr>
      <w:tr w:rsidR="00835094">
        <w:trPr>
          <w:cantSplit/>
          <w:trHeight w:val="90"/>
        </w:trPr>
        <w:tc>
          <w:tcPr>
            <w:tcW w:w="3253" w:type="dxa"/>
            <w:vMerge/>
          </w:tcPr>
          <w:p w:rsidR="00835094" w:rsidRDefault="00835094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2499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仅供内部使用</w:t>
            </w:r>
          </w:p>
        </w:tc>
        <w:tc>
          <w:tcPr>
            <w:tcW w:w="3252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共</w:t>
            </w:r>
            <w:permStart w:id="815477764" w:edGrp="everyone"/>
            <w:r>
              <w:rPr>
                <w:rFonts w:hint="eastAsia"/>
              </w:rPr>
              <w:t xml:space="preserve"> </w:t>
            </w:r>
            <w:fldSimple w:instr=" NUMPAGES \* MERGEFORMAT ">
              <w:r>
                <w:rPr>
                  <w:rFonts w:hint="eastAsia"/>
                </w:rPr>
                <w:t>7</w:t>
              </w:r>
            </w:fldSimple>
            <w:r>
              <w:rPr>
                <w:rFonts w:hint="eastAsia"/>
              </w:rPr>
              <w:t xml:space="preserve"> </w:t>
            </w:r>
            <w:permEnd w:id="815477764"/>
            <w:r>
              <w:rPr>
                <w:rFonts w:hint="eastAsia"/>
              </w:rPr>
              <w:t>页</w:t>
            </w:r>
          </w:p>
        </w:tc>
      </w:tr>
    </w:tbl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000000">
      <w:pPr>
        <w:pStyle w:val="afe"/>
        <w:shd w:val="clear" w:color="auto" w:fill="DCE6F2"/>
      </w:pPr>
      <w:r>
        <w:rPr>
          <w:rStyle w:val="Char"/>
          <w:rFonts w:hint="eastAsia"/>
          <w:b w:val="0"/>
          <w:bCs/>
        </w:rPr>
        <w:t>02</w:t>
      </w:r>
      <w:r>
        <w:rPr>
          <w:rStyle w:val="Char"/>
          <w:rFonts w:hint="eastAsia"/>
          <w:b w:val="0"/>
          <w:bCs/>
        </w:rPr>
        <w:t>修改（</w:t>
      </w:r>
      <w:permStart w:id="394286529" w:edGrp="everyone"/>
      <w:r w:rsidR="00163FCC">
        <w:rPr>
          <w:shd w:val="clear" w:color="auto" w:fill="DCE6F2"/>
        </w:rPr>
        <w:t>EN-C200</w:t>
      </w:r>
      <w:r>
        <w:rPr>
          <w:rFonts w:hint="eastAsia"/>
          <w:shd w:val="clear" w:color="auto" w:fill="DCE6F2"/>
        </w:rPr>
        <w:t>项目工作任务书</w:t>
      </w:r>
      <w:permEnd w:id="394286529"/>
      <w:r>
        <w:rPr>
          <w:rStyle w:val="Char"/>
          <w:rFonts w:hint="eastAsia"/>
          <w:b w:val="0"/>
          <w:bCs/>
        </w:rPr>
        <w:t>）</w:t>
      </w:r>
    </w:p>
    <w:p w:rsidR="00835094" w:rsidRDefault="00000000">
      <w:pPr>
        <w:pStyle w:val="afe"/>
      </w:pPr>
      <w:r>
        <w:rPr>
          <w:rFonts w:hint="eastAsia"/>
        </w:rPr>
        <w:t>-</w:t>
      </w:r>
      <w:r>
        <w:rPr>
          <w:rFonts w:hint="eastAsia"/>
          <w:vanish/>
        </w:rPr>
        <w:t>#Sign:34.122.121.117.102.97.110.122.34#</w:t>
      </w:r>
      <w:r>
        <w:rPr>
          <w:rFonts w:hint="eastAsia"/>
        </w:rPr>
        <w:t>-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1"/>
        <w:gridCol w:w="2520"/>
        <w:gridCol w:w="1287"/>
        <w:gridCol w:w="2577"/>
      </w:tblGrid>
      <w:tr w:rsidR="00835094">
        <w:trPr>
          <w:jc w:val="center"/>
        </w:trPr>
        <w:tc>
          <w:tcPr>
            <w:tcW w:w="1921" w:type="dxa"/>
            <w:shd w:val="clear" w:color="auto" w:fill="auto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拟制：</w:t>
            </w:r>
          </w:p>
        </w:tc>
        <w:tc>
          <w:tcPr>
            <w:tcW w:w="2520" w:type="dxa"/>
            <w:shd w:val="clear" w:color="auto" w:fill="DCE6F2"/>
          </w:tcPr>
          <w:p w:rsidR="00835094" w:rsidRDefault="00000000">
            <w:pPr>
              <w:ind w:firstLineChars="0" w:firstLine="0"/>
              <w:rPr>
                <w:rStyle w:val="af0"/>
              </w:rPr>
            </w:pPr>
            <w:r>
              <w:rPr>
                <w:rStyle w:val="Char"/>
                <w:rFonts w:hint="eastAsia"/>
              </w:rPr>
              <w:t>03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909919584" w:edGrp="everyone"/>
            <w:r w:rsidR="00163FCC">
              <w:rPr>
                <w:rFonts w:hint="eastAsia"/>
              </w:rPr>
              <w:t>朱宇凡</w:t>
            </w:r>
            <w:permEnd w:id="909919584"/>
            <w:r>
              <w:rPr>
                <w:rFonts w:hint="eastAsia"/>
              </w:rPr>
              <w:t>）</w:t>
            </w:r>
          </w:p>
        </w:tc>
        <w:tc>
          <w:tcPr>
            <w:tcW w:w="1287" w:type="dxa"/>
            <w:shd w:val="clear" w:color="auto" w:fill="auto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日期：</w:t>
            </w:r>
          </w:p>
        </w:tc>
        <w:tc>
          <w:tcPr>
            <w:tcW w:w="2577" w:type="dxa"/>
            <w:shd w:val="clear" w:color="auto" w:fill="DCE6F2"/>
          </w:tcPr>
          <w:p w:rsidR="00835094" w:rsidRDefault="00000000">
            <w:pPr>
              <w:shd w:val="clear" w:color="auto" w:fill="DCE6F2"/>
              <w:ind w:firstLineChars="0" w:firstLine="0"/>
              <w:rPr>
                <w:rStyle w:val="af0"/>
              </w:rPr>
            </w:pPr>
            <w:r>
              <w:rPr>
                <w:rStyle w:val="Char"/>
                <w:rFonts w:hint="eastAsia"/>
              </w:rPr>
              <w:t>04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12158301" w:edGrp="everyone"/>
            <w:r>
              <w:rPr>
                <w:rFonts w:hint="eastAsia"/>
              </w:rPr>
              <w:t>202</w:t>
            </w:r>
            <w:r w:rsidR="00163FCC">
              <w:t>2</w:t>
            </w:r>
            <w:r>
              <w:rPr>
                <w:rFonts w:hint="eastAsia"/>
              </w:rPr>
              <w:t>/</w:t>
            </w:r>
            <w:r w:rsidR="00163FCC">
              <w:t>10</w:t>
            </w:r>
            <w:r>
              <w:rPr>
                <w:rFonts w:hint="eastAsia"/>
              </w:rPr>
              <w:t>/</w:t>
            </w:r>
            <w:r w:rsidR="00163FCC">
              <w:t>14</w:t>
            </w:r>
            <w:permEnd w:id="212158301"/>
            <w:r>
              <w:rPr>
                <w:rFonts w:hint="eastAsia"/>
              </w:rPr>
              <w:t>）</w:t>
            </w:r>
          </w:p>
        </w:tc>
      </w:tr>
      <w:tr w:rsidR="00835094">
        <w:trPr>
          <w:jc w:val="center"/>
        </w:trPr>
        <w:tc>
          <w:tcPr>
            <w:tcW w:w="1921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审核：</w:t>
            </w:r>
          </w:p>
        </w:tc>
        <w:tc>
          <w:tcPr>
            <w:tcW w:w="2520" w:type="dxa"/>
          </w:tcPr>
          <w:p w:rsidR="00835094" w:rsidRDefault="00835094">
            <w:pPr>
              <w:ind w:firstLineChars="0" w:firstLine="0"/>
              <w:rPr>
                <w:rStyle w:val="af0"/>
              </w:rPr>
            </w:pPr>
          </w:p>
        </w:tc>
        <w:tc>
          <w:tcPr>
            <w:tcW w:w="1287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日期：</w:t>
            </w:r>
          </w:p>
        </w:tc>
        <w:tc>
          <w:tcPr>
            <w:tcW w:w="2577" w:type="dxa"/>
          </w:tcPr>
          <w:p w:rsidR="00835094" w:rsidRDefault="00835094">
            <w:pPr>
              <w:ind w:firstLine="422"/>
              <w:rPr>
                <w:rStyle w:val="af0"/>
              </w:rPr>
            </w:pPr>
          </w:p>
        </w:tc>
      </w:tr>
      <w:tr w:rsidR="00835094">
        <w:trPr>
          <w:jc w:val="center"/>
        </w:trPr>
        <w:tc>
          <w:tcPr>
            <w:tcW w:w="1921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批准：</w:t>
            </w:r>
          </w:p>
        </w:tc>
        <w:tc>
          <w:tcPr>
            <w:tcW w:w="2520" w:type="dxa"/>
          </w:tcPr>
          <w:p w:rsidR="00835094" w:rsidRDefault="00835094">
            <w:pPr>
              <w:ind w:firstLine="422"/>
              <w:rPr>
                <w:rStyle w:val="af0"/>
              </w:rPr>
            </w:pPr>
          </w:p>
        </w:tc>
        <w:tc>
          <w:tcPr>
            <w:tcW w:w="1287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日期：</w:t>
            </w:r>
          </w:p>
        </w:tc>
        <w:tc>
          <w:tcPr>
            <w:tcW w:w="2577" w:type="dxa"/>
          </w:tcPr>
          <w:p w:rsidR="00835094" w:rsidRDefault="00835094">
            <w:pPr>
              <w:ind w:firstLine="422"/>
              <w:rPr>
                <w:rStyle w:val="af0"/>
              </w:rPr>
            </w:pPr>
          </w:p>
        </w:tc>
      </w:tr>
    </w:tbl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>
      <w:pPr>
        <w:pStyle w:val="aff1"/>
      </w:pPr>
    </w:p>
    <w:p w:rsidR="00835094" w:rsidRDefault="00000000">
      <w:pPr>
        <w:pStyle w:val="aff1"/>
        <w:sectPr w:rsidR="00835094">
          <w:headerReference w:type="default" r:id="rId9"/>
          <w:footerReference w:type="even" r:id="rId10"/>
          <w:pgSz w:w="11906" w:h="16838"/>
          <w:pgMar w:top="1701" w:right="1588" w:bottom="1701" w:left="1588" w:header="1134" w:footer="1134" w:gutter="0"/>
          <w:cols w:space="720"/>
          <w:docGrid w:type="linesAndChar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 </w:t>
      </w:r>
      <w:r>
        <w:rPr>
          <w:rFonts w:hint="eastAsia"/>
        </w:rPr>
        <w:t>侵权必究</w:t>
      </w:r>
    </w:p>
    <w:p w:rsidR="00835094" w:rsidRDefault="00000000">
      <w:pPr>
        <w:pStyle w:val="aff4"/>
        <w:ind w:firstLine="482"/>
      </w:pPr>
      <w:r>
        <w:rPr>
          <w:rFonts w:hint="eastAsia"/>
        </w:rPr>
        <w:lastRenderedPageBreak/>
        <w:t>修订记录</w:t>
      </w:r>
    </w:p>
    <w:tbl>
      <w:tblPr>
        <w:tblW w:w="893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9"/>
        <w:gridCol w:w="1662"/>
        <w:gridCol w:w="4323"/>
        <w:gridCol w:w="1627"/>
      </w:tblGrid>
      <w:tr w:rsidR="00835094">
        <w:trPr>
          <w:cantSplit/>
          <w:tblHeader/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日期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描述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作者</w:t>
            </w:r>
          </w:p>
        </w:tc>
      </w:tr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000000">
            <w:pPr>
              <w:pStyle w:val="aff0"/>
            </w:pPr>
            <w:permStart w:id="755713202" w:edGrp="everyone" w:colFirst="0" w:colLast="0"/>
            <w:permStart w:id="1470383147" w:edGrp="everyone" w:colFirst="1" w:colLast="1"/>
            <w:permStart w:id="695272695" w:edGrp="everyone" w:colFirst="2" w:colLast="2"/>
            <w:permStart w:id="1779568559" w:edGrp="everyone" w:colFirst="3" w:colLast="3"/>
            <w:r>
              <w:rPr>
                <w:rFonts w:hint="eastAsia"/>
              </w:rPr>
              <w:t>2020/7/22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V1.0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XXX</w:t>
            </w:r>
          </w:p>
        </w:tc>
      </w:tr>
      <w:permEnd w:id="755713202"/>
      <w:permEnd w:id="1470383147"/>
      <w:permEnd w:id="695272695"/>
      <w:permEnd w:id="1779568559"/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  <w:ind w:firstLineChars="50" w:firstLine="105"/>
            </w:pPr>
          </w:p>
        </w:tc>
      </w:tr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  <w:ind w:firstLineChars="50" w:firstLine="105"/>
            </w:pPr>
          </w:p>
        </w:tc>
      </w:tr>
    </w:tbl>
    <w:p w:rsidR="00835094" w:rsidRDefault="00835094">
      <w:pPr>
        <w:pStyle w:val="aff0"/>
      </w:pPr>
    </w:p>
    <w:p w:rsidR="00835094" w:rsidRDefault="00835094">
      <w:pPr>
        <w:sectPr w:rsidR="00835094">
          <w:headerReference w:type="default" r:id="rId11"/>
          <w:footerReference w:type="default" r:id="rId12"/>
          <w:pgSz w:w="11906" w:h="16838"/>
          <w:pgMar w:top="1701" w:right="1588" w:bottom="1701" w:left="1588" w:header="1134" w:footer="1134" w:gutter="0"/>
          <w:pgNumType w:start="1"/>
          <w:cols w:space="720"/>
          <w:docGrid w:type="linesAndChars" w:linePitch="312"/>
        </w:sectPr>
      </w:pPr>
    </w:p>
    <w:p w:rsidR="00835094" w:rsidRDefault="00000000">
      <w:pPr>
        <w:pStyle w:val="aff"/>
        <w:ind w:firstLine="562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ermStart w:id="1472006019" w:edGrp="everyone"/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r>
        <w:rPr>
          <w:smallCaps/>
          <w:sz w:val="21"/>
          <w:szCs w:val="21"/>
        </w:rPr>
        <w:fldChar w:fldCharType="begin"/>
      </w:r>
      <w:r>
        <w:rPr>
          <w:smallCaps/>
          <w:sz w:val="21"/>
          <w:szCs w:val="21"/>
        </w:rPr>
        <w:instrText xml:space="preserve"> TOC \o "1-3" \h \z \u </w:instrText>
      </w:r>
      <w:r>
        <w:rPr>
          <w:smallCaps/>
          <w:sz w:val="21"/>
          <w:szCs w:val="21"/>
        </w:rPr>
        <w:fldChar w:fldCharType="separate"/>
      </w:r>
      <w:hyperlink w:anchor="_Toc1779" w:history="1">
        <w:r>
          <w:rPr>
            <w:rFonts w:hint="eastAsia"/>
          </w:rPr>
          <w:t xml:space="preserve">1 </w:t>
        </w:r>
        <w:r>
          <w:rPr>
            <w:rFonts w:hint="eastAsia"/>
          </w:rPr>
          <w:t>项目基本信息</w:t>
        </w:r>
        <w:r>
          <w:tab/>
        </w:r>
        <w:r>
          <w:fldChar w:fldCharType="begin"/>
        </w:r>
        <w:r>
          <w:instrText xml:space="preserve"> PAGEREF _Toc1779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1753" w:history="1">
        <w:r>
          <w:rPr>
            <w:rFonts w:hint="eastAsia"/>
          </w:rPr>
          <w:t xml:space="preserve">2 </w:t>
        </w:r>
        <w:r>
          <w:rPr>
            <w:rFonts w:hint="eastAsia"/>
          </w:rPr>
          <w:t>产品描述</w:t>
        </w:r>
        <w:r>
          <w:tab/>
        </w:r>
        <w:r>
          <w:fldChar w:fldCharType="begin"/>
        </w:r>
        <w:r>
          <w:instrText xml:space="preserve"> PAGEREF _Toc11753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2954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_Toc12954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9387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_Toc19387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3822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_Toc3822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9715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_Toc19715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8554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_Toc8554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8223" w:history="1">
        <w:r>
          <w:rPr>
            <w:rFonts w:hint="eastAsia"/>
          </w:rPr>
          <w:t xml:space="preserve">3 </w:t>
        </w:r>
        <w:r>
          <w:rPr>
            <w:rFonts w:hint="eastAsia"/>
          </w:rPr>
          <w:t>项目依赖与约束</w:t>
        </w:r>
        <w:r>
          <w:tab/>
        </w:r>
        <w:r>
          <w:fldChar w:fldCharType="begin"/>
        </w:r>
        <w:r>
          <w:instrText xml:space="preserve"> PAGEREF _Toc18223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6416" w:history="1">
        <w:r>
          <w:rPr>
            <w:rFonts w:hint="eastAsia"/>
          </w:rPr>
          <w:t xml:space="preserve">4 </w:t>
        </w:r>
        <w:r>
          <w:rPr>
            <w:rFonts w:hint="eastAsia"/>
          </w:rPr>
          <w:t>工作任务输出</w:t>
        </w:r>
        <w:r>
          <w:tab/>
        </w:r>
        <w:r>
          <w:fldChar w:fldCharType="begin"/>
        </w:r>
        <w:r>
          <w:instrText xml:space="preserve"> PAGEREF _Toc16416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3807" w:history="1">
        <w:r>
          <w:rPr>
            <w:rFonts w:hint="eastAsia"/>
          </w:rPr>
          <w:t xml:space="preserve">5 </w:t>
        </w:r>
        <w:r>
          <w:rPr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_Toc23807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35094" w:rsidRDefault="00000000">
      <w:pPr>
        <w:pStyle w:val="TOC1"/>
        <w:sectPr w:rsidR="00835094">
          <w:headerReference w:type="even" r:id="rId13"/>
          <w:headerReference w:type="default" r:id="rId14"/>
          <w:footerReference w:type="default" r:id="rId15"/>
          <w:pgSz w:w="11906" w:h="16838"/>
          <w:pgMar w:top="1701" w:right="1588" w:bottom="1701" w:left="1588" w:header="1134" w:footer="1134" w:gutter="0"/>
          <w:pgNumType w:fmt="lowerRoman" w:start="1"/>
          <w:cols w:space="720"/>
          <w:docGrid w:type="linesAndChars" w:linePitch="312"/>
        </w:sectPr>
      </w:pPr>
      <w:r>
        <w:fldChar w:fldCharType="end"/>
      </w:r>
      <w:permEnd w:id="1472006019"/>
    </w:p>
    <w:p w:rsidR="00835094" w:rsidRDefault="00000000">
      <w:pPr>
        <w:pStyle w:val="1"/>
        <w:tabs>
          <w:tab w:val="left" w:pos="0"/>
        </w:tabs>
      </w:pPr>
      <w:bookmarkStart w:id="0" w:name="_Toc44401090"/>
      <w:bookmarkStart w:id="1" w:name="_Toc1779"/>
      <w:r>
        <w:rPr>
          <w:rFonts w:hint="eastAsia"/>
        </w:rPr>
        <w:lastRenderedPageBreak/>
        <w:t>项目</w:t>
      </w:r>
      <w:bookmarkEnd w:id="0"/>
      <w:r>
        <w:rPr>
          <w:rFonts w:hint="eastAsia"/>
        </w:rPr>
        <w:t>基本信息</w:t>
      </w:r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2615"/>
        <w:gridCol w:w="1284"/>
        <w:gridCol w:w="3357"/>
      </w:tblGrid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05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83714715" w:edGrp="everyone"/>
            <w:r>
              <w:rPr>
                <w:rFonts w:hint="eastAsia"/>
              </w:rPr>
              <w:t>210218-001</w:t>
            </w:r>
            <w:permEnd w:id="283714715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06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813985203" w:edGrp="everyone"/>
            <w:r>
              <w:rPr>
                <w:rFonts w:hint="eastAsia"/>
              </w:rPr>
              <w:t>2021/2/18~2021/4/20</w:t>
            </w:r>
            <w:permEnd w:id="813985203"/>
            <w:r>
              <w:rPr>
                <w:rFonts w:hint="eastAsia"/>
              </w:rPr>
              <w:t>）</w:t>
            </w:r>
          </w:p>
        </w:tc>
      </w:tr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07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51617706" w:edGrp="everyone"/>
            <w:r>
              <w:rPr>
                <w:rFonts w:hint="eastAsia"/>
              </w:rPr>
              <w:t>物联网套件</w:t>
            </w:r>
            <w:permEnd w:id="251617706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设计部门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08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477706373" w:edGrp="everyone"/>
            <w:r>
              <w:rPr>
                <w:rFonts w:hint="eastAsia"/>
              </w:rPr>
              <w:t>硬件部</w:t>
            </w:r>
            <w:permEnd w:id="1477706373"/>
            <w:r>
              <w:rPr>
                <w:rFonts w:hint="eastAsia"/>
              </w:rPr>
              <w:t>）</w:t>
            </w:r>
          </w:p>
        </w:tc>
      </w:tr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09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813775699" w:edGrp="everyone"/>
            <w:r>
              <w:rPr>
                <w:rFonts w:hint="eastAsia"/>
              </w:rPr>
              <w:t>EN-C200</w:t>
            </w:r>
            <w:permEnd w:id="813775699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10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440972056" w:edGrp="everyone"/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001</w:t>
            </w:r>
            <w:permEnd w:id="1440972056"/>
            <w:r>
              <w:rPr>
                <w:rFonts w:hint="eastAsia"/>
              </w:rPr>
              <w:t>）</w:t>
            </w:r>
          </w:p>
        </w:tc>
      </w:tr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项目预算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11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776740002" w:edGrp="everyone"/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50000</w:t>
            </w:r>
            <w:permEnd w:id="776740002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验收责任人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12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909269185" w:edGrp="everyone"/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002</w:t>
            </w:r>
            <w:permEnd w:id="909269185"/>
            <w:r>
              <w:rPr>
                <w:rFonts w:hint="eastAsia"/>
              </w:rPr>
              <w:t>）</w:t>
            </w:r>
          </w:p>
        </w:tc>
      </w:tr>
    </w:tbl>
    <w:p w:rsidR="00835094" w:rsidRDefault="00000000">
      <w:pPr>
        <w:pStyle w:val="1"/>
      </w:pPr>
      <w:bookmarkStart w:id="2" w:name="_Toc44401092"/>
      <w:bookmarkStart w:id="3" w:name="_Toc11753"/>
      <w:bookmarkStart w:id="4" w:name="_Toc56220967"/>
      <w:r>
        <w:rPr>
          <w:rFonts w:hint="eastAsia"/>
        </w:rPr>
        <w:t>产品描述</w:t>
      </w:r>
      <w:bookmarkEnd w:id="2"/>
      <w:bookmarkEnd w:id="3"/>
    </w:p>
    <w:p w:rsidR="00835094" w:rsidRDefault="00000000">
      <w:pPr>
        <w:pStyle w:val="2"/>
        <w:shd w:val="clear" w:color="auto" w:fill="DCE6F2"/>
      </w:pPr>
      <w:bookmarkStart w:id="5" w:name="_Toc12954"/>
      <w:bookmarkStart w:id="6" w:name="_Toc16644"/>
      <w:bookmarkStart w:id="7" w:name="_Toc11048"/>
      <w:r>
        <w:rPr>
          <w:rFonts w:hint="eastAsia"/>
        </w:rPr>
        <w:t>待选标题</w:t>
      </w:r>
      <w:bookmarkEnd w:id="5"/>
      <w:bookmarkEnd w:id="6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13</w:t>
      </w:r>
      <w:r>
        <w:rPr>
          <w:rStyle w:val="Char"/>
          <w:rFonts w:hint="eastAsia"/>
        </w:rPr>
        <w:t>单选（</w:t>
      </w:r>
      <w:permStart w:id="1261135069" w:edGrp="everyone"/>
      <w:r>
        <w:rPr>
          <w:rFonts w:hint="eastAsia"/>
        </w:rPr>
        <w:t xml:space="preserve"> </w:t>
      </w:r>
      <w:r w:rsidR="00163FCC">
        <w:rPr>
          <w:rFonts w:hint="eastAsia"/>
        </w:rPr>
        <w:t>C</w:t>
      </w:r>
      <w:r>
        <w:rPr>
          <w:rFonts w:hint="eastAsia"/>
        </w:rPr>
        <w:t xml:space="preserve"> </w:t>
      </w:r>
      <w:permEnd w:id="1261135069"/>
      <w:r>
        <w:rPr>
          <w:rFonts w:hint="eastAsia"/>
        </w:rPr>
        <w:t>）</w:t>
      </w:r>
      <w:bookmarkEnd w:id="7"/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000000">
      <w:r>
        <w:rPr>
          <w:rFonts w:hint="eastAsia"/>
        </w:rPr>
        <w:t>EN-C200</w:t>
      </w:r>
      <w:r>
        <w:rPr>
          <w:rFonts w:hint="eastAsia"/>
        </w:rPr>
        <w:t>是基于</w:t>
      </w:r>
      <w:r>
        <w:rPr>
          <w:rFonts w:hint="eastAsia"/>
        </w:rPr>
        <w:t>NB-IoT</w:t>
      </w:r>
      <w:r>
        <w:rPr>
          <w:rFonts w:hint="eastAsia"/>
        </w:rPr>
        <w:t>物联网平台教学的硬件平台，其资源十分丰富，可应用于不同</w:t>
      </w:r>
      <w:r>
        <w:rPr>
          <w:rFonts w:hint="eastAsia"/>
        </w:rPr>
        <w:t>NB-IoT</w:t>
      </w:r>
      <w:r>
        <w:rPr>
          <w:rFonts w:hint="eastAsia"/>
        </w:rPr>
        <w:t>物联网产品应用场景设计、开发及学习。也可以将</w:t>
      </w:r>
      <w:r>
        <w:rPr>
          <w:rFonts w:hint="eastAsia"/>
        </w:rPr>
        <w:t>NB-IoT</w:t>
      </w:r>
      <w:r>
        <w:rPr>
          <w:rFonts w:hint="eastAsia"/>
        </w:rPr>
        <w:t>相关的方案在此硬件平台上进行验证，</w:t>
      </w:r>
      <w:r>
        <w:rPr>
          <w:rFonts w:hint="eastAsia"/>
        </w:rPr>
        <w:t>EN-C200</w:t>
      </w:r>
      <w:r>
        <w:rPr>
          <w:rFonts w:hint="eastAsia"/>
        </w:rPr>
        <w:t>具备丰富的接口功能，支持</w:t>
      </w:r>
      <w:r>
        <w:rPr>
          <w:rFonts w:hint="eastAsia"/>
        </w:rPr>
        <w:t>NB-IoT</w:t>
      </w:r>
      <w:r>
        <w:rPr>
          <w:rFonts w:hint="eastAsia"/>
        </w:rPr>
        <w:t>特定领域的功能模块的开发。</w:t>
      </w:r>
    </w:p>
    <w:p w:rsidR="00835094" w:rsidRDefault="00000000">
      <w:pPr>
        <w:pStyle w:val="2"/>
        <w:shd w:val="clear" w:color="auto" w:fill="DCE6F2"/>
      </w:pPr>
      <w:bookmarkStart w:id="8" w:name="_Toc19387"/>
      <w:r>
        <w:rPr>
          <w:rFonts w:hint="eastAsia"/>
        </w:rPr>
        <w:t>待选标题</w:t>
      </w:r>
      <w:bookmarkEnd w:id="8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14</w:t>
      </w:r>
      <w:r>
        <w:rPr>
          <w:rStyle w:val="Char"/>
          <w:rFonts w:hint="eastAsia"/>
        </w:rPr>
        <w:t>单选（</w:t>
      </w:r>
      <w:permStart w:id="124677187" w:edGrp="everyone"/>
      <w:r>
        <w:rPr>
          <w:rFonts w:hint="eastAsia"/>
        </w:rPr>
        <w:t xml:space="preserve"> </w:t>
      </w:r>
      <w:r w:rsidR="00163FCC">
        <w:rPr>
          <w:rFonts w:hint="eastAsia"/>
        </w:rPr>
        <w:t>A</w:t>
      </w:r>
      <w:r>
        <w:rPr>
          <w:rFonts w:hint="eastAsia"/>
        </w:rPr>
        <w:t xml:space="preserve"> </w:t>
      </w:r>
      <w:permEnd w:id="124677187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000000">
      <w:pPr>
        <w:numPr>
          <w:ilvl w:val="0"/>
          <w:numId w:val="6"/>
        </w:numPr>
        <w:ind w:firstLineChars="0"/>
      </w:pPr>
      <w:r>
        <w:rPr>
          <w:rFonts w:hint="eastAsia"/>
        </w:rPr>
        <w:t>系统功能框图</w:t>
      </w:r>
    </w:p>
    <w:p w:rsidR="00835094" w:rsidRDefault="00000000">
      <w:pPr>
        <w:pStyle w:val="af4"/>
      </w:pPr>
      <w:r>
        <w:rPr>
          <w:noProof/>
        </w:rPr>
        <w:lastRenderedPageBreak/>
        <w:drawing>
          <wp:inline distT="0" distB="0" distL="114300" distR="114300">
            <wp:extent cx="4629150" cy="2610485"/>
            <wp:effectExtent l="0" t="0" r="38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94" w:rsidRDefault="00000000">
      <w:pPr>
        <w:numPr>
          <w:ilvl w:val="0"/>
          <w:numId w:val="6"/>
        </w:numPr>
        <w:ind w:firstLineChars="0"/>
      </w:pPr>
      <w:r>
        <w:rPr>
          <w:rFonts w:hint="eastAsia"/>
        </w:rPr>
        <w:t>产品功能列表</w:t>
      </w:r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【练习说明】根据功能描述，在下表的名称栏中选择匹配的项：</w:t>
      </w:r>
    </w:p>
    <w:tbl>
      <w:tblPr>
        <w:tblW w:w="5000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642"/>
        <w:gridCol w:w="4729"/>
        <w:gridCol w:w="1925"/>
      </w:tblGrid>
      <w:tr w:rsidR="00835094">
        <w:trPr>
          <w:tblHeader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15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310459342" w:edGrp="everyone"/>
            <w:r>
              <w:rPr>
                <w:rFonts w:hint="eastAsia"/>
              </w:rPr>
              <w:t xml:space="preserve"> </w:t>
            </w:r>
            <w:r w:rsidR="00163FCC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permEnd w:id="310459342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配套物联网教学，提供硬件实验平台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876219607" w:edGrp="everyone"/>
            <w:r>
              <w:rPr>
                <w:rFonts w:hint="eastAsia"/>
              </w:rPr>
              <w:t xml:space="preserve"> </w:t>
            </w:r>
            <w:r w:rsidR="00163FCC">
              <w:t>M</w:t>
            </w:r>
            <w:r>
              <w:rPr>
                <w:rFonts w:hint="eastAsia"/>
              </w:rPr>
              <w:t xml:space="preserve"> </w:t>
            </w:r>
            <w:permEnd w:id="876219607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采用华为</w:t>
            </w:r>
            <w:r>
              <w:rPr>
                <w:rFonts w:hint="eastAsia"/>
              </w:rPr>
              <w:t>Ocean Connect IoT</w:t>
            </w:r>
            <w:r>
              <w:rPr>
                <w:rFonts w:hint="eastAsia"/>
              </w:rPr>
              <w:t>平台，可实现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无线通信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32275626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132275626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接口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18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71962934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71962934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端来调测实验平台，可采集单板数据及下发控制命令。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19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895776583" w:edGrp="everyone"/>
            <w:r>
              <w:rPr>
                <w:rFonts w:hint="eastAsia"/>
              </w:rPr>
              <w:t xml:space="preserve"> </w:t>
            </w:r>
            <w:r w:rsidR="00163FCC">
              <w:t>G</w:t>
            </w:r>
            <w:r>
              <w:rPr>
                <w:rFonts w:hint="eastAsia"/>
              </w:rPr>
              <w:t xml:space="preserve"> </w:t>
            </w:r>
            <w:permEnd w:id="1895776583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支持板载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状态指示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20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391275900" w:edGrp="everyone"/>
            <w:r>
              <w:rPr>
                <w:rFonts w:hint="eastAsia"/>
              </w:rPr>
              <w:t xml:space="preserve"> </w:t>
            </w:r>
            <w:r w:rsidR="00163FCC">
              <w:t>H</w:t>
            </w:r>
            <w:r>
              <w:rPr>
                <w:rFonts w:hint="eastAsia"/>
              </w:rPr>
              <w:t xml:space="preserve"> </w:t>
            </w:r>
            <w:permEnd w:id="1391275900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信息显示，包括信息说明、采集数据、控制状态等信息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21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295525331" w:edGrp="everyone"/>
            <w:r>
              <w:rPr>
                <w:rFonts w:hint="eastAsia"/>
              </w:rPr>
              <w:t xml:space="preserve"> </w:t>
            </w:r>
            <w:r w:rsidR="00163FCC">
              <w:t>E</w:t>
            </w:r>
            <w:r>
              <w:rPr>
                <w:rFonts w:hint="eastAsia"/>
              </w:rPr>
              <w:t xml:space="preserve"> </w:t>
            </w:r>
            <w:permEnd w:id="1295525331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至少包括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个功能按键，支持按键功能配置和操作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22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218917334" w:edGrp="everyone"/>
            <w:r>
              <w:rPr>
                <w:rFonts w:hint="eastAsia"/>
              </w:rPr>
              <w:t xml:space="preserve"> </w:t>
            </w:r>
            <w:r w:rsidR="00163FCC">
              <w:t>F</w:t>
            </w:r>
            <w:r>
              <w:rPr>
                <w:rFonts w:hint="eastAsia"/>
              </w:rPr>
              <w:t xml:space="preserve"> </w:t>
            </w:r>
            <w:permEnd w:id="1218917334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使用普通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号可充电电池，为系统提供电源。充电接口使用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接口，电流为</w:t>
            </w:r>
            <w:r>
              <w:rPr>
                <w:rFonts w:hint="eastAsia"/>
              </w:rPr>
              <w:t>500mA</w:t>
            </w:r>
            <w:r>
              <w:rPr>
                <w:rFonts w:hint="eastAsia"/>
              </w:rPr>
              <w:t>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23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463385261" w:edGrp="everyone"/>
            <w:r>
              <w:rPr>
                <w:rFonts w:hint="eastAsia"/>
              </w:rPr>
              <w:t xml:space="preserve"> </w:t>
            </w:r>
            <w:r w:rsidR="00163FCC">
              <w:t>K</w:t>
            </w:r>
            <w:r>
              <w:rPr>
                <w:rFonts w:hint="eastAsia"/>
              </w:rPr>
              <w:t xml:space="preserve"> </w:t>
            </w:r>
            <w:permEnd w:id="1463385261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包含如：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DAC</w:t>
            </w:r>
            <w:r>
              <w:rPr>
                <w:rFonts w:hint="eastAsia"/>
              </w:rPr>
              <w:t>、比较器、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、电源、地等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24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958685531" w:edGrp="everyone"/>
            <w:r>
              <w:rPr>
                <w:rFonts w:hint="eastAsia"/>
              </w:rPr>
              <w:t xml:space="preserve"> </w:t>
            </w:r>
            <w:r w:rsidR="00163FCC">
              <w:t>L</w:t>
            </w:r>
            <w:r>
              <w:rPr>
                <w:rFonts w:hint="eastAsia"/>
              </w:rPr>
              <w:t xml:space="preserve"> </w:t>
            </w:r>
            <w:permEnd w:id="958685531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采用扣板的方式，通过扩展接口来连接。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通过智能路灯模拟模块采集亮度信息，经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模块上传至物联网平台，提供应用服务的数据查询。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通过应用服务下发控制命令，经物联网平台转发命令至终端设备，并执行模拟路灯亮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灭控制。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25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467752782" w:edGrp="everyone"/>
            <w:r>
              <w:rPr>
                <w:rFonts w:hint="eastAsia"/>
              </w:rPr>
              <w:t xml:space="preserve"> </w:t>
            </w:r>
            <w:r w:rsidR="00163FCC">
              <w:t>I</w:t>
            </w:r>
            <w:r>
              <w:rPr>
                <w:rFonts w:hint="eastAsia"/>
              </w:rPr>
              <w:t xml:space="preserve"> </w:t>
            </w:r>
            <w:permEnd w:id="467752782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采用扣板的方式，通过扩展接口来连接。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通过棚栽智控模拟模块采集温度和湿度信息，经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模块上传至物联网平台，提供应用服务的数据查询。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lastRenderedPageBreak/>
              <w:t>通过应用服务下发控制命令，经物联网平台转发命令至终端设备，并执行模拟棚栽智控温度和湿度控制的状态显示。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lastRenderedPageBreak/>
              <w:t>根据项目开发计划来定，在开发周期允许的情况下，可纳入开发计划。</w:t>
            </w: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280837510" w:edGrp="everyone"/>
            <w:r>
              <w:rPr>
                <w:rFonts w:hint="eastAsia"/>
              </w:rPr>
              <w:t xml:space="preserve"> </w:t>
            </w:r>
            <w:r w:rsidR="00163FCC">
              <w:t>J</w:t>
            </w:r>
            <w:r>
              <w:rPr>
                <w:rFonts w:hint="eastAsia"/>
              </w:rPr>
              <w:t xml:space="preserve"> </w:t>
            </w:r>
            <w:permEnd w:id="280837510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接口，从电梯采集数据，并上传到物联网平台。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专用领域应用，可在后续的版本中开发</w:t>
            </w: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2146456037" w:edGrp="everyone"/>
            <w:r>
              <w:rPr>
                <w:rFonts w:hint="eastAsia"/>
              </w:rPr>
              <w:t xml:space="preserve"> </w:t>
            </w:r>
            <w:r w:rsidR="00163FCC">
              <w:t>D</w:t>
            </w:r>
            <w:r>
              <w:rPr>
                <w:rFonts w:hint="eastAsia"/>
              </w:rPr>
              <w:t xml:space="preserve"> </w:t>
            </w:r>
            <w:permEnd w:id="2146456037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天线，频段覆盖：</w:t>
            </w:r>
            <w:r>
              <w:rPr>
                <w:rFonts w:hint="eastAsia"/>
              </w:rPr>
              <w:t>824MHz~960MHz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1710MHz~2170MHz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需要有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工程师支持</w:t>
            </w:r>
          </w:p>
        </w:tc>
      </w:tr>
    </w:tbl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、调试及程序下载接口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端调测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、物联网教学实验平台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 xml:space="preserve">NB-IoT </w:t>
      </w:r>
      <w:r>
        <w:rPr>
          <w:rFonts w:hint="eastAsia"/>
        </w:rPr>
        <w:t>天线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E</w:t>
      </w:r>
      <w:r>
        <w:rPr>
          <w:rFonts w:hint="eastAsia"/>
        </w:rPr>
        <w:t>、按键控制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、电池供电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LED</w:t>
      </w:r>
      <w:r>
        <w:rPr>
          <w:rFonts w:hint="eastAsia"/>
        </w:rPr>
        <w:t>状态指示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</w:t>
      </w:r>
      <w:r>
        <w:rPr>
          <w:rFonts w:hint="eastAsia"/>
        </w:rPr>
        <w:t>、</w:t>
      </w:r>
      <w:r>
        <w:rPr>
          <w:rFonts w:hint="eastAsia"/>
        </w:rPr>
        <w:t>OLED</w:t>
      </w:r>
      <w:r>
        <w:rPr>
          <w:rFonts w:hint="eastAsia"/>
        </w:rPr>
        <w:t>信息显示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I</w:t>
      </w:r>
      <w:r>
        <w:rPr>
          <w:rFonts w:hint="eastAsia"/>
        </w:rPr>
        <w:t>、棚栽智控模拟场景模块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、梯联网</w:t>
      </w:r>
      <w:r>
        <w:rPr>
          <w:rFonts w:hint="eastAsia"/>
        </w:rPr>
        <w:t>CAN</w:t>
      </w:r>
      <w:r>
        <w:rPr>
          <w:rFonts w:hint="eastAsia"/>
        </w:rPr>
        <w:t>接口信息采集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K</w:t>
      </w:r>
      <w:r>
        <w:rPr>
          <w:rFonts w:hint="eastAsia"/>
        </w:rPr>
        <w:t>、可扩展的功能接口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>、智能路灯模拟场景模块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NB-IoT</w:t>
      </w:r>
      <w:r>
        <w:rPr>
          <w:rFonts w:hint="eastAsia"/>
        </w:rPr>
        <w:t>无线通信</w:t>
      </w:r>
    </w:p>
    <w:p w:rsidR="00835094" w:rsidRDefault="00835094"/>
    <w:p w:rsidR="00835094" w:rsidRDefault="00000000">
      <w:pPr>
        <w:pStyle w:val="2"/>
        <w:shd w:val="clear" w:color="auto" w:fill="DCE6F2"/>
      </w:pPr>
      <w:bookmarkStart w:id="9" w:name="_Toc3822"/>
      <w:r>
        <w:rPr>
          <w:rFonts w:hint="eastAsia"/>
        </w:rPr>
        <w:t>待选标题</w:t>
      </w:r>
      <w:bookmarkEnd w:id="9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28</w:t>
      </w:r>
      <w:r>
        <w:rPr>
          <w:rStyle w:val="Char"/>
          <w:rFonts w:hint="eastAsia"/>
        </w:rPr>
        <w:t>单选（</w:t>
      </w:r>
      <w:permStart w:id="865233688" w:edGrp="everyone"/>
      <w:r>
        <w:rPr>
          <w:rFonts w:hint="eastAsia"/>
        </w:rPr>
        <w:t xml:space="preserve"> </w:t>
      </w:r>
      <w:r w:rsidR="00163FCC">
        <w:t>D</w:t>
      </w:r>
      <w:r>
        <w:rPr>
          <w:rFonts w:hint="eastAsia"/>
        </w:rPr>
        <w:t xml:space="preserve"> </w:t>
      </w:r>
      <w:permEnd w:id="865233688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835094"/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589"/>
        <w:gridCol w:w="4782"/>
        <w:gridCol w:w="1925"/>
      </w:tblGrid>
      <w:tr w:rsidR="00835094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  <w:i/>
                <w:iCs/>
                <w:color w:val="0000FF"/>
              </w:rPr>
              <w:t>29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2029794940" w:edGrp="everyone"/>
            <w:r>
              <w:rPr>
                <w:rFonts w:hint="eastAsia"/>
              </w:rPr>
              <w:t xml:space="preserve"> </w:t>
            </w:r>
            <w:r w:rsidR="00163FCC">
              <w:t>C</w:t>
            </w:r>
            <w:r>
              <w:rPr>
                <w:rFonts w:hint="eastAsia"/>
              </w:rPr>
              <w:t xml:space="preserve"> </w:t>
            </w:r>
            <w:permEnd w:id="2029794940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 xml:space="preserve">STD: GB/T 17626.2-2006(IEC61000-4-2:2001) 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level: 3 criterion: B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对易触摸的接口和器件做好静电防护。</w:t>
            </w:r>
          </w:p>
        </w:tc>
      </w:tr>
      <w:tr w:rsidR="00835094"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  <w:i/>
                <w:iCs/>
                <w:color w:val="0000FF"/>
              </w:rPr>
              <w:t>30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719805706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1719805706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接口连接器不易损坏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插座采用插件封装</w:t>
            </w:r>
          </w:p>
        </w:tc>
      </w:tr>
      <w:tr w:rsidR="00835094">
        <w:tc>
          <w:tcPr>
            <w:tcW w:w="9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835094">
            <w:pPr>
              <w:pStyle w:val="aff0"/>
              <w:jc w:val="both"/>
            </w:pP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按键不易损坏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采用品质优良的器件</w:t>
            </w:r>
          </w:p>
        </w:tc>
      </w:tr>
      <w:tr w:rsidR="00835094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  <w:i/>
                <w:iCs/>
                <w:color w:val="0000FF"/>
              </w:rPr>
              <w:t>31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928353496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1928353496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STM32L433RCT6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主频：</w:t>
            </w:r>
            <w:r>
              <w:rPr>
                <w:rFonts w:hint="eastAsia"/>
              </w:rPr>
              <w:t xml:space="preserve">  80MHz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封装：</w:t>
            </w:r>
            <w:r>
              <w:rPr>
                <w:rFonts w:hint="eastAsia"/>
              </w:rPr>
              <w:t xml:space="preserve">  LQFP64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256K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64K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835094">
            <w:pPr>
              <w:pStyle w:val="aff0"/>
              <w:jc w:val="both"/>
            </w:pPr>
          </w:p>
        </w:tc>
      </w:tr>
    </w:tbl>
    <w:p w:rsidR="00835094" w:rsidRDefault="00000000">
      <w:pPr>
        <w:shd w:val="clear" w:color="auto" w:fill="DCE6F2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MCU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、抗机械强度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、静电防护</w:t>
      </w:r>
    </w:p>
    <w:p w:rsidR="00835094" w:rsidRDefault="00835094"/>
    <w:p w:rsidR="00835094" w:rsidRDefault="00000000">
      <w:pPr>
        <w:pStyle w:val="2"/>
        <w:shd w:val="clear" w:color="auto" w:fill="DCE6F2"/>
      </w:pPr>
      <w:bookmarkStart w:id="10" w:name="_Toc19715"/>
      <w:r>
        <w:rPr>
          <w:rFonts w:hint="eastAsia"/>
        </w:rPr>
        <w:t>待选标题</w:t>
      </w:r>
      <w:bookmarkEnd w:id="10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32</w:t>
      </w:r>
      <w:r>
        <w:rPr>
          <w:rStyle w:val="Char"/>
          <w:rFonts w:hint="eastAsia"/>
        </w:rPr>
        <w:t>单选（</w:t>
      </w:r>
      <w:permStart w:id="2006986317" w:edGrp="everyone"/>
      <w:r>
        <w:rPr>
          <w:rFonts w:hint="eastAsia"/>
        </w:rPr>
        <w:t xml:space="preserve"> </w:t>
      </w:r>
      <w:r w:rsidR="00163FCC">
        <w:t>B</w:t>
      </w:r>
      <w:r>
        <w:rPr>
          <w:rFonts w:hint="eastAsia"/>
        </w:rPr>
        <w:t xml:space="preserve"> </w:t>
      </w:r>
      <w:permEnd w:id="2006986317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835094"/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589"/>
        <w:gridCol w:w="4772"/>
        <w:gridCol w:w="1935"/>
      </w:tblGrid>
      <w:tr w:rsidR="00835094">
        <w:trPr>
          <w:tblHeader/>
        </w:trPr>
        <w:tc>
          <w:tcPr>
            <w:tcW w:w="958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2875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1166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33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928414259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928414259"/>
            <w:r>
              <w:rPr>
                <w:rFonts w:hint="eastAsia"/>
              </w:rPr>
              <w:t>）</w:t>
            </w:r>
          </w:p>
        </w:tc>
        <w:tc>
          <w:tcPr>
            <w:tcW w:w="2875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主板装配尺寸不超过：</w:t>
            </w:r>
            <w:r>
              <w:rPr>
                <w:rFonts w:hint="eastAsia"/>
              </w:rPr>
              <w:t>65mm*125mm*30mm</w:t>
            </w:r>
          </w:p>
        </w:tc>
        <w:tc>
          <w:tcPr>
            <w:tcW w:w="1166" w:type="pct"/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34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763846776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1763846776"/>
            <w:r>
              <w:rPr>
                <w:rFonts w:hint="eastAsia"/>
              </w:rPr>
              <w:t>）</w:t>
            </w:r>
          </w:p>
        </w:tc>
        <w:tc>
          <w:tcPr>
            <w:tcW w:w="2875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分主板区、配件区等，包装盒采用翻盖方式。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尺寸不超过：</w:t>
            </w:r>
            <w:r>
              <w:rPr>
                <w:rFonts w:hint="eastAsia"/>
              </w:rPr>
              <w:t>220mm*160mm*60mm</w:t>
            </w:r>
            <w:r>
              <w:rPr>
                <w:rFonts w:hint="eastAsia"/>
              </w:rPr>
              <w:t>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采用透明塑胶材料。</w:t>
            </w:r>
          </w:p>
        </w:tc>
        <w:tc>
          <w:tcPr>
            <w:tcW w:w="1166" w:type="pct"/>
          </w:tcPr>
          <w:p w:rsidR="00835094" w:rsidRDefault="00835094">
            <w:pPr>
              <w:pStyle w:val="aff0"/>
            </w:pPr>
          </w:p>
        </w:tc>
      </w:tr>
    </w:tbl>
    <w:p w:rsidR="00835094" w:rsidRDefault="00000000">
      <w:pPr>
        <w:shd w:val="clear" w:color="auto" w:fill="DCE6F2"/>
      </w:pPr>
      <w:r>
        <w:rPr>
          <w:rFonts w:hint="eastAsia"/>
        </w:rPr>
        <w:t>A</w:t>
      </w:r>
      <w:r>
        <w:rPr>
          <w:rFonts w:hint="eastAsia"/>
        </w:rPr>
        <w:t>、包装盒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、主板装配尺寸</w:t>
      </w:r>
    </w:p>
    <w:p w:rsidR="00835094" w:rsidRDefault="00835094">
      <w:pPr>
        <w:rPr>
          <w:rStyle w:val="Char"/>
        </w:rPr>
      </w:pPr>
    </w:p>
    <w:p w:rsidR="00835094" w:rsidRDefault="00000000">
      <w:pPr>
        <w:pStyle w:val="2"/>
        <w:shd w:val="clear" w:color="auto" w:fill="DCE6F2"/>
      </w:pPr>
      <w:bookmarkStart w:id="11" w:name="_Toc8554"/>
      <w:r>
        <w:rPr>
          <w:rFonts w:hint="eastAsia"/>
        </w:rPr>
        <w:t>待选标题</w:t>
      </w:r>
      <w:bookmarkEnd w:id="11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35</w:t>
      </w:r>
      <w:r>
        <w:rPr>
          <w:rStyle w:val="Char"/>
          <w:rFonts w:hint="eastAsia"/>
        </w:rPr>
        <w:t>单选（</w:t>
      </w:r>
      <w:permStart w:id="159845089" w:edGrp="everyone"/>
      <w:r>
        <w:rPr>
          <w:rFonts w:hint="eastAsia"/>
        </w:rPr>
        <w:t xml:space="preserve"> </w:t>
      </w:r>
      <w:r w:rsidR="00163FCC">
        <w:t>E</w:t>
      </w:r>
      <w:r>
        <w:rPr>
          <w:rFonts w:hint="eastAsia"/>
        </w:rPr>
        <w:t xml:space="preserve"> </w:t>
      </w:r>
      <w:permEnd w:id="159845089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835094"/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590"/>
        <w:gridCol w:w="3207"/>
        <w:gridCol w:w="3499"/>
      </w:tblGrid>
      <w:tr w:rsidR="00835094">
        <w:trPr>
          <w:tblHeader/>
        </w:trPr>
        <w:tc>
          <w:tcPr>
            <w:tcW w:w="958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1933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2109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924458914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924458914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采用标准的</w:t>
            </w:r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调试接口</w:t>
            </w:r>
          </w:p>
        </w:tc>
        <w:tc>
          <w:tcPr>
            <w:tcW w:w="2109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仿真器可以采用市面上标准的</w:t>
            </w:r>
            <w:r>
              <w:rPr>
                <w:rFonts w:hint="eastAsia"/>
              </w:rPr>
              <w:t>ST-Link V2</w:t>
            </w:r>
            <w:r>
              <w:rPr>
                <w:rFonts w:hint="eastAsia"/>
              </w:rPr>
              <w:t>仿真器</w:t>
            </w: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01324253" w:edGrp="everyone"/>
            <w:r>
              <w:rPr>
                <w:rFonts w:hint="eastAsia"/>
              </w:rPr>
              <w:t xml:space="preserve"> </w:t>
            </w:r>
            <w:r w:rsidR="00163FCC">
              <w:t>C</w:t>
            </w:r>
            <w:r>
              <w:rPr>
                <w:rFonts w:hint="eastAsia"/>
              </w:rPr>
              <w:t xml:space="preserve"> </w:t>
            </w:r>
            <w:permEnd w:id="101324253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采用通用的</w:t>
            </w:r>
            <w:r>
              <w:rPr>
                <w:rFonts w:hint="eastAsia"/>
              </w:rPr>
              <w:t>Micro USB</w:t>
            </w:r>
            <w:r>
              <w:rPr>
                <w:rFonts w:hint="eastAsia"/>
              </w:rPr>
              <w:t>线缆</w:t>
            </w:r>
          </w:p>
        </w:tc>
        <w:tc>
          <w:tcPr>
            <w:tcW w:w="2109" w:type="pct"/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38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775706907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775706907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功耗测试、串口功能切换使用跳线来配置</w:t>
            </w:r>
          </w:p>
        </w:tc>
        <w:tc>
          <w:tcPr>
            <w:tcW w:w="2109" w:type="pct"/>
          </w:tcPr>
          <w:p w:rsidR="00835094" w:rsidRDefault="00835094">
            <w:pPr>
              <w:pStyle w:val="aff0"/>
            </w:pPr>
          </w:p>
        </w:tc>
      </w:tr>
    </w:tbl>
    <w:p w:rsidR="00835094" w:rsidRDefault="00000000">
      <w:pPr>
        <w:shd w:val="clear" w:color="auto" w:fill="DCE6F2"/>
      </w:pPr>
      <w:r>
        <w:rPr>
          <w:rFonts w:hint="eastAsia"/>
        </w:rPr>
        <w:t>A</w:t>
      </w:r>
      <w:r>
        <w:rPr>
          <w:rFonts w:hint="eastAsia"/>
        </w:rPr>
        <w:t>、跳线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、调试接口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:rsidR="00835094" w:rsidRDefault="00000000">
      <w:pPr>
        <w:pStyle w:val="1"/>
      </w:pPr>
      <w:bookmarkStart w:id="12" w:name="_Toc18223"/>
      <w:r>
        <w:rPr>
          <w:rFonts w:hint="eastAsia"/>
        </w:rPr>
        <w:t>项目依赖与约束</w:t>
      </w:r>
      <w:bookmarkEnd w:id="12"/>
    </w:p>
    <w:p w:rsidR="00835094" w:rsidRDefault="00000000">
      <w:r>
        <w:rPr>
          <w:rFonts w:hint="eastAsia"/>
        </w:rPr>
        <w:t>按照</w:t>
      </w:r>
      <w:r>
        <w:t>”</w:t>
      </w:r>
      <w:r>
        <w:rPr>
          <w:rFonts w:hint="eastAsia"/>
        </w:rPr>
        <w:t>巢云引擎</w:t>
      </w:r>
      <w:r>
        <w:t>”</w:t>
      </w:r>
      <w:r>
        <w:rPr>
          <w:rFonts w:hint="eastAsia"/>
        </w:rPr>
        <w:t>流程管理平台执行操作。</w:t>
      </w:r>
    </w:p>
    <w:p w:rsidR="00835094" w:rsidRDefault="00835094"/>
    <w:p w:rsidR="00835094" w:rsidRDefault="00000000">
      <w:pPr>
        <w:pStyle w:val="1"/>
      </w:pPr>
      <w:bookmarkStart w:id="13" w:name="_Toc16905"/>
      <w:bookmarkStart w:id="14" w:name="_Toc16416"/>
      <w:bookmarkEnd w:id="4"/>
      <w:r>
        <w:rPr>
          <w:rFonts w:hint="eastAsia"/>
        </w:rPr>
        <w:t>工作任务输出</w:t>
      </w:r>
      <w:bookmarkEnd w:id="13"/>
      <w:bookmarkEnd w:id="14"/>
    </w:p>
    <w:p w:rsidR="00835094" w:rsidRDefault="00000000">
      <w:pPr>
        <w:shd w:val="clear" w:color="auto" w:fill="DCE6F2"/>
        <w:rPr>
          <w:rStyle w:val="Char"/>
        </w:rPr>
      </w:pPr>
      <w:r>
        <w:rPr>
          <w:rStyle w:val="Char"/>
          <w:rFonts w:hint="eastAsia"/>
        </w:rPr>
        <w:t>【练习说明】分析实战项目流程，根据工作产品名称及验收标准，在输出选项中，应输出项选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，否则选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8"/>
        <w:gridCol w:w="2884"/>
        <w:gridCol w:w="2154"/>
      </w:tblGrid>
      <w:tr w:rsidR="00835094">
        <w:tc>
          <w:tcPr>
            <w:tcW w:w="3350" w:type="dxa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工作产品名称</w:t>
            </w:r>
          </w:p>
        </w:tc>
        <w:tc>
          <w:tcPr>
            <w:tcW w:w="2967" w:type="dxa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验收标准</w:t>
            </w:r>
          </w:p>
        </w:tc>
        <w:tc>
          <w:tcPr>
            <w:tcW w:w="2204" w:type="dxa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输出选项</w:t>
            </w:r>
          </w:p>
        </w:tc>
      </w:tr>
      <w:tr w:rsidR="00835094">
        <w:trPr>
          <w:trHeight w:val="311"/>
        </w:trPr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EN-C200</w:t>
            </w:r>
            <w:r>
              <w:rPr>
                <w:rFonts w:hint="eastAsia"/>
              </w:rPr>
              <w:t>物联网设备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验收通过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39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972586817" w:edGrp="everyone"/>
            <w:r>
              <w:rPr>
                <w:rFonts w:hint="eastAsia"/>
              </w:rPr>
              <w:t xml:space="preserve"> Y </w:t>
            </w:r>
            <w:permEnd w:id="972586817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硬件开发计划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40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781473661" w:edGrp="everyone"/>
            <w:r>
              <w:rPr>
                <w:rFonts w:hint="eastAsia"/>
              </w:rPr>
              <w:t xml:space="preserve"> Y </w:t>
            </w:r>
            <w:permEnd w:id="1781473661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单板总体设计方案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正规检视及评审通过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41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642154324" w:edGrp="everyone"/>
            <w:r>
              <w:rPr>
                <w:rFonts w:hint="eastAsia"/>
              </w:rPr>
              <w:t xml:space="preserve"> Y </w:t>
            </w:r>
            <w:permEnd w:id="1642154324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单板硬件详细设计报告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42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786183265" w:edGrp="everyone"/>
            <w:r>
              <w:rPr>
                <w:rFonts w:hint="eastAsia"/>
              </w:rPr>
              <w:t xml:space="preserve"> Y </w:t>
            </w:r>
            <w:permEnd w:id="786183265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单板硬件调试和单元测试计划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43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390159196" w:edGrp="everyone"/>
            <w:r>
              <w:rPr>
                <w:rFonts w:hint="eastAsia"/>
              </w:rPr>
              <w:t xml:space="preserve"> Y </w:t>
            </w:r>
            <w:permEnd w:id="390159196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单板电路原理图设计文件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正规检视通过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44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932398739" w:edGrp="everyone"/>
            <w:r>
              <w:rPr>
                <w:rFonts w:hint="eastAsia"/>
              </w:rPr>
              <w:t xml:space="preserve"> Y </w:t>
            </w:r>
            <w:permEnd w:id="932398739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设计文件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正规检视通过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45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681983104" w:edGrp="everyone"/>
            <w:r>
              <w:rPr>
                <w:rFonts w:hint="eastAsia"/>
              </w:rPr>
              <w:t xml:space="preserve"> Y </w:t>
            </w:r>
            <w:permEnd w:id="681983104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bookmarkStart w:id="15" w:name="_Toc23262"/>
            <w:r>
              <w:rPr>
                <w:rFonts w:hint="eastAsia"/>
              </w:rPr>
              <w:t>需求跟踪矩阵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46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322118084" w:edGrp="everyone"/>
            <w:r>
              <w:rPr>
                <w:rFonts w:hint="eastAsia"/>
              </w:rPr>
              <w:t xml:space="preserve"> Y </w:t>
            </w:r>
            <w:permEnd w:id="322118084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单板硬件调试和单元测试报告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47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956264209" w:edGrp="everyone"/>
            <w:r>
              <w:rPr>
                <w:rFonts w:hint="eastAsia"/>
              </w:rPr>
              <w:t xml:space="preserve"> Y </w:t>
            </w:r>
            <w:permEnd w:id="1956264209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阶段结束报告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48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2104589913" w:edGrp="everyone"/>
            <w:r>
              <w:rPr>
                <w:rFonts w:hint="eastAsia"/>
              </w:rPr>
              <w:t xml:space="preserve"> Y </w:t>
            </w:r>
            <w:permEnd w:id="2104589913"/>
            <w:r>
              <w:rPr>
                <w:rFonts w:hint="eastAsia"/>
              </w:rPr>
              <w:t>）</w:t>
            </w:r>
          </w:p>
        </w:tc>
      </w:tr>
    </w:tbl>
    <w:p w:rsidR="00835094" w:rsidRDefault="00000000">
      <w:pPr>
        <w:pStyle w:val="1"/>
      </w:pPr>
      <w:bookmarkStart w:id="16" w:name="_Toc6768"/>
      <w:bookmarkStart w:id="17" w:name="_Toc44401102"/>
      <w:bookmarkStart w:id="18" w:name="_Toc23807"/>
      <w:bookmarkEnd w:id="15"/>
      <w:r>
        <w:rPr>
          <w:rFonts w:hint="eastAsia"/>
        </w:rPr>
        <w:t>验收标准</w:t>
      </w:r>
      <w:bookmarkEnd w:id="16"/>
      <w:bookmarkEnd w:id="17"/>
      <w:bookmarkEnd w:id="18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【练习说明】分析项目验收标准，以下正确的选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，错误的选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49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514486436" w:edGrp="everyone"/>
      <w:r>
        <w:rPr>
          <w:rFonts w:hint="eastAsia"/>
          <w:shd w:val="clear" w:color="auto" w:fill="DCE6F2"/>
        </w:rPr>
        <w:t xml:space="preserve"> Y </w:t>
      </w:r>
      <w:permEnd w:id="1514486436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、符合工作任务书要求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50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732988311" w:edGrp="everyone"/>
      <w:r>
        <w:rPr>
          <w:rFonts w:hint="eastAsia"/>
          <w:shd w:val="clear" w:color="auto" w:fill="DCE6F2"/>
        </w:rPr>
        <w:t xml:space="preserve"> Y </w:t>
      </w:r>
      <w:permEnd w:id="1732988311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B</w:t>
      </w:r>
      <w:r>
        <w:rPr>
          <w:rFonts w:hint="eastAsia"/>
        </w:rPr>
        <w:t>、开发流程符合“巢粉引擎”项目实训流程，通过监控、审核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51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423324843" w:edGrp="everyone"/>
      <w:r>
        <w:rPr>
          <w:rFonts w:hint="eastAsia"/>
          <w:shd w:val="clear" w:color="auto" w:fill="DCE6F2"/>
        </w:rPr>
        <w:t xml:space="preserve"> Y </w:t>
      </w:r>
      <w:permEnd w:id="42332484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C</w:t>
      </w:r>
      <w:r>
        <w:rPr>
          <w:rFonts w:hint="eastAsia"/>
        </w:rPr>
        <w:t>、所有文档按照模板完成，并经过评审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52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2029852756" w:edGrp="everyone"/>
      <w:r>
        <w:rPr>
          <w:rFonts w:hint="eastAsia"/>
          <w:shd w:val="clear" w:color="auto" w:fill="DCE6F2"/>
        </w:rPr>
        <w:t xml:space="preserve"> Y </w:t>
      </w:r>
      <w:permEnd w:id="2029852756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D</w:t>
      </w:r>
      <w:r>
        <w:rPr>
          <w:rFonts w:hint="eastAsia"/>
        </w:rPr>
        <w:t>、所有的更改经过严格的控制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53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348228019" w:edGrp="everyone"/>
      <w:r>
        <w:rPr>
          <w:rFonts w:hint="eastAsia"/>
          <w:shd w:val="clear" w:color="auto" w:fill="DCE6F2"/>
        </w:rPr>
        <w:t xml:space="preserve"> Y </w:t>
      </w:r>
      <w:permEnd w:id="1348228019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E</w:t>
      </w:r>
      <w:r>
        <w:rPr>
          <w:rFonts w:hint="eastAsia"/>
        </w:rPr>
        <w:t>、通过验收测试</w:t>
      </w:r>
    </w:p>
    <w:p w:rsidR="00835094" w:rsidRDefault="00835094"/>
    <w:p w:rsidR="00835094" w:rsidRDefault="00835094"/>
    <w:sectPr w:rsidR="008350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7ECE" w:rsidRDefault="00007ECE">
      <w:pPr>
        <w:spacing w:line="240" w:lineRule="auto"/>
      </w:pPr>
      <w:r>
        <w:separator/>
      </w:r>
    </w:p>
  </w:endnote>
  <w:endnote w:type="continuationSeparator" w:id="0">
    <w:p w:rsidR="00007ECE" w:rsidRDefault="00007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9"/>
      <w:framePr w:wrap="around" w:vAnchor="text" w:hAnchor="margin" w:xAlign="right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:rsidR="00835094" w:rsidRDefault="00835094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2855"/>
      <w:gridCol w:w="2802"/>
    </w:tblGrid>
    <w:tr w:rsidR="00835094">
      <w:tc>
        <w:tcPr>
          <w:tcW w:w="1760" w:type="pct"/>
        </w:tcPr>
        <w:p w:rsidR="00835094" w:rsidRDefault="00000000">
          <w:pPr>
            <w:pStyle w:val="a9"/>
            <w:ind w:firstLine="360"/>
          </w:pPr>
          <w:r>
            <w:rPr>
              <w:rFonts w:hint="eastAsia"/>
            </w:rPr>
            <w:t>C-IPD</w:t>
          </w: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fldChar w:fldCharType="end"/>
          </w:r>
        </w:p>
      </w:tc>
      <w:tc>
        <w:tcPr>
          <w:tcW w:w="1635" w:type="pct"/>
        </w:tcPr>
        <w:p w:rsidR="00835094" w:rsidRDefault="00000000">
          <w:pPr>
            <w:pStyle w:val="a9"/>
            <w:ind w:firstLineChars="50" w:firstLine="90"/>
          </w:pPr>
          <w:r>
            <w:rPr>
              <w:rFonts w:hint="eastAsia"/>
            </w:rPr>
            <w:t>未经许可不得扩散</w:t>
          </w:r>
        </w:p>
      </w:tc>
      <w:tc>
        <w:tcPr>
          <w:tcW w:w="1606" w:type="pct"/>
        </w:tcPr>
        <w:p w:rsidR="00835094" w:rsidRDefault="00000000">
          <w:pPr>
            <w:pStyle w:val="a9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835094" w:rsidRDefault="00835094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7ECE" w:rsidRDefault="00007ECE">
      <w:r>
        <w:separator/>
      </w:r>
    </w:p>
  </w:footnote>
  <w:footnote w:type="continuationSeparator" w:id="0">
    <w:p w:rsidR="00007ECE" w:rsidRDefault="00007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39" o:spid="_x0000_s3073" type="#_x0000_t136" style="position:absolute;left:0;text-align:left;margin-left:0;margin-top:0;width:590.3pt;height:89.55pt;rotation:-45;z-index:-251657216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61" o:spid="_x0000_s3074" type="#_x0000_t136" style="position:absolute;left:0;text-align:left;margin-left:0;margin-top:0;width:590.3pt;height:89.55pt;rotation:-45;z-index:-251656192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45" o:spid="_x0000_s3075" type="#_x0000_t136" style="position:absolute;left:0;text-align:left;margin-left:0;margin-top:0;width:590.3pt;height:89.55pt;rotation:-45;z-index:-251655168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a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a"/>
      <w:tabs>
        <w:tab w:val="clear" w:pos="4153"/>
      </w:tabs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11" o:spid="_x0000_s3076" type="#_x0000_t136" style="position:absolute;left:0;text-align:left;margin-left:0;margin-top:0;width:590.3pt;height:89.55pt;rotation:-45;z-index:-251654144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  <w:r>
      <w:tab/>
    </w:r>
    <w:r>
      <w:rPr>
        <w:rFonts w:hint="eastAsia"/>
      </w:rPr>
      <w:t>文档密级：秘密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18C97"/>
    <w:multiLevelType w:val="singleLevel"/>
    <w:tmpl w:val="E6D18C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42F32D0"/>
    <w:multiLevelType w:val="multilevel"/>
    <w:tmpl w:val="042F32D0"/>
    <w:lvl w:ilvl="0">
      <w:start w:val="1"/>
      <w:numFmt w:val="decimal"/>
      <w:isLgl/>
      <w:lvlText w:val="%1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nothing"/>
      <w:lvlText w:val="%1.%2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nothing"/>
      <w:lvlText w:val="%1.%2.%3  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suff w:val="nothing"/>
      <w:lvlText w:val="%1.%2.%3.%4. 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图%5"/>
      <w:lvlJc w:val="center"/>
      <w:pPr>
        <w:tabs>
          <w:tab w:val="left" w:pos="-2"/>
        </w:tabs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5">
      <w:start w:val="1"/>
      <w:numFmt w:val="decimal"/>
      <w:lvlRestart w:val="0"/>
      <w:pStyle w:val="a"/>
      <w:suff w:val="space"/>
      <w:lvlText w:val="表%6"/>
      <w:lvlJc w:val="center"/>
      <w:pPr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6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</w:abstractNum>
  <w:abstractNum w:abstractNumId="2" w15:restartNumberingAfterBreak="0">
    <w:nsid w:val="42EC23ED"/>
    <w:multiLevelType w:val="multilevel"/>
    <w:tmpl w:val="42EC23ED"/>
    <w:lvl w:ilvl="0">
      <w:start w:val="1"/>
      <w:numFmt w:val="decimal"/>
      <w:pStyle w:val="a0"/>
      <w:lvlText w:val="【%1】"/>
      <w:lvlJc w:val="left"/>
      <w:pPr>
        <w:tabs>
          <w:tab w:val="left" w:pos="620"/>
        </w:tabs>
        <w:ind w:left="10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609696A"/>
    <w:multiLevelType w:val="multilevel"/>
    <w:tmpl w:val="5609696A"/>
    <w:lvl w:ilvl="0">
      <w:start w:val="1"/>
      <w:numFmt w:val="bullet"/>
      <w:pStyle w:val="itemlist"/>
      <w:lvlText w:val=""/>
      <w:lvlJc w:val="left"/>
      <w:pPr>
        <w:tabs>
          <w:tab w:val="left" w:pos="760"/>
        </w:tabs>
        <w:ind w:left="76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1180"/>
        </w:tabs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20"/>
        </w:tabs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40"/>
        </w:tabs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60"/>
        </w:tabs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80"/>
        </w:tabs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00"/>
        </w:tabs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20"/>
        </w:tabs>
        <w:ind w:left="4120" w:hanging="420"/>
      </w:pPr>
      <w:rPr>
        <w:rFonts w:ascii="Wingdings" w:hAnsi="Wingdings" w:hint="default"/>
      </w:rPr>
    </w:lvl>
  </w:abstractNum>
  <w:abstractNum w:abstractNumId="5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2103253558">
    <w:abstractNumId w:val="5"/>
  </w:num>
  <w:num w:numId="2" w16cid:durableId="1750694100">
    <w:abstractNumId w:val="1"/>
  </w:num>
  <w:num w:numId="3" w16cid:durableId="167212430">
    <w:abstractNumId w:val="2"/>
  </w:num>
  <w:num w:numId="4" w16cid:durableId="2014993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6453350">
    <w:abstractNumId w:val="4"/>
  </w:num>
  <w:num w:numId="6" w16cid:durableId="137418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VF+ZzZwppYsRoOCxERF22O5ezW0=" w:salt="iiDtIpHebK4mMlDvmCDdzg==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D28"/>
    <w:rsid w:val="00007ECE"/>
    <w:rsid w:val="00012ECD"/>
    <w:rsid w:val="000402A3"/>
    <w:rsid w:val="00095318"/>
    <w:rsid w:val="000A6D1E"/>
    <w:rsid w:val="000C03A1"/>
    <w:rsid w:val="001046A2"/>
    <w:rsid w:val="00135D29"/>
    <w:rsid w:val="00163FCC"/>
    <w:rsid w:val="00172A27"/>
    <w:rsid w:val="001958E2"/>
    <w:rsid w:val="001F4FE3"/>
    <w:rsid w:val="0020797E"/>
    <w:rsid w:val="00246213"/>
    <w:rsid w:val="00291FFD"/>
    <w:rsid w:val="002B4911"/>
    <w:rsid w:val="002C4E32"/>
    <w:rsid w:val="00345EE0"/>
    <w:rsid w:val="00385573"/>
    <w:rsid w:val="004F4E11"/>
    <w:rsid w:val="00532A78"/>
    <w:rsid w:val="00550866"/>
    <w:rsid w:val="005A6104"/>
    <w:rsid w:val="005C15B6"/>
    <w:rsid w:val="00603932"/>
    <w:rsid w:val="00613841"/>
    <w:rsid w:val="0064361E"/>
    <w:rsid w:val="00652515"/>
    <w:rsid w:val="006A4B3B"/>
    <w:rsid w:val="00712D85"/>
    <w:rsid w:val="007271DA"/>
    <w:rsid w:val="00736D5D"/>
    <w:rsid w:val="0074120F"/>
    <w:rsid w:val="00752527"/>
    <w:rsid w:val="007739CE"/>
    <w:rsid w:val="007971D7"/>
    <w:rsid w:val="007E1E1C"/>
    <w:rsid w:val="00835094"/>
    <w:rsid w:val="00845B4E"/>
    <w:rsid w:val="00863129"/>
    <w:rsid w:val="00885550"/>
    <w:rsid w:val="00887792"/>
    <w:rsid w:val="008C5ACB"/>
    <w:rsid w:val="008D0CD8"/>
    <w:rsid w:val="008F5A05"/>
    <w:rsid w:val="00970693"/>
    <w:rsid w:val="009907DD"/>
    <w:rsid w:val="009B3AEE"/>
    <w:rsid w:val="00A11498"/>
    <w:rsid w:val="00A32FB8"/>
    <w:rsid w:val="00A56EDF"/>
    <w:rsid w:val="00AB1206"/>
    <w:rsid w:val="00B3458E"/>
    <w:rsid w:val="00B377F5"/>
    <w:rsid w:val="00BA6D15"/>
    <w:rsid w:val="00BB0BC5"/>
    <w:rsid w:val="00BE764E"/>
    <w:rsid w:val="00C16851"/>
    <w:rsid w:val="00C35BCC"/>
    <w:rsid w:val="00C77440"/>
    <w:rsid w:val="00D15772"/>
    <w:rsid w:val="00D86941"/>
    <w:rsid w:val="00DC1B40"/>
    <w:rsid w:val="00E51232"/>
    <w:rsid w:val="00E82156"/>
    <w:rsid w:val="00EB74A3"/>
    <w:rsid w:val="00EB79D8"/>
    <w:rsid w:val="00F26DE3"/>
    <w:rsid w:val="00F635C7"/>
    <w:rsid w:val="00F65C7B"/>
    <w:rsid w:val="01AC5E3C"/>
    <w:rsid w:val="03175BEF"/>
    <w:rsid w:val="037078DB"/>
    <w:rsid w:val="04AA232C"/>
    <w:rsid w:val="04FA0E35"/>
    <w:rsid w:val="04FD1428"/>
    <w:rsid w:val="05AA252D"/>
    <w:rsid w:val="05D13260"/>
    <w:rsid w:val="05F169CA"/>
    <w:rsid w:val="084D5133"/>
    <w:rsid w:val="089F57C0"/>
    <w:rsid w:val="0AA726F7"/>
    <w:rsid w:val="0D695A62"/>
    <w:rsid w:val="0DAB01E3"/>
    <w:rsid w:val="0EA1248E"/>
    <w:rsid w:val="109642CA"/>
    <w:rsid w:val="12EB46B9"/>
    <w:rsid w:val="13716784"/>
    <w:rsid w:val="1443751B"/>
    <w:rsid w:val="150A3C16"/>
    <w:rsid w:val="15173A55"/>
    <w:rsid w:val="16445721"/>
    <w:rsid w:val="1662038B"/>
    <w:rsid w:val="16AB40B4"/>
    <w:rsid w:val="17F6446C"/>
    <w:rsid w:val="18232713"/>
    <w:rsid w:val="185763C8"/>
    <w:rsid w:val="18723ED2"/>
    <w:rsid w:val="1E0B11AD"/>
    <w:rsid w:val="1E6E2296"/>
    <w:rsid w:val="1E7429BA"/>
    <w:rsid w:val="1E7B01D2"/>
    <w:rsid w:val="1F4353B0"/>
    <w:rsid w:val="20AE49A1"/>
    <w:rsid w:val="214340A3"/>
    <w:rsid w:val="21B13056"/>
    <w:rsid w:val="21EB77FB"/>
    <w:rsid w:val="24364A73"/>
    <w:rsid w:val="28C85D83"/>
    <w:rsid w:val="28D66717"/>
    <w:rsid w:val="2AAA6CE1"/>
    <w:rsid w:val="2C9C1FC5"/>
    <w:rsid w:val="2CB34F9D"/>
    <w:rsid w:val="2CD06962"/>
    <w:rsid w:val="2DFF6DA1"/>
    <w:rsid w:val="2F0D5280"/>
    <w:rsid w:val="2F425489"/>
    <w:rsid w:val="30AE5CCF"/>
    <w:rsid w:val="31D83CA1"/>
    <w:rsid w:val="338C2EF0"/>
    <w:rsid w:val="33EE2CB2"/>
    <w:rsid w:val="341233B3"/>
    <w:rsid w:val="34467BB7"/>
    <w:rsid w:val="35F81D58"/>
    <w:rsid w:val="36BE1D33"/>
    <w:rsid w:val="3744092C"/>
    <w:rsid w:val="374860BB"/>
    <w:rsid w:val="377830AD"/>
    <w:rsid w:val="377F38EB"/>
    <w:rsid w:val="37890B1E"/>
    <w:rsid w:val="3A077F6E"/>
    <w:rsid w:val="3B3A4E63"/>
    <w:rsid w:val="3C672C73"/>
    <w:rsid w:val="3D4907A4"/>
    <w:rsid w:val="3D6A3951"/>
    <w:rsid w:val="3D932BA0"/>
    <w:rsid w:val="3DA050B7"/>
    <w:rsid w:val="3EC93105"/>
    <w:rsid w:val="4106647A"/>
    <w:rsid w:val="412503A2"/>
    <w:rsid w:val="41894748"/>
    <w:rsid w:val="42944592"/>
    <w:rsid w:val="42A92B2D"/>
    <w:rsid w:val="42DA6D9E"/>
    <w:rsid w:val="44EE42AE"/>
    <w:rsid w:val="45EE2D80"/>
    <w:rsid w:val="473B1C69"/>
    <w:rsid w:val="494F5FDF"/>
    <w:rsid w:val="4A66602F"/>
    <w:rsid w:val="4A7D0CC7"/>
    <w:rsid w:val="4AB91101"/>
    <w:rsid w:val="4B846362"/>
    <w:rsid w:val="4B8F66E3"/>
    <w:rsid w:val="4BF65486"/>
    <w:rsid w:val="4C4E1FE2"/>
    <w:rsid w:val="4D2C1552"/>
    <w:rsid w:val="4E97303E"/>
    <w:rsid w:val="4EFE69E3"/>
    <w:rsid w:val="4F457D95"/>
    <w:rsid w:val="4F731670"/>
    <w:rsid w:val="4F7A3331"/>
    <w:rsid w:val="5130206D"/>
    <w:rsid w:val="51783552"/>
    <w:rsid w:val="550F07E3"/>
    <w:rsid w:val="5518469E"/>
    <w:rsid w:val="55EE1A0A"/>
    <w:rsid w:val="563A4493"/>
    <w:rsid w:val="58427D7A"/>
    <w:rsid w:val="59307E5B"/>
    <w:rsid w:val="59CC7E35"/>
    <w:rsid w:val="5AA617FD"/>
    <w:rsid w:val="5BE24FC2"/>
    <w:rsid w:val="5C680165"/>
    <w:rsid w:val="5CF51A2E"/>
    <w:rsid w:val="5D4D6049"/>
    <w:rsid w:val="5F0154DB"/>
    <w:rsid w:val="632224B7"/>
    <w:rsid w:val="644A649E"/>
    <w:rsid w:val="67095CD7"/>
    <w:rsid w:val="69FC30EA"/>
    <w:rsid w:val="6A227DCD"/>
    <w:rsid w:val="6A4B0332"/>
    <w:rsid w:val="6B622B22"/>
    <w:rsid w:val="6C726B0D"/>
    <w:rsid w:val="6CA35161"/>
    <w:rsid w:val="6CB13980"/>
    <w:rsid w:val="6EFA6480"/>
    <w:rsid w:val="6F066773"/>
    <w:rsid w:val="71131787"/>
    <w:rsid w:val="752A37CF"/>
    <w:rsid w:val="75396A1E"/>
    <w:rsid w:val="75BF62E8"/>
    <w:rsid w:val="76AD1DA4"/>
    <w:rsid w:val="77CD79CB"/>
    <w:rsid w:val="781E7E61"/>
    <w:rsid w:val="78253713"/>
    <w:rsid w:val="78655443"/>
    <w:rsid w:val="7A5D7008"/>
    <w:rsid w:val="7B124D4A"/>
    <w:rsid w:val="7B621A87"/>
    <w:rsid w:val="7C1B7956"/>
    <w:rsid w:val="7CCD5A75"/>
    <w:rsid w:val="7D634FEE"/>
    <w:rsid w:val="7DEA46D5"/>
    <w:rsid w:val="7EB27076"/>
    <w:rsid w:val="7EF50554"/>
    <w:rsid w:val="7F3E00B1"/>
    <w:rsid w:val="7F400323"/>
    <w:rsid w:val="7F8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42C95A5F"/>
  <w15:docId w15:val="{CBC975C3-AAE7-4AFB-A07A-B21766F5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/>
    <w:lsdException w:name="toc 9" w:semiHidden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uiPriority="99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0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4"/>
    <w:next w:val="a3"/>
    <w:qFormat/>
    <w:pPr>
      <w:ind w:left="720" w:firstLine="0"/>
      <w:outlineLvl w:val="3"/>
    </w:pPr>
    <w:rPr>
      <w:kern w:val="4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3"/>
    <w:qFormat/>
    <w:pPr>
      <w:spacing w:after="120"/>
    </w:pPr>
  </w:style>
  <w:style w:type="paragraph" w:styleId="TOC7">
    <w:name w:val="toc 7"/>
    <w:basedOn w:val="a3"/>
    <w:next w:val="a3"/>
    <w:semiHidden/>
    <w:qFormat/>
    <w:pPr>
      <w:ind w:left="1260"/>
    </w:pPr>
    <w:rPr>
      <w:sz w:val="18"/>
      <w:szCs w:val="18"/>
    </w:rPr>
  </w:style>
  <w:style w:type="paragraph" w:styleId="a8">
    <w:name w:val="Normal Indent"/>
    <w:basedOn w:val="a3"/>
  </w:style>
  <w:style w:type="paragraph" w:styleId="TOC5">
    <w:name w:val="toc 5"/>
    <w:basedOn w:val="a3"/>
    <w:next w:val="a3"/>
    <w:semiHidden/>
    <w:qFormat/>
    <w:pPr>
      <w:ind w:left="840"/>
    </w:pPr>
    <w:rPr>
      <w:sz w:val="18"/>
      <w:szCs w:val="18"/>
    </w:rPr>
  </w:style>
  <w:style w:type="paragraph" w:styleId="TOC3">
    <w:name w:val="toc 3"/>
    <w:basedOn w:val="a3"/>
    <w:next w:val="a3"/>
    <w:semiHidden/>
    <w:qFormat/>
    <w:pPr>
      <w:tabs>
        <w:tab w:val="left" w:pos="720"/>
        <w:tab w:val="right" w:leader="dot" w:pos="8720"/>
      </w:tabs>
      <w:ind w:firstLineChars="0" w:firstLine="0"/>
    </w:pPr>
    <w:rPr>
      <w:i/>
      <w:iCs/>
      <w:sz w:val="20"/>
    </w:rPr>
  </w:style>
  <w:style w:type="paragraph" w:styleId="TOC8">
    <w:name w:val="toc 8"/>
    <w:basedOn w:val="a3"/>
    <w:next w:val="a3"/>
    <w:semiHidden/>
    <w:pPr>
      <w:ind w:left="1470"/>
    </w:pPr>
    <w:rPr>
      <w:sz w:val="18"/>
      <w:szCs w:val="18"/>
    </w:rPr>
  </w:style>
  <w:style w:type="paragraph" w:styleId="a9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a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tabs>
        <w:tab w:val="left" w:pos="840"/>
        <w:tab w:val="right" w:leader="dot" w:pos="8720"/>
      </w:tabs>
      <w:spacing w:before="120" w:after="120"/>
      <w:ind w:firstLineChars="0" w:firstLine="0"/>
    </w:pPr>
    <w:rPr>
      <w:b/>
      <w:bCs/>
      <w:caps/>
      <w:sz w:val="20"/>
    </w:rPr>
  </w:style>
  <w:style w:type="paragraph" w:styleId="TOC4">
    <w:name w:val="toc 4"/>
    <w:basedOn w:val="a3"/>
    <w:next w:val="a3"/>
    <w:semiHidden/>
    <w:pPr>
      <w:ind w:left="630"/>
    </w:pPr>
    <w:rPr>
      <w:sz w:val="18"/>
      <w:szCs w:val="18"/>
    </w:rPr>
  </w:style>
  <w:style w:type="paragraph" w:styleId="ab">
    <w:name w:val="Subtitle"/>
    <w:basedOn w:val="a3"/>
    <w:next w:val="a3"/>
    <w:link w:val="ac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3"/>
    <w:next w:val="a3"/>
    <w:semiHidden/>
    <w:qFormat/>
    <w:pPr>
      <w:ind w:left="1050"/>
    </w:pPr>
    <w:rPr>
      <w:sz w:val="18"/>
      <w:szCs w:val="18"/>
    </w:rPr>
  </w:style>
  <w:style w:type="paragraph" w:styleId="TOC2">
    <w:name w:val="toc 2"/>
    <w:basedOn w:val="a3"/>
    <w:next w:val="a3"/>
    <w:uiPriority w:val="39"/>
    <w:qFormat/>
    <w:pPr>
      <w:tabs>
        <w:tab w:val="left" w:pos="720"/>
        <w:tab w:val="right" w:leader="dot" w:pos="8720"/>
      </w:tabs>
      <w:ind w:firstLineChars="0" w:firstLine="0"/>
    </w:pPr>
    <w:rPr>
      <w:smallCaps/>
      <w:sz w:val="20"/>
    </w:rPr>
  </w:style>
  <w:style w:type="paragraph" w:styleId="TOC9">
    <w:name w:val="toc 9"/>
    <w:basedOn w:val="a3"/>
    <w:next w:val="a3"/>
    <w:semiHidden/>
    <w:qFormat/>
    <w:pPr>
      <w:ind w:left="1680"/>
    </w:pPr>
    <w:rPr>
      <w:sz w:val="18"/>
      <w:szCs w:val="18"/>
    </w:rPr>
  </w:style>
  <w:style w:type="paragraph" w:styleId="ad">
    <w:name w:val="Normal (Web)"/>
    <w:basedOn w:val="a3"/>
    <w:rPr>
      <w:sz w:val="24"/>
    </w:rPr>
  </w:style>
  <w:style w:type="paragraph" w:styleId="ae">
    <w:name w:val="Body Text First Indent"/>
    <w:uiPriority w:val="99"/>
    <w:unhideWhenUsed/>
    <w:pPr>
      <w:spacing w:line="360" w:lineRule="auto"/>
      <w:ind w:firstLine="425"/>
      <w:jc w:val="both"/>
    </w:pPr>
    <w:rPr>
      <w:sz w:val="21"/>
    </w:rPr>
  </w:style>
  <w:style w:type="table" w:styleId="af">
    <w:name w:val="Table Grid"/>
    <w:basedOn w:val="a6"/>
    <w:qFormat/>
    <w:pPr>
      <w:keepNext/>
      <w:widowControl w:val="0"/>
      <w:ind w:firstLine="51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Pr>
      <w:b/>
      <w:bCs/>
    </w:rPr>
  </w:style>
  <w:style w:type="character" w:styleId="af1">
    <w:name w:val="page number"/>
    <w:basedOn w:val="a5"/>
    <w:qFormat/>
  </w:style>
  <w:style w:type="character" w:styleId="af2">
    <w:name w:val="Hyperlink"/>
    <w:uiPriority w:val="99"/>
    <w:rPr>
      <w:color w:val="0000FF"/>
      <w:u w:val="single"/>
    </w:rPr>
  </w:style>
  <w:style w:type="character" w:customStyle="1" w:styleId="20">
    <w:name w:val="标题 2 字符"/>
    <w:link w:val="2"/>
    <w:rPr>
      <w:rFonts w:ascii="Arial" w:eastAsia="黑体" w:hAnsi="Arial" w:cs="Arial" w:hint="default"/>
      <w:sz w:val="24"/>
      <w:szCs w:val="24"/>
    </w:rPr>
  </w:style>
  <w:style w:type="paragraph" w:customStyle="1" w:styleId="af3">
    <w:name w:val="图号"/>
    <w:basedOn w:val="a4"/>
    <w:next w:val="a8"/>
    <w:pPr>
      <w:tabs>
        <w:tab w:val="left" w:pos="0"/>
      </w:tabs>
      <w:spacing w:before="120"/>
      <w:ind w:firstLine="0"/>
    </w:pPr>
    <w:rPr>
      <w:szCs w:val="21"/>
    </w:rPr>
  </w:style>
  <w:style w:type="character" w:customStyle="1" w:styleId="10">
    <w:name w:val="标题 1 字符"/>
    <w:link w:val="1"/>
    <w:qFormat/>
    <w:rPr>
      <w:rFonts w:ascii="Arial" w:eastAsia="黑体" w:hAnsi="Arial" w:cs="Arial" w:hint="default"/>
      <w:b/>
      <w:sz w:val="32"/>
      <w:szCs w:val="32"/>
    </w:rPr>
  </w:style>
  <w:style w:type="character" w:customStyle="1" w:styleId="30">
    <w:name w:val="标题 3 字符"/>
    <w:link w:val="3"/>
    <w:rPr>
      <w:rFonts w:eastAsia="黑体"/>
      <w:bCs/>
      <w:kern w:val="2"/>
      <w:sz w:val="24"/>
      <w:szCs w:val="32"/>
    </w:rPr>
  </w:style>
  <w:style w:type="character" w:customStyle="1" w:styleId="ac">
    <w:name w:val="副标题 字符"/>
    <w:link w:val="a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编写建议 Char"/>
    <w:rPr>
      <w:rFonts w:ascii="Arial" w:hAnsi="Arial" w:cs="Arial" w:hint="default"/>
      <w:i/>
      <w:color w:val="0000FF"/>
      <w:sz w:val="21"/>
      <w:szCs w:val="21"/>
    </w:rPr>
  </w:style>
  <w:style w:type="paragraph" w:customStyle="1" w:styleId="af4">
    <w:name w:val="编写建议"/>
    <w:basedOn w:val="a3"/>
    <w:link w:val="Char1"/>
    <w:qFormat/>
    <w:rPr>
      <w:rFonts w:ascii="Arial" w:hAnsi="Arial" w:cs="Arial"/>
      <w:i/>
      <w:color w:val="0000FF"/>
      <w:szCs w:val="21"/>
    </w:rPr>
  </w:style>
  <w:style w:type="character" w:customStyle="1" w:styleId="Char1">
    <w:name w:val="编写建议 Char1"/>
    <w:link w:val="af4"/>
    <w:qFormat/>
    <w:rPr>
      <w:rFonts w:ascii="Arial" w:hAnsi="Arial" w:cs="Arial"/>
      <w:i/>
      <w:color w:val="0000FF"/>
      <w:szCs w:val="21"/>
    </w:rPr>
  </w:style>
  <w:style w:type="paragraph" w:customStyle="1" w:styleId="af5">
    <w:name w:val="正文（首行不缩进）"/>
    <w:basedOn w:val="a3"/>
    <w:qFormat/>
    <w:pPr>
      <w:ind w:firstLineChars="0" w:firstLine="0"/>
    </w:pPr>
  </w:style>
  <w:style w:type="paragraph" w:customStyle="1" w:styleId="a">
    <w:name w:val="表号"/>
    <w:basedOn w:val="a4"/>
    <w:qFormat/>
    <w:pPr>
      <w:numPr>
        <w:ilvl w:val="5"/>
        <w:numId w:val="2"/>
      </w:numPr>
      <w:spacing w:before="80" w:after="80"/>
      <w:jc w:val="center"/>
    </w:pPr>
    <w:rPr>
      <w:szCs w:val="21"/>
    </w:rPr>
  </w:style>
  <w:style w:type="paragraph" w:customStyle="1" w:styleId="af6">
    <w:name w:val="缺省文本"/>
    <w:basedOn w:val="a3"/>
    <w:qFormat/>
    <w:pPr>
      <w:spacing w:line="240" w:lineRule="auto"/>
      <w:ind w:firstLineChars="0" w:firstLine="0"/>
    </w:pPr>
    <w:rPr>
      <w:sz w:val="24"/>
      <w:szCs w:val="24"/>
    </w:rPr>
  </w:style>
  <w:style w:type="paragraph" w:customStyle="1" w:styleId="af7">
    <w:name w:val="注示文本"/>
    <w:basedOn w:val="a3"/>
    <w:qFormat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Glossaryterm">
    <w:name w:val="Glossary term"/>
    <w:qFormat/>
    <w:pPr>
      <w:keepLines/>
      <w:suppressAutoHyphens/>
      <w:spacing w:before="80" w:line="240" w:lineRule="atLeast"/>
    </w:pPr>
    <w:rPr>
      <w:rFonts w:ascii="Arial" w:hAnsi="Arial"/>
      <w:b/>
      <w:kern w:val="22"/>
      <w:sz w:val="22"/>
      <w:lang w:eastAsia="en-US"/>
    </w:rPr>
  </w:style>
  <w:style w:type="paragraph" w:customStyle="1" w:styleId="af8">
    <w:name w:val="图样式"/>
    <w:basedOn w:val="a3"/>
    <w:qFormat/>
    <w:pPr>
      <w:keepNext/>
      <w:widowControl/>
      <w:spacing w:before="80" w:after="80"/>
      <w:ind w:firstLineChars="0" w:firstLine="0"/>
      <w:jc w:val="center"/>
    </w:pPr>
  </w:style>
  <w:style w:type="paragraph" w:customStyle="1" w:styleId="a0">
    <w:name w:val="资料参考清单"/>
    <w:basedOn w:val="a4"/>
    <w:qFormat/>
    <w:pPr>
      <w:numPr>
        <w:numId w:val="3"/>
      </w:numPr>
      <w:ind w:left="420" w:hangingChars="200" w:hanging="200"/>
    </w:pPr>
  </w:style>
  <w:style w:type="paragraph" w:customStyle="1" w:styleId="af9">
    <w:name w:val="表头样式"/>
    <w:basedOn w:val="a4"/>
    <w:qFormat/>
    <w:pPr>
      <w:spacing w:after="0"/>
      <w:ind w:firstLineChars="0" w:firstLine="0"/>
      <w:jc w:val="center"/>
    </w:pPr>
    <w:rPr>
      <w:b/>
      <w:bCs/>
    </w:rPr>
  </w:style>
  <w:style w:type="paragraph" w:customStyle="1" w:styleId="afa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b">
    <w:name w:val="文档标题"/>
    <w:basedOn w:val="a3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customStyle="1" w:styleId="afc">
    <w:name w:val="文档编号"/>
    <w:basedOn w:val="a4"/>
    <w:qFormat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d">
    <w:name w:val="封面版权"/>
    <w:basedOn w:val="a4"/>
    <w:qFormat/>
    <w:pPr>
      <w:jc w:val="center"/>
    </w:pPr>
    <w:rPr>
      <w:b/>
      <w:sz w:val="24"/>
    </w:rPr>
  </w:style>
  <w:style w:type="paragraph" w:customStyle="1" w:styleId="afe">
    <w:name w:val="封面文档标题"/>
    <w:basedOn w:val="a4"/>
    <w:qFormat/>
    <w:pPr>
      <w:spacing w:afterLines="100" w:after="312"/>
      <w:ind w:firstLineChars="0" w:firstLine="0"/>
      <w:jc w:val="center"/>
    </w:pPr>
    <w:rPr>
      <w:b/>
      <w:sz w:val="44"/>
      <w:szCs w:val="52"/>
    </w:rPr>
  </w:style>
  <w:style w:type="paragraph" w:customStyle="1" w:styleId="a2">
    <w:name w:val="表格题注"/>
    <w:next w:val="a3"/>
    <w:qFormat/>
    <w:pPr>
      <w:keepLines/>
      <w:numPr>
        <w:ilvl w:val="8"/>
        <w:numId w:val="4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">
    <w:name w:val="目录"/>
    <w:basedOn w:val="a4"/>
    <w:qFormat/>
    <w:pPr>
      <w:jc w:val="center"/>
    </w:pPr>
    <w:rPr>
      <w:b/>
      <w:sz w:val="28"/>
    </w:rPr>
  </w:style>
  <w:style w:type="paragraph" w:customStyle="1" w:styleId="aff0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3"/>
    <w:qFormat/>
    <w:pPr>
      <w:numPr>
        <w:numId w:val="5"/>
      </w:numPr>
      <w:tabs>
        <w:tab w:val="clear" w:pos="760"/>
        <w:tab w:val="left" w:pos="840"/>
      </w:tabs>
      <w:ind w:left="0" w:firstLine="420"/>
    </w:pPr>
    <w:rPr>
      <w:rFonts w:ascii="宋体" w:hAnsi="宋体" w:cs="仿宋"/>
      <w:color w:val="000000"/>
      <w:szCs w:val="22"/>
      <w:lang w:val="zh-CN"/>
    </w:rPr>
  </w:style>
  <w:style w:type="paragraph" w:customStyle="1" w:styleId="aff1">
    <w:name w:val="封面华为技术"/>
    <w:basedOn w:val="afd"/>
    <w:qFormat/>
    <w:pPr>
      <w:ind w:firstLineChars="0" w:firstLine="0"/>
    </w:pPr>
  </w:style>
  <w:style w:type="paragraph" w:customStyle="1" w:styleId="a1">
    <w:name w:val="插图题注"/>
    <w:next w:val="a3"/>
    <w:qFormat/>
    <w:pPr>
      <w:numPr>
        <w:ilvl w:val="7"/>
        <w:numId w:val="4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2">
    <w:name w:val="一级标题"/>
    <w:basedOn w:val="a3"/>
    <w:qFormat/>
    <w:pPr>
      <w:spacing w:line="440" w:lineRule="exact"/>
      <w:ind w:firstLineChars="0" w:firstLine="0"/>
      <w:jc w:val="both"/>
    </w:pPr>
    <w:rPr>
      <w:b/>
      <w:bCs/>
      <w:sz w:val="28"/>
      <w:szCs w:val="28"/>
    </w:rPr>
  </w:style>
  <w:style w:type="paragraph" w:customStyle="1" w:styleId="term">
    <w:name w:val="term"/>
    <w:basedOn w:val="a3"/>
    <w:qFormat/>
    <w:pPr>
      <w:keepLines/>
      <w:widowControl/>
      <w:suppressAutoHyphens/>
      <w:spacing w:before="120" w:after="120" w:line="260" w:lineRule="exact"/>
      <w:ind w:left="288"/>
    </w:pPr>
    <w:rPr>
      <w:rFonts w:ascii="Arial" w:hAnsi="Arial"/>
      <w:lang w:eastAsia="en-US"/>
    </w:rPr>
  </w:style>
  <w:style w:type="paragraph" w:customStyle="1" w:styleId="aff3">
    <w:name w:val="注示头"/>
    <w:basedOn w:val="a3"/>
    <w:qFormat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Char0">
    <w:name w:val="表格文本 Char"/>
    <w:basedOn w:val="a3"/>
    <w:qFormat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aff4">
    <w:name w:val="修订记录"/>
    <w:basedOn w:val="a4"/>
    <w:qFormat/>
    <w:pPr>
      <w:spacing w:beforeLines="100" w:before="312" w:afterLines="100" w:after="312"/>
      <w:jc w:val="center"/>
    </w:pPr>
    <w:rPr>
      <w:b/>
      <w:sz w:val="24"/>
    </w:rPr>
  </w:style>
  <w:style w:type="table" w:customStyle="1" w:styleId="aff5">
    <w:name w:val="表样式"/>
    <w:basedOn w:val="a6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577</Words>
  <Characters>3289</Characters>
  <Application>Microsoft Office Word</Application>
  <DocSecurity>8</DocSecurity>
  <Lines>27</Lines>
  <Paragraphs>7</Paragraphs>
  <ScaleCrop>false</ScaleCrop>
  <Company>电巢科技有限公司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电巢科技有限公司</dc:title>
  <dc:creator>Jacky</dc:creator>
  <cp:lastModifiedBy>朱宇凡</cp:lastModifiedBy>
  <cp:revision>3</cp:revision>
  <dcterms:created xsi:type="dcterms:W3CDTF">2022-10-14T01:36:00Z</dcterms:created>
  <dcterms:modified xsi:type="dcterms:W3CDTF">2022-10-14T04:53:00Z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8E07EAD4E9354EF9BC61993610427032</vt:lpwstr>
  </property>
</Properties>
</file>