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pPr w:leftFromText="180" w:rightFromText="180" w:vertAnchor="page" w:horzAnchor="page" w:tblpX="1470" w:tblpY="1706"/>
        <w:tblOverlap w:val="never"/>
        <w:tblW w:w="900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53"/>
        <w:gridCol w:w="2499"/>
        <w:gridCol w:w="325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53" w:hRule="atLeast"/>
        </w:trPr>
        <w:tc>
          <w:tcPr>
            <w:tcW w:w="3253" w:type="dxa"/>
            <w:vMerge w:val="restart"/>
            <w:noWrap w:val="0"/>
            <w:vAlign w:val="center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b w:val="0"/>
                <w:bCs w:val="0"/>
                <w:szCs w:val="20"/>
              </w:rPr>
            </w:pPr>
            <w:bookmarkStart w:id="19" w:name="_GoBack"/>
            <w:bookmarkEnd w:id="19"/>
            <w:r>
              <w:rPr>
                <w:rFonts w:hint="default" w:ascii="Times New Roman" w:hAnsi="Times New Roman" w:cs="Times New Roman"/>
                <w:b w:val="0"/>
                <w:bCs w:val="0"/>
                <w:szCs w:val="20"/>
              </w:rPr>
              <w:drawing>
                <wp:inline distT="0" distB="0" distL="114300" distR="114300">
                  <wp:extent cx="1092835" cy="441960"/>
                  <wp:effectExtent l="0" t="0" r="4445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Times New Roman"/>
                <w:b w:val="0"/>
                <w:bCs w:val="0"/>
                <w:szCs w:val="2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Cs w:val="20"/>
              </w:rPr>
              <w:t>www.EDA365.com</w:t>
            </w:r>
          </w:p>
        </w:tc>
        <w:tc>
          <w:tcPr>
            <w:tcW w:w="2499" w:type="dxa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版本</w:t>
            </w:r>
          </w:p>
        </w:tc>
        <w:tc>
          <w:tcPr>
            <w:tcW w:w="3252" w:type="dxa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hd w:val="clear" w:color="auto" w:fill="DCE6F2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Style w:val="33"/>
                <w:rFonts w:hint="eastAsia"/>
                <w:lang w:val="en-US" w:eastAsia="zh-CN"/>
              </w:rPr>
              <w:t>01修改</w:t>
            </w:r>
            <w:r>
              <w:rPr>
                <w:rFonts w:hint="eastAsia" w:cs="Times New Roman"/>
                <w:lang w:eastAsia="zh-CN"/>
              </w:rPr>
              <w:t>（</w:t>
            </w:r>
            <w:permStart w:id="0" w:edGrp="everyone"/>
            <w:r>
              <w:rPr>
                <w:rFonts w:hint="eastAsia" w:cs="Times New Roman"/>
                <w:lang w:val="en-US" w:eastAsia="zh-CN"/>
              </w:rPr>
              <w:t>如：V</w:t>
            </w:r>
            <w:r>
              <w:rPr>
                <w:rFonts w:hint="eastAsia" w:cs="Times New Roman"/>
              </w:rPr>
              <w:t>1.</w:t>
            </w:r>
            <w:r>
              <w:rPr>
                <w:rFonts w:hint="eastAsia" w:cs="Times New Roman"/>
                <w:lang w:val="en-US" w:eastAsia="zh-CN"/>
              </w:rPr>
              <w:t>3</w:t>
            </w:r>
            <w:permEnd w:id="0"/>
            <w:r>
              <w:rPr>
                <w:rFonts w:hint="eastAsia" w:cs="Times New Roman"/>
                <w:lang w:eastAsia="zh-CN"/>
              </w:rPr>
              <w:t>）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56" w:hRule="atLeast"/>
        </w:trPr>
        <w:tc>
          <w:tcPr>
            <w:tcW w:w="3253" w:type="dxa"/>
            <w:vMerge w:val="continue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Times New Roman"/>
                <w:b w:val="0"/>
                <w:bCs w:val="0"/>
                <w:szCs w:val="20"/>
              </w:rPr>
            </w:pPr>
          </w:p>
        </w:tc>
        <w:tc>
          <w:tcPr>
            <w:tcW w:w="2499" w:type="dxa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文档编号</w:t>
            </w:r>
          </w:p>
        </w:tc>
        <w:tc>
          <w:tcPr>
            <w:tcW w:w="3252" w:type="dxa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C</w:t>
            </w:r>
            <w:r>
              <w:rPr>
                <w:rFonts w:hint="eastAsia" w:cs="Times New Roman"/>
              </w:rPr>
              <w:t>-IPD</w:t>
            </w:r>
            <w:r>
              <w:rPr>
                <w:rFonts w:hint="eastAsia" w:cs="Times New Roman"/>
                <w:lang w:val="en-US" w:eastAsia="zh-CN"/>
              </w:rPr>
              <w:t>_P1101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90" w:hRule="atLeast"/>
        </w:trPr>
        <w:tc>
          <w:tcPr>
            <w:tcW w:w="3253" w:type="dxa"/>
            <w:vMerge w:val="continue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微软雅黑" w:hAnsi="微软雅黑" w:eastAsia="微软雅黑" w:cs="Times New Roman"/>
                <w:b w:val="0"/>
                <w:bCs w:val="0"/>
                <w:szCs w:val="20"/>
              </w:rPr>
            </w:pPr>
          </w:p>
        </w:tc>
        <w:tc>
          <w:tcPr>
            <w:tcW w:w="2499" w:type="dxa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Times New Roman"/>
              </w:rPr>
            </w:pPr>
            <w:r>
              <w:rPr>
                <w:rFonts w:hint="eastAsia" w:ascii="Arial" w:hAnsi="Arial" w:eastAsia="宋体" w:cs="Times New Roman"/>
              </w:rPr>
              <w:t>仅供内部使用</w:t>
            </w:r>
          </w:p>
        </w:tc>
        <w:tc>
          <w:tcPr>
            <w:tcW w:w="3252" w:type="dxa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 w:ascii="Arial" w:hAnsi="Arial" w:eastAsia="宋体" w:cs="Times New Roman"/>
                <w:lang w:eastAsia="zh-CN"/>
              </w:rPr>
            </w:pPr>
            <w:r>
              <w:rPr>
                <w:rFonts w:hint="eastAsia" w:ascii="Arial" w:hAnsi="Arial" w:eastAsia="宋体" w:cs="Times New Roman"/>
              </w:rPr>
              <w:t>共</w:t>
            </w:r>
            <w:permStart w:id="1" w:edGrp="everyone"/>
            <w:r>
              <w:rPr>
                <w:rFonts w:hint="eastAsia" w:ascii="Arial" w:hAnsi="Arial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Times New Roman"/>
                <w:lang w:val="en-US" w:eastAsia="zh-CN"/>
              </w:rPr>
              <w:fldChar w:fldCharType="begin"/>
            </w:r>
            <w:r>
              <w:rPr>
                <w:rFonts w:hint="eastAsia" w:ascii="Arial" w:hAnsi="Arial" w:eastAsia="宋体" w:cs="Times New Roman"/>
                <w:lang w:val="en-US" w:eastAsia="zh-CN"/>
              </w:rPr>
              <w:instrText xml:space="preserve"> NUMPAGES \* MERGEFORMAT </w:instrText>
            </w:r>
            <w:r>
              <w:rPr>
                <w:rFonts w:hint="eastAsia" w:ascii="Arial" w:hAnsi="Arial" w:eastAsia="宋体" w:cs="Times New Roman"/>
                <w:lang w:val="en-US" w:eastAsia="zh-CN"/>
              </w:rPr>
              <w:fldChar w:fldCharType="separate"/>
            </w:r>
            <w:r>
              <w:rPr>
                <w:rFonts w:hint="eastAsia" w:ascii="Arial" w:hAnsi="Arial" w:eastAsia="宋体" w:cs="Times New Roman"/>
                <w:lang w:val="en-US" w:eastAsia="zh-CN"/>
              </w:rPr>
              <w:t>7</w:t>
            </w:r>
            <w:r>
              <w:rPr>
                <w:rFonts w:hint="eastAsia" w:ascii="Arial" w:hAnsi="Arial" w:eastAsia="宋体" w:cs="Times New Roman"/>
                <w:lang w:val="en-US" w:eastAsia="zh-CN"/>
              </w:rPr>
              <w:fldChar w:fldCharType="end"/>
            </w:r>
            <w:r>
              <w:rPr>
                <w:rFonts w:hint="eastAsia" w:ascii="Arial" w:hAnsi="Arial" w:eastAsia="宋体" w:cs="Times New Roman"/>
                <w:lang w:val="en-US" w:eastAsia="zh-CN"/>
              </w:rPr>
              <w:t xml:space="preserve"> </w:t>
            </w:r>
            <w:permEnd w:id="1"/>
            <w:r>
              <w:rPr>
                <w:rFonts w:hint="eastAsia" w:ascii="Arial" w:hAnsi="Arial" w:eastAsia="宋体" w:cs="Times New Roman"/>
              </w:rPr>
              <w:t>页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8"/>
        <w:shd w:val="clear" w:color="auto" w:fill="DCE6F2"/>
        <w:rPr>
          <w:rFonts w:hint="eastAsia" w:eastAsia="宋体"/>
          <w:lang w:eastAsia="zh-CN"/>
        </w:rPr>
      </w:pPr>
      <w:r>
        <w:rPr>
          <w:rStyle w:val="33"/>
          <w:rFonts w:hint="eastAsia"/>
          <w:b w:val="0"/>
          <w:bCs/>
          <w:lang w:val="en-US" w:eastAsia="zh-CN"/>
        </w:rPr>
        <w:t>02修改</w:t>
      </w:r>
      <w:r>
        <w:rPr>
          <w:rStyle w:val="33"/>
          <w:rFonts w:hint="eastAsia" w:ascii="Arial" w:hAnsi="Arial" w:eastAsia="宋体" w:cs="Arial"/>
          <w:b w:val="0"/>
          <w:bCs/>
          <w:iCs w:val="0"/>
          <w:lang w:val="en-US" w:eastAsia="zh-CN"/>
        </w:rPr>
        <w:t>（</w:t>
      </w:r>
      <w:permStart w:id="2" w:edGrp="everyone"/>
      <w:r>
        <w:rPr>
          <w:rFonts w:hint="eastAsia"/>
          <w:shd w:val="clear" w:color="auto" w:fill="DCE6F2"/>
          <w:lang w:val="en-US" w:eastAsia="zh-CN"/>
        </w:rPr>
        <w:t>xxx</w:t>
      </w:r>
      <w:r>
        <w:rPr>
          <w:rFonts w:hint="eastAsia"/>
          <w:shd w:val="clear" w:color="auto" w:fill="DCE6F2"/>
        </w:rPr>
        <w:t>项目工作任务书</w:t>
      </w:r>
      <w:permEnd w:id="2"/>
      <w:r>
        <w:rPr>
          <w:rStyle w:val="33"/>
          <w:rFonts w:hint="eastAsia" w:ascii="Arial" w:hAnsi="Arial" w:eastAsia="宋体" w:cs="Arial"/>
          <w:b w:val="0"/>
          <w:bCs/>
          <w:iCs w:val="0"/>
          <w:lang w:val="en-US" w:eastAsia="zh-CN"/>
        </w:rPr>
        <w:t>）</w:t>
      </w:r>
    </w:p>
    <w:p>
      <w:pPr>
        <w:pStyle w:val="4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b/>
          <w:vanish/>
          <w:sz w:val="44"/>
          <w:lang w:val="en-US" w:eastAsia="zh-CN"/>
        </w:rPr>
        <w:t>#Sign:34.122.121.117.102.97.110.122.34#</w:t>
      </w:r>
      <w:r>
        <w:rPr>
          <w:rFonts w:hint="eastAsia"/>
          <w:lang w:val="en-US" w:eastAsia="zh-CN"/>
        </w:rPr>
        <w:t>-</w:t>
      </w:r>
    </w:p>
    <w:tbl>
      <w:tblPr>
        <w:tblStyle w:val="2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2520"/>
        <w:gridCol w:w="1287"/>
        <w:gridCol w:w="25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jc w:val="left"/>
              <w:rPr>
                <w:rStyle w:val="25"/>
                <w:rFonts w:hint="eastAsia"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Style w:val="25"/>
                <w:rFonts w:hint="eastAsia" w:ascii="Times New Roman" w:hAnsi="Times New Roman" w:cs="Times New Roman"/>
                <w:szCs w:val="20"/>
              </w:rPr>
              <w:t>拟制</w:t>
            </w:r>
            <w:r>
              <w:rPr>
                <w:rStyle w:val="25"/>
                <w:rFonts w:hint="eastAsia" w:ascii="Times New Roman" w:hAnsi="Times New Roman" w:cs="Times New Roman"/>
                <w:szCs w:val="20"/>
                <w:lang w:eastAsia="zh-CN"/>
              </w:rPr>
              <w:t>：</w:t>
            </w:r>
          </w:p>
        </w:tc>
        <w:tc>
          <w:tcPr>
            <w:tcW w:w="2520" w:type="dxa"/>
            <w:shd w:val="clear" w:color="auto" w:fill="DCE6F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Style w:val="25"/>
                <w:rFonts w:hint="default" w:ascii="Times New Roman" w:hAnsi="Times New Roman" w:cs="Times New Roman"/>
                <w:szCs w:val="20"/>
                <w:lang w:val="en-US"/>
              </w:rPr>
            </w:pPr>
            <w:r>
              <w:rPr>
                <w:rStyle w:val="33"/>
                <w:rFonts w:hint="eastAsia"/>
                <w:lang w:val="en-US" w:eastAsia="zh-CN"/>
              </w:rPr>
              <w:t>03修改</w:t>
            </w:r>
            <w:r>
              <w:rPr>
                <w:rFonts w:hint="eastAsia" w:ascii="Times New Roman" w:hAnsi="Times New Roman" w:cs="Times New Roman"/>
                <w:szCs w:val="20"/>
                <w:lang w:eastAsia="zh-CN"/>
              </w:rPr>
              <w:t>（</w:t>
            </w:r>
            <w:permStart w:id="3" w:edGrp="everyone"/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如：郭一</w:t>
            </w:r>
            <w:permEnd w:id="3"/>
            <w:r>
              <w:rPr>
                <w:rFonts w:hint="eastAsia" w:ascii="Times New Roman" w:hAnsi="Times New Roman" w:cs="Times New Roman"/>
                <w:szCs w:val="20"/>
                <w:lang w:eastAsia="zh-CN"/>
              </w:rPr>
              <w:t>）</w:t>
            </w:r>
          </w:p>
        </w:tc>
        <w:tc>
          <w:tcPr>
            <w:tcW w:w="1287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jc w:val="left"/>
              <w:rPr>
                <w:rStyle w:val="25"/>
                <w:rFonts w:hint="eastAsia"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Style w:val="25"/>
                <w:rFonts w:hint="eastAsia" w:ascii="Times New Roman" w:hAnsi="Times New Roman" w:cs="Times New Roman"/>
                <w:szCs w:val="20"/>
              </w:rPr>
              <w:t>日期</w:t>
            </w:r>
            <w:r>
              <w:rPr>
                <w:rStyle w:val="25"/>
                <w:rFonts w:hint="eastAsia" w:ascii="Times New Roman" w:hAnsi="Times New Roman" w:cs="Times New Roman"/>
                <w:szCs w:val="20"/>
                <w:lang w:eastAsia="zh-CN"/>
              </w:rPr>
              <w:t>：</w:t>
            </w:r>
          </w:p>
        </w:tc>
        <w:tc>
          <w:tcPr>
            <w:tcW w:w="2577" w:type="dxa"/>
            <w:shd w:val="clear" w:color="auto" w:fill="DCE6F2"/>
            <w:noWrap w:val="0"/>
            <w:vAlign w:val="top"/>
          </w:tcPr>
          <w:p>
            <w:pPr>
              <w:keepNext w:val="0"/>
              <w:keepLines w:val="0"/>
              <w:suppressLineNumbers w:val="0"/>
              <w:shd w:val="clear" w:color="auto" w:fill="DCE6F2"/>
              <w:spacing w:before="0" w:beforeAutospacing="0" w:after="0" w:afterAutospacing="0"/>
              <w:ind w:left="0" w:leftChars="0" w:right="0" w:firstLine="0" w:firstLineChars="0"/>
              <w:rPr>
                <w:rStyle w:val="25"/>
                <w:rFonts w:hint="default" w:ascii="Times New Roman" w:hAnsi="Times New Roman" w:cs="Times New Roman"/>
                <w:szCs w:val="20"/>
              </w:rPr>
            </w:pPr>
            <w:r>
              <w:rPr>
                <w:rStyle w:val="33"/>
                <w:rFonts w:hint="eastAsia"/>
                <w:lang w:val="en-US" w:eastAsia="zh-CN"/>
              </w:rPr>
              <w:t>04修改</w:t>
            </w:r>
            <w:r>
              <w:rPr>
                <w:rFonts w:hint="eastAsia" w:ascii="Times New Roman" w:hAnsi="Times New Roman" w:cs="Times New Roman"/>
                <w:szCs w:val="20"/>
                <w:lang w:eastAsia="zh-CN"/>
              </w:rPr>
              <w:t>（</w:t>
            </w:r>
            <w:permStart w:id="4" w:edGrp="everyone"/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如：2021/5/21</w:t>
            </w:r>
            <w:permEnd w:id="4"/>
            <w:r>
              <w:rPr>
                <w:rFonts w:hint="eastAsia" w:ascii="Times New Roman" w:hAnsi="Times New Roman" w:cs="Times New Roman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jc w:val="left"/>
              <w:rPr>
                <w:rStyle w:val="25"/>
                <w:rFonts w:hint="eastAsia"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Style w:val="25"/>
                <w:rFonts w:hint="eastAsia" w:ascii="Times New Roman" w:hAnsi="Times New Roman" w:cs="Times New Roman"/>
                <w:szCs w:val="20"/>
              </w:rPr>
              <w:t>审核</w:t>
            </w:r>
            <w:r>
              <w:rPr>
                <w:rStyle w:val="25"/>
                <w:rFonts w:hint="eastAsia" w:ascii="Times New Roman" w:hAnsi="Times New Roman" w:cs="Times New Roman"/>
                <w:szCs w:val="20"/>
                <w:lang w:eastAsia="zh-CN"/>
              </w:rPr>
              <w:t>：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Style w:val="25"/>
                <w:rFonts w:hint="eastAsia" w:ascii="Times New Roman" w:hAnsi="Times New Roman" w:cs="Times New Roman"/>
                <w:szCs w:val="20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jc w:val="left"/>
              <w:rPr>
                <w:rStyle w:val="25"/>
                <w:rFonts w:hint="eastAsia"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Style w:val="25"/>
                <w:rFonts w:hint="eastAsia" w:ascii="Times New Roman" w:hAnsi="Times New Roman" w:cs="Times New Roman"/>
                <w:szCs w:val="20"/>
              </w:rPr>
              <w:t>日期</w:t>
            </w:r>
            <w:r>
              <w:rPr>
                <w:rStyle w:val="25"/>
                <w:rFonts w:hint="eastAsia" w:ascii="Times New Roman" w:hAnsi="Times New Roman" w:cs="Times New Roman"/>
                <w:szCs w:val="20"/>
                <w:lang w:eastAsia="zh-CN"/>
              </w:rPr>
              <w:t>：</w:t>
            </w:r>
          </w:p>
        </w:tc>
        <w:tc>
          <w:tcPr>
            <w:tcW w:w="257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rPr>
                <w:rStyle w:val="25"/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jc w:val="left"/>
              <w:rPr>
                <w:rStyle w:val="25"/>
                <w:rFonts w:hint="eastAsia"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Style w:val="25"/>
                <w:rFonts w:hint="eastAsia" w:ascii="Times New Roman" w:hAnsi="Times New Roman" w:cs="Times New Roman"/>
                <w:szCs w:val="20"/>
              </w:rPr>
              <w:t>批准</w:t>
            </w:r>
            <w:r>
              <w:rPr>
                <w:rStyle w:val="25"/>
                <w:rFonts w:hint="eastAsia" w:ascii="Times New Roman" w:hAnsi="Times New Roman" w:cs="Times New Roman"/>
                <w:szCs w:val="20"/>
                <w:lang w:eastAsia="zh-CN"/>
              </w:rPr>
              <w:t>：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rPr>
                <w:rStyle w:val="25"/>
                <w:rFonts w:hint="eastAsia" w:ascii="Times New Roman" w:hAnsi="Times New Roman" w:cs="Times New Roman"/>
                <w:szCs w:val="20"/>
              </w:rPr>
            </w:pPr>
          </w:p>
        </w:tc>
        <w:tc>
          <w:tcPr>
            <w:tcW w:w="128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jc w:val="left"/>
              <w:rPr>
                <w:rStyle w:val="25"/>
                <w:rFonts w:hint="eastAsia"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Style w:val="25"/>
                <w:rFonts w:hint="eastAsia" w:ascii="Times New Roman" w:hAnsi="Times New Roman" w:cs="Times New Roman"/>
                <w:szCs w:val="20"/>
              </w:rPr>
              <w:t>日期</w:t>
            </w:r>
            <w:r>
              <w:rPr>
                <w:rStyle w:val="25"/>
                <w:rFonts w:hint="eastAsia" w:ascii="Times New Roman" w:hAnsi="Times New Roman" w:cs="Times New Roman"/>
                <w:szCs w:val="20"/>
                <w:lang w:eastAsia="zh-CN"/>
              </w:rPr>
              <w:t>：</w:t>
            </w:r>
          </w:p>
        </w:tc>
        <w:tc>
          <w:tcPr>
            <w:tcW w:w="2577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/>
              <w:rPr>
                <w:rStyle w:val="25"/>
                <w:rFonts w:hint="default" w:ascii="Times New Roman" w:hAnsi="Times New Roman" w:cs="Times New Roman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53"/>
        <w:rPr>
          <w:rFonts w:hint="eastAsia"/>
        </w:rPr>
      </w:pPr>
    </w:p>
    <w:p>
      <w:pPr>
        <w:pStyle w:val="53"/>
        <w:sectPr>
          <w:headerReference r:id="rId5" w:type="default"/>
          <w:footerReference r:id="rId6" w:type="even"/>
          <w:pgSz w:w="11906" w:h="16838"/>
          <w:pgMar w:top="1701" w:right="1588" w:bottom="1701" w:left="1588" w:header="1134" w:footer="1134" w:gutter="0"/>
          <w:cols w:space="720" w:num="1"/>
          <w:docGrid w:type="linesAndChars" w:linePitch="312" w:charSpace="0"/>
        </w:sectPr>
      </w:pPr>
      <w:r>
        <w:rPr>
          <w:rFonts w:hint="eastAsia"/>
        </w:rPr>
        <w:t>版权所有  侵权必究</w:t>
      </w:r>
    </w:p>
    <w:p>
      <w:pPr>
        <w:pStyle w:val="59"/>
        <w:ind w:firstLine="482"/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22"/>
        <w:tblW w:w="8931" w:type="dxa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19"/>
        <w:gridCol w:w="1662"/>
        <w:gridCol w:w="4323"/>
        <w:gridCol w:w="1627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日期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修订版本</w:t>
            </w: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描述</w:t>
            </w: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作者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permStart w:id="5" w:edGrp="everyone" w:colFirst="0" w:colLast="0"/>
            <w:permStart w:id="6" w:edGrp="everyone" w:colFirst="1" w:colLast="1"/>
            <w:permStart w:id="7" w:edGrp="everyone" w:colFirst="2" w:colLast="2"/>
            <w:permStart w:id="8" w:edGrp="everyone" w:colFirst="3" w:colLast="3"/>
            <w:r>
              <w:rPr>
                <w:rFonts w:hint="eastAsia" w:cs="Times New Roman"/>
                <w:lang w:val="en-US" w:eastAsia="zh-CN"/>
              </w:rPr>
              <w:t>2020/7/22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V1.0</w:t>
            </w: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初始版本</w:t>
            </w: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XXX</w:t>
            </w:r>
          </w:p>
        </w:tc>
      </w:tr>
      <w:permEnd w:id="5"/>
      <w:permEnd w:id="6"/>
      <w:permEnd w:id="7"/>
      <w:permEnd w:id="8"/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05" w:firstLineChars="5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05" w:firstLineChars="50"/>
              <w:rPr>
                <w:rFonts w:hint="eastAsia" w:cs="Times New Roman"/>
              </w:rPr>
            </w:pPr>
          </w:p>
        </w:tc>
      </w:tr>
    </w:tbl>
    <w:p>
      <w:pPr>
        <w:pStyle w:val="51"/>
        <w:rPr>
          <w:rFonts w:hint="eastAsia"/>
        </w:rPr>
      </w:pPr>
    </w:p>
    <w:p>
      <w:pPr>
        <w:sectPr>
          <w:headerReference r:id="rId7" w:type="default"/>
          <w:footerReference r:id="rId8" w:type="default"/>
          <w:pgSz w:w="11906" w:h="16838"/>
          <w:pgMar w:top="1701" w:right="1588" w:bottom="1701" w:left="1588" w:header="1134" w:footer="1134" w:gutter="0"/>
          <w:pgNumType w:start="1"/>
          <w:cols w:space="720" w:num="1"/>
          <w:docGrid w:type="linesAndChars" w:linePitch="312" w:charSpace="0"/>
        </w:sectPr>
      </w:pPr>
    </w:p>
    <w:p>
      <w:pPr>
        <w:pStyle w:val="50"/>
        <w:ind w:firstLine="562"/>
        <w:rPr>
          <w:rFonts w:hint="eastAsia"/>
        </w:rPr>
      </w:pPr>
      <w:r>
        <w:rPr>
          <w:rFonts w:hint="eastAsia"/>
        </w:rPr>
        <w:t>目    录</w:t>
      </w:r>
    </w:p>
    <w:p>
      <w:pPr>
        <w:pStyle w:val="14"/>
        <w:tabs>
          <w:tab w:val="right" w:leader="dot" w:pos="8730"/>
          <w:tab w:val="clear" w:pos="840"/>
          <w:tab w:val="clear" w:pos="8720"/>
        </w:tabs>
      </w:pPr>
      <w:permStart w:id="9" w:edGrp="everyone"/>
      <w:r>
        <w:rPr>
          <w:smallCaps/>
          <w:sz w:val="21"/>
          <w:szCs w:val="21"/>
        </w:rPr>
        <w:fldChar w:fldCharType="begin"/>
      </w:r>
      <w:r>
        <w:rPr>
          <w:smallCaps/>
          <w:sz w:val="21"/>
          <w:szCs w:val="21"/>
        </w:rPr>
        <w:instrText xml:space="preserve"> TOC \o "1-3" \h \z \u </w:instrText>
      </w:r>
      <w:r>
        <w:rPr>
          <w:smallCaps/>
          <w:sz w:val="21"/>
          <w:szCs w:val="21"/>
        </w:rPr>
        <w:fldChar w:fldCharType="separate"/>
      </w:r>
      <w:r>
        <w:rPr>
          <w:smallCaps/>
          <w:szCs w:val="21"/>
        </w:rPr>
        <w:fldChar w:fldCharType="begin"/>
      </w:r>
      <w:r>
        <w:rPr>
          <w:smallCaps/>
          <w:szCs w:val="21"/>
        </w:rPr>
        <w:instrText xml:space="preserve"> HYPERLINK \l _Toc1779 </w:instrText>
      </w:r>
      <w:r>
        <w:rPr>
          <w:smallCaps/>
          <w:szCs w:val="21"/>
        </w:rPr>
        <w:fldChar w:fldCharType="separate"/>
      </w:r>
      <w:r>
        <w:rPr>
          <w:rFonts w:hint="eastAsia"/>
        </w:rPr>
        <w:t>1 项目基本信息</w:t>
      </w:r>
      <w:r>
        <w:tab/>
      </w:r>
      <w:r>
        <w:fldChar w:fldCharType="begin"/>
      </w:r>
      <w:r>
        <w:instrText xml:space="preserve"> PAGEREF _Toc1779 \h </w:instrText>
      </w:r>
      <w:r>
        <w:fldChar w:fldCharType="separate"/>
      </w:r>
      <w:r>
        <w:t>2</w:t>
      </w:r>
      <w:r>
        <w:fldChar w:fldCharType="end"/>
      </w:r>
      <w:r>
        <w:rPr>
          <w:smallCaps/>
          <w:szCs w:val="21"/>
        </w:rPr>
        <w:fldChar w:fldCharType="end"/>
      </w:r>
    </w:p>
    <w:p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_Toc11753 </w:instrText>
      </w:r>
      <w:r>
        <w:fldChar w:fldCharType="separate"/>
      </w:r>
      <w:r>
        <w:rPr>
          <w:rFonts w:hint="eastAsia"/>
        </w:rPr>
        <w:t>2 产品描述</w:t>
      </w:r>
      <w:r>
        <w:tab/>
      </w:r>
      <w:r>
        <w:fldChar w:fldCharType="begin"/>
      </w:r>
      <w:r>
        <w:instrText xml:space="preserve"> PAGEREF _Toc11753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_Toc12954 </w:instrText>
      </w:r>
      <w: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待选标题</w:t>
      </w:r>
      <w:r>
        <w:tab/>
      </w:r>
      <w:r>
        <w:fldChar w:fldCharType="begin"/>
      </w:r>
      <w:r>
        <w:instrText xml:space="preserve"> PAGEREF _Toc12954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_Toc19387 </w:instrText>
      </w:r>
      <w: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待选标题</w:t>
      </w:r>
      <w:r>
        <w:tab/>
      </w:r>
      <w:r>
        <w:fldChar w:fldCharType="begin"/>
      </w:r>
      <w:r>
        <w:instrText xml:space="preserve"> PAGEREF _Toc19387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_Toc3822 </w:instrText>
      </w:r>
      <w:r>
        <w:fldChar w:fldCharType="separate"/>
      </w:r>
      <w:r>
        <w:rPr>
          <w:rFonts w:hint="eastAsia"/>
        </w:rPr>
        <w:t xml:space="preserve">2.3 </w:t>
      </w:r>
      <w:r>
        <w:rPr>
          <w:rFonts w:hint="eastAsia"/>
          <w:lang w:val="en-US" w:eastAsia="zh-CN"/>
        </w:rPr>
        <w:t>待选标题</w:t>
      </w:r>
      <w:r>
        <w:tab/>
      </w:r>
      <w:r>
        <w:fldChar w:fldCharType="begin"/>
      </w:r>
      <w:r>
        <w:instrText xml:space="preserve"> PAGEREF _Toc3822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_Toc19715 </w:instrText>
      </w:r>
      <w:r>
        <w:fldChar w:fldCharType="separate"/>
      </w:r>
      <w:r>
        <w:rPr>
          <w:rFonts w:hint="eastAsia"/>
        </w:rPr>
        <w:t xml:space="preserve">2.4 </w:t>
      </w:r>
      <w:r>
        <w:rPr>
          <w:rFonts w:hint="eastAsia"/>
          <w:lang w:val="en-US" w:eastAsia="zh-CN"/>
        </w:rPr>
        <w:t>待选标题</w:t>
      </w:r>
      <w:r>
        <w:tab/>
      </w:r>
      <w:r>
        <w:fldChar w:fldCharType="begin"/>
      </w:r>
      <w:r>
        <w:instrText xml:space="preserve"> PAGEREF _Toc19715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_Toc8554 </w:instrText>
      </w:r>
      <w:r>
        <w:fldChar w:fldCharType="separate"/>
      </w:r>
      <w:r>
        <w:rPr>
          <w:rFonts w:hint="eastAsia"/>
        </w:rPr>
        <w:t xml:space="preserve">2.5 </w:t>
      </w:r>
      <w:r>
        <w:rPr>
          <w:rFonts w:hint="eastAsia"/>
          <w:lang w:val="en-US" w:eastAsia="zh-CN"/>
        </w:rPr>
        <w:t>待选标题</w:t>
      </w:r>
      <w:r>
        <w:tab/>
      </w:r>
      <w:r>
        <w:fldChar w:fldCharType="begin"/>
      </w:r>
      <w:r>
        <w:instrText xml:space="preserve"> PAGEREF _Toc8554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_Toc18223 </w:instrText>
      </w:r>
      <w:r>
        <w:fldChar w:fldCharType="separate"/>
      </w:r>
      <w:r>
        <w:rPr>
          <w:rFonts w:hint="eastAsia"/>
        </w:rPr>
        <w:t>3 项目依赖与约束</w:t>
      </w:r>
      <w:r>
        <w:tab/>
      </w:r>
      <w:r>
        <w:fldChar w:fldCharType="begin"/>
      </w:r>
      <w:r>
        <w:instrText xml:space="preserve"> PAGEREF _Toc18223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_Toc16416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val="en-US" w:eastAsia="zh-CN"/>
        </w:rPr>
        <w:t>工作任务输出</w:t>
      </w:r>
      <w:r>
        <w:tab/>
      </w:r>
      <w:r>
        <w:fldChar w:fldCharType="begin"/>
      </w:r>
      <w:r>
        <w:instrText xml:space="preserve"> PAGEREF _Toc16416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_Toc23807 </w:instrText>
      </w:r>
      <w:r>
        <w:fldChar w:fldCharType="separate"/>
      </w:r>
      <w:r>
        <w:rPr>
          <w:rFonts w:hint="eastAsia"/>
        </w:rPr>
        <w:t>5 验收标准</w:t>
      </w:r>
      <w:r>
        <w:tab/>
      </w:r>
      <w:r>
        <w:fldChar w:fldCharType="begin"/>
      </w:r>
      <w:r>
        <w:instrText xml:space="preserve"> PAGEREF _Toc23807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sectPr>
          <w:headerReference r:id="rId9" w:type="default"/>
          <w:footerReference r:id="rId11" w:type="default"/>
          <w:headerReference r:id="rId10" w:type="even"/>
          <w:pgSz w:w="11906" w:h="16838"/>
          <w:pgMar w:top="1701" w:right="1588" w:bottom="1701" w:left="1588" w:header="1134" w:footer="1134" w:gutter="0"/>
          <w:pgNumType w:fmt="lowerRoman" w:start="1"/>
          <w:cols w:space="720" w:num="1"/>
          <w:docGrid w:type="linesAndChars" w:linePitch="312" w:charSpace="0"/>
        </w:sectPr>
      </w:pPr>
      <w:r>
        <w:fldChar w:fldCharType="end"/>
      </w:r>
      <w:permEnd w:id="9"/>
    </w:p>
    <w:p>
      <w:pPr>
        <w:pStyle w:val="2"/>
        <w:tabs>
          <w:tab w:val="left" w:pos="0"/>
        </w:tabs>
        <w:rPr>
          <w:rFonts w:hint="eastAsia"/>
        </w:rPr>
      </w:pPr>
      <w:bookmarkStart w:id="0" w:name="_Toc44401090"/>
      <w:bookmarkStart w:id="1" w:name="_Toc1779"/>
      <w:r>
        <w:rPr>
          <w:rFonts w:hint="eastAsia"/>
        </w:rPr>
        <w:t>项目</w:t>
      </w:r>
      <w:bookmarkEnd w:id="0"/>
      <w:r>
        <w:rPr>
          <w:rFonts w:hint="eastAsia"/>
        </w:rPr>
        <w:t>基本信息</w:t>
      </w:r>
      <w:bookmarkEnd w:id="1"/>
    </w:p>
    <w:tbl>
      <w:tblPr>
        <w:tblStyle w:val="2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685"/>
        <w:gridCol w:w="1320"/>
        <w:gridCol w:w="3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项目编号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  <w:lang w:val="en-US" w:eastAsia="zh-CN"/>
              </w:rPr>
            </w:pPr>
            <w:r>
              <w:rPr>
                <w:rStyle w:val="33"/>
                <w:rFonts w:hint="eastAsia"/>
                <w:lang w:val="en-US" w:eastAsia="zh-CN"/>
              </w:rPr>
              <w:t>05修改</w:t>
            </w:r>
            <w:r>
              <w:rPr>
                <w:rFonts w:hint="eastAsia" w:cs="Times New Roman"/>
                <w:lang w:eastAsia="zh-CN"/>
              </w:rPr>
              <w:t>（</w:t>
            </w:r>
            <w:permStart w:id="10" w:edGrp="everyone"/>
            <w:r>
              <w:rPr>
                <w:rFonts w:hint="eastAsia" w:cs="Times New Roman"/>
                <w:lang w:val="en-US" w:eastAsia="zh-CN"/>
              </w:rPr>
              <w:t>如：</w:t>
            </w:r>
            <w:r>
              <w:rPr>
                <w:rFonts w:hint="eastAsia" w:cs="Times New Roman"/>
              </w:rPr>
              <w:t>2</w:t>
            </w:r>
            <w:r>
              <w:rPr>
                <w:rFonts w:hint="eastAsia" w:cs="Times New Roman"/>
                <w:lang w:val="en-US" w:eastAsia="zh-CN"/>
              </w:rPr>
              <w:t>10218</w:t>
            </w:r>
            <w:r>
              <w:rPr>
                <w:rFonts w:hint="eastAsia" w:cs="Times New Roman"/>
              </w:rPr>
              <w:t>-001</w:t>
            </w:r>
            <w:permEnd w:id="10"/>
            <w:r>
              <w:rPr>
                <w:rFonts w:hint="eastAsia" w:cs="Times New Roman"/>
                <w:lang w:eastAsia="zh-CN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</w:rPr>
              <w:t>起止日期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Style w:val="33"/>
                <w:rFonts w:hint="eastAsia"/>
                <w:lang w:val="en-US" w:eastAsia="zh-CN"/>
              </w:rPr>
              <w:t>06修改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11" w:edGrp="everyone"/>
            <w:r>
              <w:rPr>
                <w:rFonts w:hint="eastAsia" w:cs="Times New Roman"/>
                <w:lang w:val="en-US" w:eastAsia="zh-CN"/>
              </w:rPr>
              <w:t>如：2021/2/18~2021/4/20</w:t>
            </w:r>
            <w:permEnd w:id="11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项目名称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Style w:val="33"/>
                <w:rFonts w:hint="eastAsia"/>
                <w:lang w:val="en-US" w:eastAsia="zh-CN"/>
              </w:rPr>
              <w:t>07修改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12" w:edGrp="everyone"/>
            <w:r>
              <w:rPr>
                <w:rFonts w:hint="eastAsia" w:cs="Times New Roman"/>
                <w:lang w:val="en-US" w:eastAsia="zh-CN"/>
              </w:rPr>
              <w:t>如：物联网套件</w:t>
            </w:r>
            <w:permEnd w:id="12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</w:rPr>
              <w:t>设计部门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Style w:val="33"/>
                <w:rFonts w:hint="eastAsia"/>
                <w:lang w:val="en-US" w:eastAsia="zh-CN"/>
              </w:rPr>
              <w:t>08修改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13" w:edGrp="everyone"/>
            <w:r>
              <w:rPr>
                <w:rFonts w:hint="eastAsia" w:cs="Times New Roman"/>
                <w:lang w:val="en-US" w:eastAsia="zh-CN"/>
              </w:rPr>
              <w:t>如：硬件部</w:t>
            </w:r>
            <w:permEnd w:id="13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产品型号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Style w:val="33"/>
                <w:rFonts w:hint="eastAsia"/>
                <w:lang w:val="en-US" w:eastAsia="zh-CN"/>
              </w:rPr>
              <w:t>09修改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14" w:edGrp="everyone"/>
            <w:r>
              <w:rPr>
                <w:rFonts w:hint="eastAsia" w:cs="Times New Roman"/>
                <w:lang w:val="en-US" w:eastAsia="zh-CN"/>
              </w:rPr>
              <w:t>如：EN-C200</w:t>
            </w:r>
            <w:permEnd w:id="14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Arial" w:hAnsi="Arial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</w:rPr>
              <w:t>项目责任人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Style w:val="33"/>
                <w:rFonts w:hint="eastAsia"/>
                <w:lang w:val="en-US" w:eastAsia="zh-CN"/>
              </w:rPr>
              <w:t>10修改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15" w:edGrp="everyone"/>
            <w:r>
              <w:rPr>
                <w:rFonts w:hint="eastAsia" w:cs="Times New Roman"/>
                <w:lang w:val="en-US" w:eastAsia="zh-CN"/>
              </w:rPr>
              <w:t>如：学员001</w:t>
            </w:r>
            <w:permEnd w:id="15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27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项目预算</w:t>
            </w:r>
          </w:p>
        </w:tc>
        <w:tc>
          <w:tcPr>
            <w:tcW w:w="1575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Style w:val="33"/>
                <w:rFonts w:hint="eastAsia"/>
                <w:lang w:val="en-US" w:eastAsia="zh-CN"/>
              </w:rPr>
              <w:t>11修改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16" w:edGrp="everyone"/>
            <w:r>
              <w:rPr>
                <w:rFonts w:hint="eastAsia" w:cs="Times New Roman"/>
                <w:lang w:val="en-US" w:eastAsia="zh-CN"/>
              </w:rPr>
              <w:t>如：￥50000</w:t>
            </w:r>
            <w:permEnd w:id="16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774" w:type="pct"/>
            <w:shd w:val="clear" w:color="auto" w:fill="auto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验收责任人</w:t>
            </w:r>
          </w:p>
        </w:tc>
        <w:tc>
          <w:tcPr>
            <w:tcW w:w="2022" w:type="pct"/>
            <w:shd w:val="clear" w:color="auto" w:fill="DCE6F2"/>
            <w:noWrap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Style w:val="33"/>
                <w:rFonts w:hint="eastAsia"/>
                <w:lang w:val="en-US" w:eastAsia="zh-CN"/>
              </w:rPr>
              <w:t>12修改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17" w:edGrp="everyone"/>
            <w:r>
              <w:rPr>
                <w:rFonts w:hint="eastAsia" w:cs="Times New Roman"/>
                <w:lang w:val="en-US" w:eastAsia="zh-CN"/>
              </w:rPr>
              <w:t>如：客户002</w:t>
            </w:r>
            <w:permEnd w:id="17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</w:tbl>
    <w:p>
      <w:pPr>
        <w:pStyle w:val="2"/>
      </w:pPr>
      <w:bookmarkStart w:id="2" w:name="_Toc44401092"/>
      <w:bookmarkStart w:id="3" w:name="_Toc11753"/>
      <w:bookmarkStart w:id="4" w:name="_Toc56220967"/>
      <w:r>
        <w:rPr>
          <w:rFonts w:hint="eastAsia"/>
        </w:rPr>
        <w:t>产品描述</w:t>
      </w:r>
      <w:bookmarkEnd w:id="2"/>
      <w:bookmarkEnd w:id="3"/>
    </w:p>
    <w:p>
      <w:pPr>
        <w:pStyle w:val="3"/>
        <w:shd w:val="clear" w:color="auto" w:fill="DCE6F2"/>
        <w:bidi w:val="0"/>
        <w:rPr>
          <w:rFonts w:hint="eastAsia"/>
        </w:rPr>
      </w:pPr>
      <w:bookmarkStart w:id="5" w:name="_Toc12954"/>
      <w:bookmarkStart w:id="6" w:name="_Toc16644"/>
      <w:bookmarkStart w:id="7" w:name="_Toc11048"/>
      <w:r>
        <w:rPr>
          <w:rFonts w:hint="eastAsia"/>
          <w:lang w:val="en-US" w:eastAsia="zh-CN"/>
        </w:rPr>
        <w:t>待选标题</w:t>
      </w:r>
      <w:bookmarkEnd w:id="5"/>
      <w:bookmarkEnd w:id="6"/>
    </w:p>
    <w:p>
      <w:pPr>
        <w:shd w:val="clear" w:color="auto" w:fill="DCE6F2"/>
        <w:bidi w:val="0"/>
        <w:rPr>
          <w:rFonts w:hint="eastAsia"/>
        </w:rPr>
      </w:pPr>
      <w:r>
        <w:rPr>
          <w:rStyle w:val="33"/>
          <w:rFonts w:hint="eastAsia"/>
          <w:lang w:val="en-US" w:eastAsia="zh-CN"/>
        </w:rPr>
        <w:t>【练习说明】阅读本节以下内容，选择最佳标题， 13单选（</w:t>
      </w:r>
      <w:permStart w:id="18" w:edGrp="everyone"/>
      <w:r>
        <w:rPr>
          <w:rFonts w:hint="eastAsia"/>
          <w:lang w:val="en-US" w:eastAsia="zh-CN"/>
        </w:rPr>
        <w:t xml:space="preserve">  </w:t>
      </w:r>
      <w:permEnd w:id="18"/>
      <w:r>
        <w:rPr>
          <w:rFonts w:hint="eastAsia"/>
          <w:lang w:val="en-US" w:eastAsia="zh-CN"/>
        </w:rPr>
        <w:t>）</w:t>
      </w:r>
      <w:bookmarkEnd w:id="7"/>
    </w:p>
    <w:p>
      <w:pPr>
        <w:shd w:val="clear" w:color="auto" w:fill="DCE6F2"/>
        <w:bidi w:val="0"/>
        <w:rPr>
          <w:rFonts w:hint="eastAsia"/>
        </w:rPr>
      </w:pPr>
      <w:r>
        <w:rPr>
          <w:rFonts w:hint="eastAsia"/>
          <w:lang w:val="en-US" w:eastAsia="zh-CN"/>
        </w:rPr>
        <w:t>【A、</w:t>
      </w:r>
      <w:r>
        <w:rPr>
          <w:rFonts w:hint="eastAsia"/>
        </w:rPr>
        <w:t>产品功能</w:t>
      </w:r>
      <w:r>
        <w:rPr>
          <w:rFonts w:hint="eastAsia"/>
          <w:lang w:val="en-US" w:eastAsia="zh-CN"/>
        </w:rPr>
        <w:t xml:space="preserve">  B、</w:t>
      </w:r>
      <w:r>
        <w:rPr>
          <w:rFonts w:hint="eastAsia"/>
        </w:rPr>
        <w:t>外观及包装要求</w:t>
      </w:r>
      <w:r>
        <w:rPr>
          <w:rFonts w:hint="eastAsia"/>
          <w:lang w:val="en-US" w:eastAsia="zh-CN"/>
        </w:rPr>
        <w:t xml:space="preserve">  C、</w:t>
      </w:r>
      <w:r>
        <w:rPr>
          <w:rFonts w:hint="eastAsia"/>
        </w:rPr>
        <w:t>开发背景</w:t>
      </w:r>
      <w:r>
        <w:rPr>
          <w:rFonts w:hint="eastAsia"/>
          <w:lang w:val="en-US" w:eastAsia="zh-CN"/>
        </w:rPr>
        <w:t xml:space="preserve"> D、</w:t>
      </w:r>
      <w:r>
        <w:rPr>
          <w:rFonts w:hint="eastAsia"/>
        </w:rPr>
        <w:t>产品性能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</w:t>
      </w:r>
      <w:r>
        <w:rPr>
          <w:rFonts w:hint="eastAsia"/>
        </w:rPr>
        <w:t>易用性要求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EN-C200是基于NB-IoT物联网平台教学的硬件平台，其资源十分丰富，可应用于不同NB-IoT物联网产品应用场景设计、开发及学习。也可以将NB-IoT相关的方案在此硬件平台上进行验证，EN-C200具备丰富的接口功能，支持NB-IoT特定领域的功能模块的开发。</w:t>
      </w:r>
    </w:p>
    <w:p>
      <w:pPr>
        <w:pStyle w:val="3"/>
        <w:shd w:val="clear" w:color="auto" w:fill="DCE6F2"/>
        <w:bidi w:val="0"/>
        <w:rPr>
          <w:rFonts w:hint="eastAsia"/>
        </w:rPr>
      </w:pPr>
      <w:bookmarkStart w:id="8" w:name="_Toc19387"/>
      <w:r>
        <w:rPr>
          <w:rFonts w:hint="eastAsia"/>
          <w:lang w:val="en-US" w:eastAsia="zh-CN"/>
        </w:rPr>
        <w:t>待选标题</w:t>
      </w:r>
      <w:bookmarkEnd w:id="8"/>
    </w:p>
    <w:p>
      <w:pPr>
        <w:shd w:val="clear" w:color="auto" w:fill="DCE6F2"/>
        <w:bidi w:val="0"/>
        <w:rPr>
          <w:rFonts w:hint="eastAsia"/>
        </w:rPr>
      </w:pPr>
      <w:r>
        <w:rPr>
          <w:rStyle w:val="33"/>
          <w:rFonts w:hint="eastAsia"/>
          <w:lang w:val="en-US" w:eastAsia="zh-CN"/>
        </w:rPr>
        <w:t>【练习说明】阅读本节以下内容，选择最佳标题， 14单选（</w:t>
      </w:r>
      <w:permStart w:id="19" w:edGrp="everyone"/>
      <w:r>
        <w:rPr>
          <w:rFonts w:hint="eastAsia"/>
          <w:lang w:val="en-US" w:eastAsia="zh-CN"/>
        </w:rPr>
        <w:t xml:space="preserve">  </w:t>
      </w:r>
      <w:permEnd w:id="19"/>
      <w:r>
        <w:rPr>
          <w:rFonts w:hint="eastAsia"/>
          <w:lang w:val="en-US" w:eastAsia="zh-CN"/>
        </w:rPr>
        <w:t>）</w:t>
      </w:r>
    </w:p>
    <w:p>
      <w:pPr>
        <w:shd w:val="clear" w:color="auto" w:fill="DCE6F2"/>
        <w:bidi w:val="0"/>
        <w:rPr>
          <w:rFonts w:hint="eastAsia"/>
        </w:rPr>
      </w:pPr>
      <w:r>
        <w:rPr>
          <w:rFonts w:hint="eastAsia"/>
          <w:lang w:val="en-US" w:eastAsia="zh-CN"/>
        </w:rPr>
        <w:t>【A、</w:t>
      </w:r>
      <w:r>
        <w:rPr>
          <w:rFonts w:hint="eastAsia"/>
        </w:rPr>
        <w:t>产品功能</w:t>
      </w:r>
      <w:r>
        <w:rPr>
          <w:rFonts w:hint="eastAsia"/>
          <w:lang w:val="en-US" w:eastAsia="zh-CN"/>
        </w:rPr>
        <w:t xml:space="preserve">  B、</w:t>
      </w:r>
      <w:r>
        <w:rPr>
          <w:rFonts w:hint="eastAsia"/>
        </w:rPr>
        <w:t>外观及包装要求</w:t>
      </w:r>
      <w:r>
        <w:rPr>
          <w:rFonts w:hint="eastAsia"/>
          <w:lang w:val="en-US" w:eastAsia="zh-CN"/>
        </w:rPr>
        <w:t xml:space="preserve">  C、</w:t>
      </w:r>
      <w:r>
        <w:rPr>
          <w:rFonts w:hint="eastAsia"/>
        </w:rPr>
        <w:t>开发背景</w:t>
      </w:r>
      <w:r>
        <w:rPr>
          <w:rFonts w:hint="eastAsia"/>
          <w:lang w:val="en-US" w:eastAsia="zh-CN"/>
        </w:rPr>
        <w:t xml:space="preserve"> D、</w:t>
      </w:r>
      <w:r>
        <w:rPr>
          <w:rFonts w:hint="eastAsia"/>
        </w:rPr>
        <w:t>产品性能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</w:t>
      </w:r>
      <w:r>
        <w:rPr>
          <w:rFonts w:hint="eastAsia"/>
        </w:rPr>
        <w:t>易用性要求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系统功能框图</w:t>
      </w:r>
    </w:p>
    <w:p>
      <w:pPr>
        <w:pStyle w:val="34"/>
        <w:rPr>
          <w:rFonts w:hint="default"/>
          <w:lang w:val="en-US" w:eastAsia="zh-CN"/>
        </w:rPr>
      </w:pPr>
      <w:r>
        <w:drawing>
          <wp:inline distT="0" distB="0" distL="114300" distR="114300">
            <wp:extent cx="4629150" cy="2610485"/>
            <wp:effectExtent l="0" t="0" r="38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产品功能列表</w:t>
      </w:r>
    </w:p>
    <w:p>
      <w:pPr>
        <w:shd w:val="clear" w:color="auto" w:fill="DCE6F2"/>
        <w:rPr>
          <w:rFonts w:hint="default"/>
          <w:lang w:val="en-US" w:eastAsia="zh-CN"/>
        </w:rPr>
      </w:pPr>
      <w:r>
        <w:rPr>
          <w:rStyle w:val="33"/>
          <w:rFonts w:hint="eastAsia"/>
          <w:lang w:eastAsia="zh-CN"/>
        </w:rPr>
        <w:t>【</w:t>
      </w:r>
      <w:r>
        <w:rPr>
          <w:rStyle w:val="33"/>
          <w:rFonts w:hint="eastAsia"/>
          <w:lang w:val="en-US" w:eastAsia="zh-CN"/>
        </w:rPr>
        <w:t>练习说明</w:t>
      </w:r>
      <w:r>
        <w:rPr>
          <w:rStyle w:val="33"/>
          <w:rFonts w:hint="eastAsia"/>
          <w:lang w:eastAsia="zh-CN"/>
        </w:rPr>
        <w:t>】</w:t>
      </w:r>
      <w:r>
        <w:rPr>
          <w:rStyle w:val="33"/>
          <w:rFonts w:hint="eastAsia"/>
          <w:lang w:val="en-US" w:eastAsia="zh-CN"/>
        </w:rPr>
        <w:t>根据功能描述，在下表的名称</w:t>
      </w:r>
      <w:r>
        <w:rPr>
          <w:rStyle w:val="33"/>
          <w:rFonts w:hint="eastAsia"/>
          <w:lang w:val="en-US"/>
        </w:rPr>
        <w:t>栏</w:t>
      </w:r>
      <w:r>
        <w:rPr>
          <w:rStyle w:val="33"/>
          <w:rFonts w:hint="eastAsia"/>
          <w:lang w:val="en-US" w:eastAsia="zh-CN"/>
        </w:rPr>
        <w:t>中选择匹配的项：</w:t>
      </w:r>
    </w:p>
    <w:tbl>
      <w:tblPr>
        <w:tblStyle w:val="22"/>
        <w:tblW w:w="5000" w:type="pct"/>
        <w:tblInd w:w="0" w:type="dxa"/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1665"/>
        <w:gridCol w:w="4792"/>
        <w:gridCol w:w="1951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9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名称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功能描述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说明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15单选（</w:t>
            </w:r>
            <w:permStart w:id="20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0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配套物联网教学，提供硬件实验平台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16单选（</w:t>
            </w:r>
            <w:permStart w:id="21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1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采用华为Ocean Connect IoT平台，可实现NB-IoT无线通信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17单选（</w:t>
            </w:r>
            <w:permStart w:id="22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2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使用JTAG接口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18单选（</w:t>
            </w:r>
            <w:permStart w:id="23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3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通过PC端来调测实验平台，可采集单板数据及下发控制命令。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19单选（</w:t>
            </w:r>
            <w:permStart w:id="24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4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支持板载LED状态指示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20单选（</w:t>
            </w:r>
            <w:permStart w:id="25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5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支持OLED信息显示，包括信息说明、采集数据、控制状态等信息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21单选（</w:t>
            </w:r>
            <w:permStart w:id="26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6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至少包括4个功能按键，支持按键功能配置和操作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22单选（</w:t>
            </w:r>
            <w:permStart w:id="27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7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使用普通5号可充电电池，为系统提供电源。充电接口使用USB接口，电流为500mA。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23单选（</w:t>
            </w:r>
            <w:permStart w:id="28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8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包含如：ADC</w:t>
            </w:r>
            <w:r>
              <w:rPr>
                <w:rFonts w:hint="eastAsia" w:cs="Times New Roman"/>
                <w:lang w:eastAsia="zh-CN"/>
              </w:rPr>
              <w:t>、</w:t>
            </w:r>
            <w:r>
              <w:rPr>
                <w:rFonts w:hint="eastAsia" w:cs="Times New Roman"/>
                <w:lang w:val="en-US" w:eastAsia="zh-CN"/>
              </w:rPr>
              <w:t>DAC、比较器</w:t>
            </w:r>
            <w:r>
              <w:rPr>
                <w:rFonts w:hint="eastAsia" w:cs="Times New Roman"/>
              </w:rPr>
              <w:t>、CAN、SPI、I2C、UART、GPIO、电源、地等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24单选（</w:t>
            </w:r>
            <w:permStart w:id="29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29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采用扣板的方式，通过扩展接口来连接。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通过智能路灯模拟模块采集亮度信息，经NB-IoT模块上传至物联网平台，提供应用服务的数据查询。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通过应用服务下发控制命令，经物联网平台转发命令至终端设备，并执行模拟路灯亮/灭控制。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25单选（</w:t>
            </w:r>
            <w:permStart w:id="30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0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采用扣板的方式，通过扩展接口来连接。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通过棚栽智控模拟模块采集温度和湿度信息，经NB-IoT模块上传至物联网平台，提供应用服务的数据查询。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通过应用服务下发控制命令，经物联网平台转发命令至终端设备，并执行模拟棚栽智控温度和湿度控制的状态显示。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根据项目开发计划来定，在开发周期允许的情况下，可纳入开发计划。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26单选（</w:t>
            </w:r>
            <w:permStart w:id="31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1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通过CAN接口，从电梯采集数据，并上传到物联网平台。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专用领域应用，可在后续的版本中开发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27单选（</w:t>
            </w:r>
            <w:permStart w:id="32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2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采用PCB天线，频段覆盖：824MHz~960MHz和1710MHz~2170MHz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需要有RF工程师支持</w:t>
            </w:r>
          </w:p>
        </w:tc>
      </w:tr>
    </w:tbl>
    <w:p>
      <w:pPr>
        <w:numPr>
          <w:ilvl w:val="0"/>
          <w:numId w:val="0"/>
        </w:num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A、调试及程序下载接口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B、PC端调测</w:t>
      </w:r>
    </w:p>
    <w:p>
      <w:pPr>
        <w:numPr>
          <w:ilvl w:val="0"/>
          <w:numId w:val="0"/>
        </w:num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C、物联网教学实验平台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D、NB-IoT 天线</w:t>
      </w:r>
    </w:p>
    <w:p>
      <w:pPr>
        <w:numPr>
          <w:ilvl w:val="0"/>
          <w:numId w:val="0"/>
        </w:num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E、按键控制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F、电池供电</w:t>
      </w:r>
    </w:p>
    <w:p>
      <w:pPr>
        <w:numPr>
          <w:ilvl w:val="0"/>
          <w:numId w:val="0"/>
        </w:num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G、LED状态指示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H、OLED信息显示</w:t>
      </w:r>
    </w:p>
    <w:p>
      <w:pPr>
        <w:numPr>
          <w:ilvl w:val="0"/>
          <w:numId w:val="0"/>
        </w:num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I、棚栽智控模拟场景模块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J、梯联网CAN接口信息采集</w:t>
      </w:r>
    </w:p>
    <w:p>
      <w:pPr>
        <w:numPr>
          <w:ilvl w:val="0"/>
          <w:numId w:val="0"/>
        </w:num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K、可扩展的功能接口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L、智能路灯模拟场景模块</w:t>
      </w:r>
    </w:p>
    <w:p>
      <w:pPr>
        <w:numPr>
          <w:ilvl w:val="0"/>
          <w:numId w:val="0"/>
        </w:num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M、NB-IoT无线通信</w:t>
      </w:r>
    </w:p>
    <w:p>
      <w:pPr>
        <w:bidi w:val="0"/>
        <w:rPr>
          <w:rFonts w:hint="eastAsia"/>
        </w:rPr>
      </w:pPr>
    </w:p>
    <w:p>
      <w:pPr>
        <w:pStyle w:val="3"/>
        <w:shd w:val="clear" w:color="auto" w:fill="DCE6F2"/>
        <w:bidi w:val="0"/>
        <w:rPr>
          <w:rFonts w:hint="eastAsia"/>
        </w:rPr>
      </w:pPr>
      <w:bookmarkStart w:id="9" w:name="_Toc3822"/>
      <w:r>
        <w:rPr>
          <w:rFonts w:hint="eastAsia"/>
          <w:lang w:val="en-US" w:eastAsia="zh-CN"/>
        </w:rPr>
        <w:t>待选标题</w:t>
      </w:r>
      <w:bookmarkEnd w:id="9"/>
    </w:p>
    <w:p>
      <w:pPr>
        <w:shd w:val="clear" w:color="auto" w:fill="DCE6F2"/>
        <w:bidi w:val="0"/>
        <w:rPr>
          <w:rFonts w:hint="eastAsia"/>
        </w:rPr>
      </w:pPr>
      <w:r>
        <w:rPr>
          <w:rStyle w:val="33"/>
          <w:rFonts w:hint="eastAsia"/>
          <w:lang w:val="en-US" w:eastAsia="zh-CN"/>
        </w:rPr>
        <w:t>【练习说明】阅读本节以下内容，选择最佳标题， 28单选（</w:t>
      </w:r>
      <w:permStart w:id="33" w:edGrp="everyone"/>
      <w:r>
        <w:rPr>
          <w:rFonts w:hint="eastAsia"/>
          <w:lang w:val="en-US" w:eastAsia="zh-CN"/>
        </w:rPr>
        <w:t xml:space="preserve">  </w:t>
      </w:r>
      <w:permEnd w:id="33"/>
      <w:r>
        <w:rPr>
          <w:rFonts w:hint="eastAsia"/>
          <w:lang w:val="en-US" w:eastAsia="zh-CN"/>
        </w:rPr>
        <w:t>）</w:t>
      </w:r>
    </w:p>
    <w:p>
      <w:pPr>
        <w:shd w:val="clear" w:color="auto" w:fill="DCE6F2"/>
        <w:bidi w:val="0"/>
        <w:rPr>
          <w:rFonts w:hint="eastAsia"/>
        </w:rPr>
      </w:pPr>
      <w:r>
        <w:rPr>
          <w:rFonts w:hint="eastAsia"/>
          <w:lang w:val="en-US" w:eastAsia="zh-CN"/>
        </w:rPr>
        <w:t>【A、</w:t>
      </w:r>
      <w:r>
        <w:rPr>
          <w:rFonts w:hint="eastAsia"/>
        </w:rPr>
        <w:t>产品功能</w:t>
      </w:r>
      <w:r>
        <w:rPr>
          <w:rFonts w:hint="eastAsia"/>
          <w:lang w:val="en-US" w:eastAsia="zh-CN"/>
        </w:rPr>
        <w:t xml:space="preserve">  B、</w:t>
      </w:r>
      <w:r>
        <w:rPr>
          <w:rFonts w:hint="eastAsia"/>
        </w:rPr>
        <w:t>外观及包装要求</w:t>
      </w:r>
      <w:r>
        <w:rPr>
          <w:rFonts w:hint="eastAsia"/>
          <w:lang w:val="en-US" w:eastAsia="zh-CN"/>
        </w:rPr>
        <w:t xml:space="preserve">  C、</w:t>
      </w:r>
      <w:r>
        <w:rPr>
          <w:rFonts w:hint="eastAsia"/>
        </w:rPr>
        <w:t>开发背景</w:t>
      </w:r>
      <w:r>
        <w:rPr>
          <w:rFonts w:hint="eastAsia"/>
          <w:lang w:val="en-US" w:eastAsia="zh-CN"/>
        </w:rPr>
        <w:t xml:space="preserve"> D、</w:t>
      </w:r>
      <w:r>
        <w:rPr>
          <w:rFonts w:hint="eastAsia"/>
        </w:rPr>
        <w:t>产品性能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</w:t>
      </w:r>
      <w:r>
        <w:rPr>
          <w:rFonts w:hint="eastAsia"/>
        </w:rPr>
        <w:t>易用性要求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</w:rPr>
      </w:pPr>
    </w:p>
    <w:p>
      <w:pPr>
        <w:shd w:val="clear" w:color="auto" w:fill="DCE6F2"/>
        <w:rPr>
          <w:rFonts w:hint="eastAsia"/>
        </w:rPr>
      </w:pPr>
      <w:r>
        <w:rPr>
          <w:rStyle w:val="33"/>
          <w:rFonts w:hint="eastAsia"/>
          <w:lang w:eastAsia="zh-CN"/>
        </w:rPr>
        <w:t>【</w:t>
      </w:r>
      <w:r>
        <w:rPr>
          <w:rStyle w:val="33"/>
          <w:rFonts w:hint="eastAsia"/>
          <w:lang w:val="en-US" w:eastAsia="zh-CN"/>
        </w:rPr>
        <w:t>练习说明</w:t>
      </w:r>
      <w:r>
        <w:rPr>
          <w:rStyle w:val="33"/>
          <w:rFonts w:hint="eastAsia"/>
          <w:lang w:eastAsia="zh-CN"/>
        </w:rPr>
        <w:t>】</w:t>
      </w:r>
      <w:r>
        <w:rPr>
          <w:rStyle w:val="33"/>
          <w:rFonts w:hint="eastAsia"/>
          <w:lang w:val="en-US" w:eastAsia="zh-CN"/>
        </w:rPr>
        <w:t>根据设计要求内容，在下表的名称</w:t>
      </w:r>
      <w:r>
        <w:rPr>
          <w:rStyle w:val="33"/>
          <w:rFonts w:hint="eastAsia"/>
          <w:lang w:val="en-US"/>
        </w:rPr>
        <w:t>栏</w:t>
      </w:r>
      <w:r>
        <w:rPr>
          <w:rStyle w:val="33"/>
          <w:rFonts w:hint="eastAsia"/>
          <w:lang w:val="en-US" w:eastAsia="zh-CN"/>
        </w:rPr>
        <w:t>中选择匹配的项：</w:t>
      </w:r>
    </w:p>
    <w:tbl>
      <w:tblPr>
        <w:tblStyle w:val="22"/>
        <w:tblW w:w="5000" w:type="pct"/>
        <w:tblInd w:w="0" w:type="dxa"/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1611"/>
        <w:gridCol w:w="4846"/>
        <w:gridCol w:w="1951"/>
      </w:tblGrid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名称</w:t>
            </w:r>
          </w:p>
        </w:tc>
        <w:tc>
          <w:tcPr>
            <w:tcW w:w="2881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设计</w:t>
            </w:r>
            <w:r>
              <w:rPr>
                <w:rFonts w:hint="eastAsia" w:ascii="Times New Roman" w:hAnsi="Times New Roman" w:cs="Times New Roman"/>
                <w:szCs w:val="20"/>
              </w:rPr>
              <w:t>要求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说明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29单选（</w:t>
            </w:r>
            <w:permStart w:id="34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4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STD: GB/T 17626.2-2006</w:t>
            </w:r>
            <w:r>
              <w:rPr>
                <w:rFonts w:hint="eastAsia" w:cs="Times New Roman"/>
                <w:lang w:val="en-US" w:eastAsia="zh-CN"/>
              </w:rPr>
              <w:t>(</w:t>
            </w:r>
            <w:r>
              <w:rPr>
                <w:rFonts w:hint="eastAsia" w:cs="Times New Roman"/>
              </w:rPr>
              <w:t>IEC61000-4-2:2001</w:t>
            </w:r>
            <w:r>
              <w:rPr>
                <w:rFonts w:hint="eastAsia" w:cs="Times New Roman"/>
                <w:lang w:val="en-US" w:eastAsia="zh-CN"/>
              </w:rPr>
              <w:t>)</w:t>
            </w:r>
            <w:r>
              <w:rPr>
                <w:rFonts w:hint="eastAsia" w:cs="Times New Roman"/>
              </w:rPr>
              <w:t xml:space="preserve"> 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level: 3 criterion: B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对易触摸的接口和器件做好静电防护。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30单选（</w:t>
            </w:r>
            <w:permStart w:id="35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5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接口连接器不易损坏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USB插座采用插件封装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cs="Times New Roman"/>
                <w:lang w:val="en-US" w:eastAsia="zh-CN"/>
              </w:rPr>
            </w:pPr>
          </w:p>
        </w:tc>
        <w:tc>
          <w:tcPr>
            <w:tcW w:w="28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按键不易损坏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采用品质优良的器件</w:t>
            </w:r>
          </w:p>
        </w:tc>
      </w:tr>
      <w:tr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/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31单选（</w:t>
            </w:r>
            <w:permStart w:id="36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6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使用STM32L433RCT6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主频</w:t>
            </w:r>
            <w:r>
              <w:rPr>
                <w:rFonts w:hint="eastAsia" w:cs="Times New Roman"/>
                <w:lang w:eastAsia="zh-CN"/>
              </w:rPr>
              <w:t>：</w:t>
            </w:r>
            <w:r>
              <w:rPr>
                <w:rFonts w:hint="eastAsia" w:cs="Times New Roman"/>
                <w:lang w:val="en-US" w:eastAsia="zh-CN"/>
              </w:rPr>
              <w:t xml:space="preserve">  </w:t>
            </w:r>
            <w:r>
              <w:rPr>
                <w:rFonts w:hint="eastAsia" w:cs="Times New Roman"/>
              </w:rPr>
              <w:t>80MHz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 xml:space="preserve">封装：  </w:t>
            </w:r>
            <w:r>
              <w:rPr>
                <w:rFonts w:hint="eastAsia" w:cs="Times New Roman"/>
              </w:rPr>
              <w:t>LQFP64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FLASH：256K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</w:rPr>
              <w:t>SRAM： 64K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</w:rPr>
            </w:pPr>
          </w:p>
        </w:tc>
      </w:tr>
    </w:tbl>
    <w:p>
      <w:pPr>
        <w:shd w:val="clear" w:color="auto" w:fill="DCE6F2"/>
        <w:bidi w:val="0"/>
        <w:rPr>
          <w:rFonts w:hint="eastAsia"/>
        </w:rPr>
      </w:pPr>
      <w:r>
        <w:rPr>
          <w:rFonts w:hint="eastAsia"/>
          <w:lang w:val="en-US" w:eastAsia="zh-CN"/>
        </w:rPr>
        <w:t>A、MCU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抗机械强度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C、静电防护</w:t>
      </w:r>
    </w:p>
    <w:p>
      <w:pPr>
        <w:bidi w:val="0"/>
        <w:rPr>
          <w:rFonts w:hint="eastAsia"/>
        </w:rPr>
      </w:pPr>
    </w:p>
    <w:p>
      <w:pPr>
        <w:pStyle w:val="3"/>
        <w:shd w:val="clear" w:color="auto" w:fill="DCE6F2"/>
        <w:bidi w:val="0"/>
        <w:rPr>
          <w:rFonts w:hint="eastAsia"/>
        </w:rPr>
      </w:pPr>
      <w:bookmarkStart w:id="10" w:name="_Toc19715"/>
      <w:r>
        <w:rPr>
          <w:rFonts w:hint="eastAsia"/>
          <w:lang w:val="en-US" w:eastAsia="zh-CN"/>
        </w:rPr>
        <w:t>待选标题</w:t>
      </w:r>
      <w:bookmarkEnd w:id="10"/>
    </w:p>
    <w:p>
      <w:pPr>
        <w:shd w:val="clear" w:color="auto" w:fill="DCE6F2"/>
        <w:bidi w:val="0"/>
        <w:rPr>
          <w:rFonts w:hint="eastAsia"/>
        </w:rPr>
      </w:pPr>
      <w:r>
        <w:rPr>
          <w:rStyle w:val="33"/>
          <w:rFonts w:hint="eastAsia"/>
          <w:lang w:val="en-US" w:eastAsia="zh-CN"/>
        </w:rPr>
        <w:t>【练习说明】阅读本节以下内容，选择最佳标题， 32单选（</w:t>
      </w:r>
      <w:permStart w:id="37" w:edGrp="everyone"/>
      <w:r>
        <w:rPr>
          <w:rFonts w:hint="eastAsia"/>
          <w:lang w:val="en-US" w:eastAsia="zh-CN"/>
        </w:rPr>
        <w:t xml:space="preserve">  </w:t>
      </w:r>
      <w:permEnd w:id="37"/>
      <w:r>
        <w:rPr>
          <w:rFonts w:hint="eastAsia"/>
          <w:lang w:val="en-US" w:eastAsia="zh-CN"/>
        </w:rPr>
        <w:t>）</w:t>
      </w:r>
    </w:p>
    <w:p>
      <w:pPr>
        <w:shd w:val="clear" w:color="auto" w:fill="DCE6F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【A、</w:t>
      </w:r>
      <w:r>
        <w:rPr>
          <w:rFonts w:hint="eastAsia"/>
        </w:rPr>
        <w:t>产品功能</w:t>
      </w:r>
      <w:r>
        <w:rPr>
          <w:rFonts w:hint="eastAsia"/>
          <w:lang w:val="en-US" w:eastAsia="zh-CN"/>
        </w:rPr>
        <w:t xml:space="preserve">  B、</w:t>
      </w:r>
      <w:r>
        <w:rPr>
          <w:rFonts w:hint="eastAsia"/>
        </w:rPr>
        <w:t>外观及包装要求</w:t>
      </w:r>
      <w:r>
        <w:rPr>
          <w:rFonts w:hint="eastAsia"/>
          <w:lang w:val="en-US" w:eastAsia="zh-CN"/>
        </w:rPr>
        <w:t xml:space="preserve">  C、</w:t>
      </w:r>
      <w:r>
        <w:rPr>
          <w:rFonts w:hint="eastAsia"/>
        </w:rPr>
        <w:t>开发背景</w:t>
      </w:r>
      <w:r>
        <w:rPr>
          <w:rFonts w:hint="eastAsia"/>
          <w:lang w:val="en-US" w:eastAsia="zh-CN"/>
        </w:rPr>
        <w:t xml:space="preserve"> D、</w:t>
      </w:r>
      <w:r>
        <w:rPr>
          <w:rFonts w:hint="eastAsia"/>
        </w:rPr>
        <w:t>产品性能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</w:t>
      </w:r>
      <w:r>
        <w:rPr>
          <w:rFonts w:hint="eastAsia"/>
        </w:rPr>
        <w:t>易用性要求</w:t>
      </w:r>
      <w:r>
        <w:rPr>
          <w:rFonts w:hint="eastAsia"/>
          <w:lang w:val="en-US" w:eastAsia="zh-CN"/>
        </w:rPr>
        <w:t>】</w:t>
      </w:r>
    </w:p>
    <w:p>
      <w:pPr>
        <w:shd w:val="clear" w:color="auto" w:fill="auto"/>
        <w:bidi w:val="0"/>
        <w:rPr>
          <w:rFonts w:hint="eastAsia"/>
          <w:lang w:val="en-US" w:eastAsia="zh-CN"/>
        </w:rPr>
      </w:pPr>
    </w:p>
    <w:p>
      <w:pPr>
        <w:shd w:val="clear" w:color="auto" w:fill="DCE6F2"/>
        <w:rPr>
          <w:rFonts w:hint="eastAsia"/>
        </w:rPr>
      </w:pPr>
      <w:r>
        <w:rPr>
          <w:rStyle w:val="33"/>
          <w:rFonts w:hint="eastAsia"/>
          <w:lang w:eastAsia="zh-CN"/>
        </w:rPr>
        <w:t>【</w:t>
      </w:r>
      <w:r>
        <w:rPr>
          <w:rStyle w:val="33"/>
          <w:rFonts w:hint="eastAsia"/>
          <w:lang w:val="en-US" w:eastAsia="zh-CN"/>
        </w:rPr>
        <w:t>练习说明</w:t>
      </w:r>
      <w:r>
        <w:rPr>
          <w:rStyle w:val="33"/>
          <w:rFonts w:hint="eastAsia"/>
          <w:lang w:eastAsia="zh-CN"/>
        </w:rPr>
        <w:t>】</w:t>
      </w:r>
      <w:r>
        <w:rPr>
          <w:rStyle w:val="33"/>
          <w:rFonts w:hint="eastAsia"/>
          <w:lang w:val="en-US" w:eastAsia="zh-CN"/>
        </w:rPr>
        <w:t>根据设计要求内容，在下表的名称</w:t>
      </w:r>
      <w:r>
        <w:rPr>
          <w:rStyle w:val="33"/>
          <w:rFonts w:hint="eastAsia"/>
          <w:lang w:val="en-US"/>
        </w:rPr>
        <w:t>栏</w:t>
      </w:r>
      <w:r>
        <w:rPr>
          <w:rStyle w:val="33"/>
          <w:rFonts w:hint="eastAsia"/>
          <w:lang w:val="en-US" w:eastAsia="zh-CN"/>
        </w:rPr>
        <w:t>中选择匹配的项：</w:t>
      </w:r>
    </w:p>
    <w:tbl>
      <w:tblPr>
        <w:tblStyle w:val="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1611"/>
        <w:gridCol w:w="4836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958" w:type="pct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名称</w:t>
            </w:r>
          </w:p>
        </w:tc>
        <w:tc>
          <w:tcPr>
            <w:tcW w:w="2875" w:type="pct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设计要求</w:t>
            </w:r>
          </w:p>
        </w:tc>
        <w:tc>
          <w:tcPr>
            <w:tcW w:w="1166" w:type="pct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shd w:val="clear" w:color="auto" w:fill="DCE6F2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33单选（</w:t>
            </w:r>
            <w:permStart w:id="38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8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75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主板装配尺寸不超过：65mm*125mm*30mm</w:t>
            </w:r>
          </w:p>
        </w:tc>
        <w:tc>
          <w:tcPr>
            <w:tcW w:w="1166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shd w:val="clear" w:color="auto" w:fill="DCE6F2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34单选（</w:t>
            </w:r>
            <w:permStart w:id="39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39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2875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分主板区、配件区等，包装盒采用翻盖方式。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尺寸不超过：220mm*160mm*60mm。</w:t>
            </w:r>
          </w:p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采用透明塑胶材料。</w:t>
            </w:r>
          </w:p>
        </w:tc>
        <w:tc>
          <w:tcPr>
            <w:tcW w:w="1166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</w:tbl>
    <w:p>
      <w:pPr>
        <w:shd w:val="clear" w:color="auto" w:fill="DCE6F2"/>
        <w:bidi w:val="0"/>
        <w:rPr>
          <w:rFonts w:hint="eastAsia"/>
        </w:rPr>
      </w:pPr>
      <w:r>
        <w:rPr>
          <w:rFonts w:hint="eastAsia"/>
          <w:lang w:val="en-US" w:eastAsia="zh-CN"/>
        </w:rPr>
        <w:t>A、包装盒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主板装配尺寸</w:t>
      </w:r>
    </w:p>
    <w:p>
      <w:pPr>
        <w:shd w:val="clear" w:color="auto" w:fill="auto"/>
        <w:rPr>
          <w:rStyle w:val="33"/>
          <w:rFonts w:hint="eastAsia" w:ascii="Arial" w:hAnsi="Arial" w:eastAsia="宋体" w:cs="Arial"/>
          <w:iCs w:val="0"/>
          <w:lang w:eastAsia="zh-CN"/>
        </w:rPr>
      </w:pPr>
    </w:p>
    <w:p>
      <w:pPr>
        <w:pStyle w:val="3"/>
        <w:shd w:val="clear" w:color="auto" w:fill="DCE6F2"/>
        <w:bidi w:val="0"/>
        <w:rPr>
          <w:rFonts w:hint="eastAsia"/>
        </w:rPr>
      </w:pPr>
      <w:bookmarkStart w:id="11" w:name="_Toc8554"/>
      <w:r>
        <w:rPr>
          <w:rFonts w:hint="eastAsia"/>
          <w:lang w:val="en-US" w:eastAsia="zh-CN"/>
        </w:rPr>
        <w:t>待选标题</w:t>
      </w:r>
      <w:bookmarkEnd w:id="11"/>
    </w:p>
    <w:p>
      <w:pPr>
        <w:shd w:val="clear" w:color="auto" w:fill="DCE6F2"/>
        <w:bidi w:val="0"/>
        <w:rPr>
          <w:rFonts w:hint="eastAsia"/>
        </w:rPr>
      </w:pPr>
      <w:r>
        <w:rPr>
          <w:rStyle w:val="33"/>
          <w:rFonts w:hint="eastAsia"/>
          <w:lang w:val="en-US" w:eastAsia="zh-CN"/>
        </w:rPr>
        <w:t>【练习说明】阅读本节以下内容，选择最佳标题， 35单选（</w:t>
      </w:r>
      <w:permStart w:id="40" w:edGrp="everyone"/>
      <w:r>
        <w:rPr>
          <w:rFonts w:hint="eastAsia"/>
          <w:lang w:val="en-US" w:eastAsia="zh-CN"/>
        </w:rPr>
        <w:t xml:space="preserve">  </w:t>
      </w:r>
      <w:permEnd w:id="40"/>
      <w:r>
        <w:rPr>
          <w:rFonts w:hint="eastAsia"/>
          <w:lang w:val="en-US" w:eastAsia="zh-CN"/>
        </w:rPr>
        <w:t>）</w:t>
      </w:r>
    </w:p>
    <w:p>
      <w:pPr>
        <w:shd w:val="clear" w:color="auto" w:fill="DCE6F2"/>
        <w:bidi w:val="0"/>
        <w:rPr>
          <w:rFonts w:hint="eastAsia"/>
        </w:rPr>
      </w:pPr>
      <w:r>
        <w:rPr>
          <w:rFonts w:hint="eastAsia"/>
          <w:lang w:val="en-US" w:eastAsia="zh-CN"/>
        </w:rPr>
        <w:t>【A、</w:t>
      </w:r>
      <w:r>
        <w:rPr>
          <w:rFonts w:hint="eastAsia"/>
        </w:rPr>
        <w:t>产品功能</w:t>
      </w:r>
      <w:r>
        <w:rPr>
          <w:rFonts w:hint="eastAsia"/>
          <w:lang w:val="en-US" w:eastAsia="zh-CN"/>
        </w:rPr>
        <w:t xml:space="preserve">  B、</w:t>
      </w:r>
      <w:r>
        <w:rPr>
          <w:rFonts w:hint="eastAsia"/>
        </w:rPr>
        <w:t>外观及包装要求</w:t>
      </w:r>
      <w:r>
        <w:rPr>
          <w:rFonts w:hint="eastAsia"/>
          <w:lang w:val="en-US" w:eastAsia="zh-CN"/>
        </w:rPr>
        <w:t xml:space="preserve">  C、</w:t>
      </w:r>
      <w:r>
        <w:rPr>
          <w:rFonts w:hint="eastAsia"/>
        </w:rPr>
        <w:t>开发背景</w:t>
      </w:r>
      <w:r>
        <w:rPr>
          <w:rFonts w:hint="eastAsia"/>
          <w:lang w:val="en-US" w:eastAsia="zh-CN"/>
        </w:rPr>
        <w:t xml:space="preserve"> D、</w:t>
      </w:r>
      <w:r>
        <w:rPr>
          <w:rFonts w:hint="eastAsia"/>
        </w:rPr>
        <w:t>产品性能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E、</w:t>
      </w:r>
      <w:r>
        <w:rPr>
          <w:rFonts w:hint="eastAsia"/>
        </w:rPr>
        <w:t>易用性要求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</w:rPr>
      </w:pPr>
    </w:p>
    <w:p>
      <w:pPr>
        <w:shd w:val="clear" w:color="auto" w:fill="DCE6F2"/>
        <w:rPr>
          <w:rFonts w:hint="eastAsia"/>
        </w:rPr>
      </w:pPr>
      <w:r>
        <w:rPr>
          <w:rStyle w:val="33"/>
          <w:rFonts w:hint="eastAsia"/>
          <w:lang w:eastAsia="zh-CN"/>
        </w:rPr>
        <w:t>【</w:t>
      </w:r>
      <w:r>
        <w:rPr>
          <w:rStyle w:val="33"/>
          <w:rFonts w:hint="eastAsia"/>
          <w:lang w:val="en-US" w:eastAsia="zh-CN"/>
        </w:rPr>
        <w:t>练习说明</w:t>
      </w:r>
      <w:r>
        <w:rPr>
          <w:rStyle w:val="33"/>
          <w:rFonts w:hint="eastAsia"/>
          <w:lang w:eastAsia="zh-CN"/>
        </w:rPr>
        <w:t>】</w:t>
      </w:r>
      <w:r>
        <w:rPr>
          <w:rStyle w:val="33"/>
          <w:rFonts w:hint="eastAsia"/>
          <w:lang w:val="en-US" w:eastAsia="zh-CN"/>
        </w:rPr>
        <w:t>根据设计要求内容，在下表的名称</w:t>
      </w:r>
      <w:r>
        <w:rPr>
          <w:rStyle w:val="33"/>
          <w:rFonts w:hint="eastAsia"/>
          <w:lang w:val="en-US"/>
        </w:rPr>
        <w:t>栏</w:t>
      </w:r>
      <w:r>
        <w:rPr>
          <w:rStyle w:val="33"/>
          <w:rFonts w:hint="eastAsia"/>
          <w:lang w:val="en-US" w:eastAsia="zh-CN"/>
        </w:rPr>
        <w:t>中选择匹配的项：</w:t>
      </w:r>
    </w:p>
    <w:tbl>
      <w:tblPr>
        <w:tblStyle w:val="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1611"/>
        <w:gridCol w:w="3251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958" w:type="pct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名称</w:t>
            </w:r>
          </w:p>
        </w:tc>
        <w:tc>
          <w:tcPr>
            <w:tcW w:w="1933" w:type="pct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设计要求</w:t>
            </w:r>
          </w:p>
        </w:tc>
        <w:tc>
          <w:tcPr>
            <w:tcW w:w="2109" w:type="pct"/>
            <w:noWrap w:val="0"/>
            <w:vAlign w:val="top"/>
          </w:tcPr>
          <w:p>
            <w:pPr>
              <w:pStyle w:val="43"/>
              <w:keepNext w:val="0"/>
              <w:keepLines w:val="0"/>
              <w:suppressLineNumbers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eastAsia" w:ascii="Times New Roman" w:hAnsi="Times New Roman" w:cs="Times New Roman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shd w:val="clear" w:color="auto" w:fill="DCE6F2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36单选（</w:t>
            </w:r>
            <w:permStart w:id="41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41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1933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采用标准的JTAG调试接口</w:t>
            </w:r>
          </w:p>
        </w:tc>
        <w:tc>
          <w:tcPr>
            <w:tcW w:w="2109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仿真器可以采用市面上标准的ST-Link V2仿真器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shd w:val="clear" w:color="auto" w:fill="DCE6F2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37单选（</w:t>
            </w:r>
            <w:permStart w:id="42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42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1933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采用通用的Micro USB线缆</w:t>
            </w:r>
          </w:p>
        </w:tc>
        <w:tc>
          <w:tcPr>
            <w:tcW w:w="2109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958" w:type="pct"/>
            <w:shd w:val="clear" w:color="auto" w:fill="DCE6F2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ascii="Arial" w:hAnsi="Arial" w:eastAsia="宋体" w:cs="Times New Roman"/>
                <w:i/>
                <w:iCs/>
                <w:color w:val="0000FF"/>
                <w:lang w:val="en-US" w:eastAsia="zh-CN"/>
              </w:rPr>
              <w:t>38单选（</w:t>
            </w:r>
            <w:permStart w:id="43" w:edGrp="everyone"/>
            <w:r>
              <w:rPr>
                <w:rFonts w:hint="eastAsia" w:cs="Times New Roman"/>
                <w:lang w:val="en-US" w:eastAsia="zh-CN"/>
              </w:rPr>
              <w:t xml:space="preserve">  </w:t>
            </w:r>
            <w:permEnd w:id="43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  <w:tc>
          <w:tcPr>
            <w:tcW w:w="1933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功耗测试、串口功能切换使用跳线来配置</w:t>
            </w:r>
          </w:p>
        </w:tc>
        <w:tc>
          <w:tcPr>
            <w:tcW w:w="2109" w:type="pct"/>
            <w:noWrap w:val="0"/>
            <w:vAlign w:val="top"/>
          </w:tcPr>
          <w:p>
            <w:pPr>
              <w:pStyle w:val="5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cs="Times New Roman"/>
              </w:rPr>
            </w:pPr>
          </w:p>
        </w:tc>
      </w:tr>
    </w:tbl>
    <w:p>
      <w:pPr>
        <w:shd w:val="clear" w:color="auto" w:fill="DCE6F2"/>
        <w:bidi w:val="0"/>
        <w:rPr>
          <w:rFonts w:hint="eastAsia"/>
        </w:rPr>
      </w:pPr>
      <w:r>
        <w:rPr>
          <w:rFonts w:hint="eastAsia"/>
          <w:lang w:val="en-US" w:eastAsia="zh-CN"/>
        </w:rPr>
        <w:t>A、</w:t>
      </w:r>
      <w:r>
        <w:rPr>
          <w:rFonts w:hint="eastAsia"/>
        </w:rPr>
        <w:t>跳线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</w:rPr>
        <w:t>调试接口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</w:t>
      </w:r>
      <w:r>
        <w:rPr>
          <w:rFonts w:hint="eastAsia"/>
        </w:rPr>
        <w:t>USB接口</w:t>
      </w:r>
    </w:p>
    <w:p>
      <w:pPr>
        <w:pStyle w:val="2"/>
        <w:rPr>
          <w:rFonts w:hint="eastAsia"/>
        </w:rPr>
      </w:pPr>
      <w:bookmarkStart w:id="12" w:name="_Toc18223"/>
      <w:r>
        <w:rPr>
          <w:rFonts w:hint="eastAsia"/>
        </w:rPr>
        <w:t>项目依赖与约束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巢云引擎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流程管理平台执行操作。</w:t>
      </w:r>
    </w:p>
    <w:p>
      <w:pPr>
        <w:rPr>
          <w:rFonts w:hint="default"/>
          <w:lang w:val="en-US" w:eastAsia="zh-CN"/>
        </w:rPr>
      </w:pPr>
    </w:p>
    <w:bookmarkEnd w:id="4"/>
    <w:p>
      <w:pPr>
        <w:pStyle w:val="2"/>
      </w:pPr>
      <w:bookmarkStart w:id="13" w:name="_Toc16905"/>
      <w:bookmarkStart w:id="14" w:name="_Toc16416"/>
      <w:r>
        <w:rPr>
          <w:rFonts w:hint="eastAsia"/>
          <w:lang w:val="en-US" w:eastAsia="zh-CN"/>
        </w:rPr>
        <w:t>工作任务输出</w:t>
      </w:r>
      <w:bookmarkEnd w:id="13"/>
      <w:bookmarkEnd w:id="14"/>
    </w:p>
    <w:p>
      <w:pPr>
        <w:shd w:val="clear" w:color="auto" w:fill="DCE6F2"/>
        <w:bidi w:val="0"/>
        <w:rPr>
          <w:rStyle w:val="33"/>
          <w:rFonts w:hint="eastAsia" w:ascii="Arial" w:hAnsi="Arial" w:eastAsia="宋体" w:cs="Arial"/>
          <w:iCs w:val="0"/>
          <w:lang w:val="en-US" w:eastAsia="zh-CN"/>
        </w:rPr>
      </w:pPr>
      <w:r>
        <w:rPr>
          <w:rStyle w:val="33"/>
          <w:rFonts w:hint="eastAsia" w:ascii="Arial" w:hAnsi="Arial" w:eastAsia="宋体" w:cs="Arial"/>
          <w:iCs w:val="0"/>
          <w:lang w:val="en-US" w:eastAsia="zh-CN"/>
        </w:rPr>
        <w:t>【练习说明】分析实战项目流程，根据工作产品名称及验收标准，在输出选项中，应输出项选Y，否则选N：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2967"/>
        <w:gridCol w:w="2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noWrap w:val="0"/>
            <w:vAlign w:val="top"/>
          </w:tcPr>
          <w:p>
            <w:pPr>
              <w:pStyle w:val="43"/>
              <w:keepNext/>
              <w:keepLines w:val="0"/>
              <w:suppressLineNumbers w:val="0"/>
              <w:bidi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工作产品名称</w:t>
            </w:r>
          </w:p>
        </w:tc>
        <w:tc>
          <w:tcPr>
            <w:tcW w:w="2967" w:type="dxa"/>
            <w:noWrap w:val="0"/>
            <w:vAlign w:val="top"/>
          </w:tcPr>
          <w:p>
            <w:pPr>
              <w:pStyle w:val="43"/>
              <w:keepNext/>
              <w:keepLines w:val="0"/>
              <w:suppressLineNumbers w:val="0"/>
              <w:bidi w:val="0"/>
              <w:spacing w:before="0" w:beforeAutospacing="0" w:afterAutospacing="0"/>
              <w:ind w:left="0" w:right="0"/>
              <w:rPr>
                <w:rFonts w:hint="default" w:ascii="Times New Roman" w:hAnsi="Times New Roman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验收标准</w:t>
            </w:r>
          </w:p>
        </w:tc>
        <w:tc>
          <w:tcPr>
            <w:tcW w:w="2204" w:type="dxa"/>
            <w:noWrap w:val="0"/>
            <w:vAlign w:val="top"/>
          </w:tcPr>
          <w:p>
            <w:pPr>
              <w:pStyle w:val="43"/>
              <w:keepNext/>
              <w:keepLines w:val="0"/>
              <w:suppressLineNumbers w:val="0"/>
              <w:shd w:val="clear" w:color="auto" w:fill="auto"/>
              <w:bidi w:val="0"/>
              <w:spacing w:before="0" w:beforeAutospacing="0" w:afterAutospacing="0"/>
              <w:ind w:left="0" w:right="0" w:firstLine="0" w:firstLineChars="0"/>
              <w:rPr>
                <w:rFonts w:hint="eastAsia" w:ascii="Times New Roman" w:hAnsi="Times New Roman" w:cs="Times New Roman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0"/>
                <w:lang w:val="en-US" w:eastAsia="zh-CN"/>
              </w:rPr>
              <w:t>输出选项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EN-C200物联网设备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验收通过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Fonts w:hint="eastAsia" w:cs="Times New Roman"/>
                <w:lang w:val="en-US" w:eastAsia="zh-CN"/>
              </w:rPr>
            </w:pPr>
            <w:r>
              <w:rPr>
                <w:rStyle w:val="35"/>
                <w:rFonts w:hint="eastAsia"/>
                <w:lang w:val="en-US" w:eastAsia="zh-CN"/>
              </w:rPr>
              <w:t>39判断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44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44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硬件开发计划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审核通过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  <w:r>
              <w:rPr>
                <w:rStyle w:val="35"/>
                <w:rFonts w:hint="eastAsia"/>
                <w:lang w:val="en-US" w:eastAsia="zh-CN"/>
              </w:rPr>
              <w:t>40判断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45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45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单板总体设计方案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正规检视及评审通过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Fonts w:hint="eastAsia" w:cs="Times New Roman"/>
                <w:lang w:val="en-US" w:eastAsia="zh-CN"/>
              </w:rPr>
            </w:pPr>
            <w:r>
              <w:rPr>
                <w:rStyle w:val="35"/>
                <w:rFonts w:hint="eastAsia"/>
                <w:lang w:val="en-US" w:eastAsia="zh-CN"/>
              </w:rPr>
              <w:t>41判断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46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46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单板硬件详细设计报告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评审通过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Fonts w:hint="eastAsia" w:cs="Times New Roman"/>
                <w:lang w:val="en-US" w:eastAsia="zh-CN"/>
              </w:rPr>
            </w:pPr>
            <w:r>
              <w:rPr>
                <w:rStyle w:val="35"/>
                <w:rFonts w:hint="eastAsia"/>
                <w:lang w:val="en-US" w:eastAsia="zh-CN"/>
              </w:rPr>
              <w:t>42判断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47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47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单板硬件调试和单元测试计划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评审通过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Fonts w:hint="eastAsia" w:cs="Times New Roman"/>
              </w:rPr>
            </w:pPr>
            <w:r>
              <w:rPr>
                <w:rStyle w:val="35"/>
                <w:rFonts w:hint="eastAsia"/>
                <w:lang w:val="en-US" w:eastAsia="zh-CN"/>
              </w:rPr>
              <w:t>43判断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48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48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单板电路原理图设计文件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default" w:cs="Times New Roman"/>
              </w:rPr>
            </w:pPr>
            <w:r>
              <w:rPr>
                <w:rFonts w:hint="eastAsia" w:cs="Times New Roman"/>
              </w:rPr>
              <w:t>正规检视通过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Fonts w:hint="eastAsia" w:cs="Times New Roman"/>
              </w:rPr>
            </w:pPr>
            <w:r>
              <w:rPr>
                <w:rStyle w:val="35"/>
                <w:rFonts w:hint="eastAsia"/>
                <w:lang w:val="en-US" w:eastAsia="zh-CN"/>
              </w:rPr>
              <w:t>44判断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49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49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单板PCB设计文件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正规检视通过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Fonts w:hint="eastAsia" w:cs="Times New Roman"/>
              </w:rPr>
            </w:pPr>
            <w:r>
              <w:rPr>
                <w:rStyle w:val="35"/>
                <w:rFonts w:hint="eastAsia"/>
                <w:lang w:val="en-US" w:eastAsia="zh-CN"/>
              </w:rPr>
              <w:t>45判断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50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50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bookmarkStart w:id="15" w:name="_Toc23262"/>
            <w:r>
              <w:rPr>
                <w:rFonts w:hint="eastAsia" w:cs="Times New Roman"/>
              </w:rPr>
              <w:t>需求跟踪矩阵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审核通过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Style w:val="35"/>
                <w:rFonts w:hint="eastAsia"/>
                <w:lang w:val="en-US" w:eastAsia="zh-CN"/>
              </w:rPr>
            </w:pPr>
            <w:r>
              <w:rPr>
                <w:rStyle w:val="35"/>
                <w:rFonts w:hint="eastAsia"/>
                <w:lang w:val="en-US" w:eastAsia="zh-CN"/>
              </w:rPr>
              <w:t>46判断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51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51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单板硬件调试和单元测试报告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审核通过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Style w:val="35"/>
                <w:rFonts w:hint="eastAsia"/>
                <w:lang w:val="en-US" w:eastAsia="zh-CN"/>
              </w:rPr>
            </w:pPr>
            <w:r>
              <w:rPr>
                <w:rStyle w:val="35"/>
                <w:rFonts w:hint="eastAsia"/>
                <w:lang w:val="en-US" w:eastAsia="zh-CN"/>
              </w:rPr>
              <w:t>47判断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52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52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0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阶段结束报告</w:t>
            </w:r>
          </w:p>
        </w:tc>
        <w:tc>
          <w:tcPr>
            <w:tcW w:w="2967" w:type="dxa"/>
            <w:shd w:val="clear" w:color="auto" w:fill="auto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both"/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审核通过</w:t>
            </w:r>
          </w:p>
        </w:tc>
        <w:tc>
          <w:tcPr>
            <w:tcW w:w="2204" w:type="dxa"/>
            <w:shd w:val="clear" w:color="auto" w:fill="DCE6F2"/>
            <w:noWrap w:val="0"/>
            <w:vAlign w:val="top"/>
          </w:tcPr>
          <w:p>
            <w:pPr>
              <w:pStyle w:val="51"/>
              <w:keepNext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 w:firstLine="510"/>
              <w:jc w:val="center"/>
              <w:rPr>
                <w:rStyle w:val="35"/>
                <w:rFonts w:hint="eastAsia"/>
                <w:lang w:val="en-US" w:eastAsia="zh-CN"/>
              </w:rPr>
            </w:pPr>
            <w:r>
              <w:rPr>
                <w:rStyle w:val="35"/>
                <w:rFonts w:hint="eastAsia"/>
                <w:lang w:val="en-US" w:eastAsia="zh-CN"/>
              </w:rPr>
              <w:t>48判断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53" w:edGrp="everyone"/>
            <w:r>
              <w:rPr>
                <w:rFonts w:hint="eastAsia" w:cs="Times New Roman"/>
                <w:lang w:val="en-US" w:eastAsia="zh-CN"/>
              </w:rPr>
              <w:t xml:space="preserve"> Y或N </w:t>
            </w:r>
            <w:permEnd w:id="53"/>
            <w:r>
              <w:rPr>
                <w:rFonts w:hint="eastAsia" w:cs="Times New Roman"/>
                <w:lang w:val="en-US" w:eastAsia="zh-CN"/>
              </w:rPr>
              <w:t>）</w:t>
            </w:r>
          </w:p>
        </w:tc>
      </w:tr>
      <w:bookmarkEnd w:id="15"/>
    </w:tbl>
    <w:p>
      <w:pPr>
        <w:pStyle w:val="2"/>
      </w:pPr>
      <w:bookmarkStart w:id="16" w:name="_Toc6768"/>
      <w:bookmarkStart w:id="17" w:name="_Toc44401102"/>
      <w:bookmarkStart w:id="18" w:name="_Toc23807"/>
      <w:r>
        <w:rPr>
          <w:rFonts w:hint="eastAsia"/>
        </w:rPr>
        <w:t>验收标准</w:t>
      </w:r>
      <w:bookmarkEnd w:id="16"/>
      <w:bookmarkEnd w:id="17"/>
      <w:bookmarkEnd w:id="18"/>
    </w:p>
    <w:p>
      <w:pPr>
        <w:shd w:val="clear" w:color="auto" w:fill="DCE6F2"/>
      </w:pPr>
      <w:r>
        <w:rPr>
          <w:rStyle w:val="33"/>
          <w:rFonts w:hint="eastAsia"/>
          <w:lang w:eastAsia="zh-CN"/>
        </w:rPr>
        <w:t>【</w:t>
      </w:r>
      <w:r>
        <w:rPr>
          <w:rStyle w:val="33"/>
          <w:rFonts w:hint="eastAsia"/>
          <w:lang w:val="en-US" w:eastAsia="zh-CN"/>
        </w:rPr>
        <w:t>练习说明</w:t>
      </w:r>
      <w:r>
        <w:rPr>
          <w:rStyle w:val="33"/>
          <w:rFonts w:hint="eastAsia"/>
          <w:lang w:eastAsia="zh-CN"/>
        </w:rPr>
        <w:t>】</w:t>
      </w:r>
      <w:r>
        <w:rPr>
          <w:rStyle w:val="33"/>
          <w:rFonts w:hint="eastAsia"/>
          <w:lang w:val="en-US" w:eastAsia="zh-CN"/>
        </w:rPr>
        <w:t>分析项目验收标准，以下正确的选Y，错误的选N：</w:t>
      </w:r>
    </w:p>
    <w:p>
      <w:pPr>
        <w:bidi w:val="0"/>
        <w:rPr>
          <w:rFonts w:hint="default"/>
        </w:rPr>
      </w:pPr>
      <w:r>
        <w:rPr>
          <w:rStyle w:val="35"/>
          <w:rFonts w:hint="eastAsia"/>
          <w:shd w:val="clear" w:color="auto" w:fill="DCE6F2"/>
          <w:lang w:val="en-US" w:eastAsia="zh-CN"/>
        </w:rPr>
        <w:t>49判断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54" w:edGrp="everyone"/>
      <w:r>
        <w:rPr>
          <w:rFonts w:hint="eastAsia"/>
          <w:shd w:val="clear" w:color="auto" w:fill="DCE6F2"/>
          <w:lang w:val="en-US" w:eastAsia="zh-CN"/>
        </w:rPr>
        <w:t xml:space="preserve"> Y或N </w:t>
      </w:r>
      <w:permEnd w:id="54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  <w:lang w:val="en-US" w:eastAsia="zh-CN"/>
        </w:rPr>
        <w:t xml:space="preserve"> A、</w:t>
      </w:r>
      <w:r>
        <w:rPr>
          <w:rFonts w:hint="eastAsia"/>
        </w:rPr>
        <w:t>符合工作任务书要求</w:t>
      </w:r>
    </w:p>
    <w:p>
      <w:pPr>
        <w:bidi w:val="0"/>
        <w:rPr>
          <w:rFonts w:hint="default"/>
          <w:lang w:val="en-US" w:eastAsia="zh-CN"/>
        </w:rPr>
      </w:pPr>
      <w:r>
        <w:rPr>
          <w:rStyle w:val="35"/>
          <w:rFonts w:hint="eastAsia"/>
          <w:shd w:val="clear" w:color="auto" w:fill="DCE6F2"/>
          <w:lang w:val="en-US" w:eastAsia="zh-CN"/>
        </w:rPr>
        <w:t>50判断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55" w:edGrp="everyone"/>
      <w:r>
        <w:rPr>
          <w:rFonts w:hint="eastAsia"/>
          <w:shd w:val="clear" w:color="auto" w:fill="DCE6F2"/>
          <w:lang w:val="en-US" w:eastAsia="zh-CN"/>
        </w:rPr>
        <w:t xml:space="preserve"> Y或N </w:t>
      </w:r>
      <w:permEnd w:id="55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  <w:lang w:val="en-US" w:eastAsia="zh-CN"/>
        </w:rPr>
        <w:t xml:space="preserve"> B、开发流程符合“巢粉引擎”项目实训流程，通过监控、审核</w:t>
      </w:r>
    </w:p>
    <w:p>
      <w:pPr>
        <w:bidi w:val="0"/>
        <w:rPr>
          <w:rFonts w:hint="default"/>
        </w:rPr>
      </w:pPr>
      <w:r>
        <w:rPr>
          <w:rStyle w:val="35"/>
          <w:rFonts w:hint="eastAsia"/>
          <w:shd w:val="clear" w:color="auto" w:fill="DCE6F2"/>
          <w:lang w:val="en-US" w:eastAsia="zh-CN"/>
        </w:rPr>
        <w:t>51判断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56" w:edGrp="everyone"/>
      <w:r>
        <w:rPr>
          <w:rFonts w:hint="eastAsia"/>
          <w:shd w:val="clear" w:color="auto" w:fill="DCE6F2"/>
          <w:lang w:val="en-US" w:eastAsia="zh-CN"/>
        </w:rPr>
        <w:t xml:space="preserve"> Y或N </w:t>
      </w:r>
      <w:permEnd w:id="56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  <w:lang w:val="en-US" w:eastAsia="zh-CN"/>
        </w:rPr>
        <w:t xml:space="preserve"> C、</w:t>
      </w:r>
      <w:r>
        <w:rPr>
          <w:rFonts w:hint="eastAsia"/>
        </w:rPr>
        <w:t>所有文档按照模板完成，并经过评审</w:t>
      </w:r>
    </w:p>
    <w:p>
      <w:pPr>
        <w:bidi w:val="0"/>
        <w:rPr>
          <w:rFonts w:hint="default"/>
        </w:rPr>
      </w:pPr>
      <w:r>
        <w:rPr>
          <w:rStyle w:val="35"/>
          <w:rFonts w:hint="eastAsia"/>
          <w:shd w:val="clear" w:color="auto" w:fill="DCE6F2"/>
          <w:lang w:val="en-US" w:eastAsia="zh-CN"/>
        </w:rPr>
        <w:t>52判断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57" w:edGrp="everyone"/>
      <w:r>
        <w:rPr>
          <w:rFonts w:hint="eastAsia"/>
          <w:shd w:val="clear" w:color="auto" w:fill="DCE6F2"/>
          <w:lang w:val="en-US" w:eastAsia="zh-CN"/>
        </w:rPr>
        <w:t xml:space="preserve"> Y或N </w:t>
      </w:r>
      <w:permEnd w:id="57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  <w:lang w:val="en-US" w:eastAsia="zh-CN"/>
        </w:rPr>
        <w:t xml:space="preserve"> D、</w:t>
      </w:r>
      <w:r>
        <w:rPr>
          <w:rFonts w:hint="eastAsia"/>
        </w:rPr>
        <w:t>所有的更改经过严格的控制</w:t>
      </w:r>
    </w:p>
    <w:p>
      <w:pPr>
        <w:bidi w:val="0"/>
        <w:rPr>
          <w:rFonts w:hint="eastAsia"/>
        </w:rPr>
      </w:pPr>
      <w:r>
        <w:rPr>
          <w:rStyle w:val="35"/>
          <w:rFonts w:hint="eastAsia"/>
          <w:shd w:val="clear" w:color="auto" w:fill="DCE6F2"/>
          <w:lang w:val="en-US" w:eastAsia="zh-CN"/>
        </w:rPr>
        <w:t>53判断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58" w:edGrp="everyone"/>
      <w:r>
        <w:rPr>
          <w:rFonts w:hint="eastAsia"/>
          <w:shd w:val="clear" w:color="auto" w:fill="DCE6F2"/>
          <w:lang w:val="en-US" w:eastAsia="zh-CN"/>
        </w:rPr>
        <w:t xml:space="preserve"> Y或N </w:t>
      </w:r>
      <w:permEnd w:id="58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  <w:lang w:val="en-US" w:eastAsia="zh-CN"/>
        </w:rPr>
        <w:t xml:space="preserve"> E、</w:t>
      </w:r>
      <w:r>
        <w:rPr>
          <w:rFonts w:hint="eastAsia"/>
        </w:rPr>
        <w:t>通过验收测试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sectPr>
      <w:headerReference r:id="rId14" w:type="first"/>
      <w:footerReference r:id="rId17" w:type="first"/>
      <w:headerReference r:id="rId12" w:type="default"/>
      <w:footerReference r:id="rId15" w:type="default"/>
      <w:headerReference r:id="rId13" w:type="even"/>
      <w:footerReference r:id="rId1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6"/>
      </w:rPr>
    </w:pPr>
    <w:r>
      <w:fldChar w:fldCharType="begin"/>
    </w:r>
    <w:r>
      <w:rPr>
        <w:rStyle w:val="26"/>
      </w:rPr>
      <w:instrText xml:space="preserve">PAGE  </w:instrText>
    </w:r>
    <w:r>
      <w:fldChar w:fldCharType="end"/>
    </w:r>
  </w:p>
  <w:p>
    <w:pPr>
      <w:pStyle w:val="1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3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1760" w:type="pct"/>
          <w:noWrap w:val="0"/>
          <w:vAlign w:val="top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 w:firstLine="360"/>
            <w:rPr>
              <w:rFonts w:hint="default" w:cs="Times New Roman"/>
            </w:rPr>
          </w:pPr>
          <w:r>
            <w:rPr>
              <w:rFonts w:hint="eastAsia" w:cs="Times New Roman"/>
              <w:lang w:val="en-US" w:eastAsia="zh-CN"/>
            </w:rPr>
            <w:t>C</w:t>
          </w:r>
          <w:r>
            <w:rPr>
              <w:rFonts w:hint="eastAsia" w:cs="Times New Roman"/>
            </w:rPr>
            <w:t>-IPD</w:t>
          </w:r>
          <w:r>
            <w:rPr>
              <w:rFonts w:hint="default" w:cs="Times New Roman"/>
            </w:rPr>
            <w:fldChar w:fldCharType="begin"/>
          </w:r>
          <w:r>
            <w:rPr>
              <w:rFonts w:hint="default" w:cs="Times New Roman"/>
            </w:rPr>
            <w:instrText xml:space="preserve"> CREATEDATE  \@ "yyyy-MM-dd"  \* MERGEFORMAT </w:instrText>
          </w:r>
          <w:r>
            <w:rPr>
              <w:rFonts w:hint="default" w:cs="Times New Roman"/>
            </w:rPr>
            <w:fldChar w:fldCharType="separate"/>
          </w:r>
          <w:r>
            <w:rPr>
              <w:rFonts w:hint="default" w:cs="Times New Roman"/>
            </w:rPr>
            <w:fldChar w:fldCharType="end"/>
          </w:r>
        </w:p>
      </w:tc>
      <w:tc>
        <w:tcPr>
          <w:tcW w:w="1635" w:type="pct"/>
          <w:noWrap w:val="0"/>
          <w:vAlign w:val="top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 w:firstLine="90" w:firstLineChars="50"/>
            <w:rPr>
              <w:rFonts w:hint="default" w:cs="Times New Roman"/>
            </w:rPr>
          </w:pPr>
          <w:r>
            <w:rPr>
              <w:rFonts w:hint="eastAsia" w:cs="Times New Roman"/>
            </w:rPr>
            <w:t>未经许可不得扩散</w:t>
          </w:r>
        </w:p>
      </w:tc>
      <w:tc>
        <w:tcPr>
          <w:tcW w:w="1606" w:type="pct"/>
          <w:noWrap w:val="0"/>
          <w:vAlign w:val="top"/>
        </w:tcPr>
        <w:p>
          <w:pPr>
            <w:pStyle w:val="12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 w:firstLine="360"/>
            <w:jc w:val="right"/>
            <w:rPr>
              <w:rFonts w:hint="default" w:cs="Times New Roman"/>
            </w:rPr>
          </w:pPr>
          <w:r>
            <w:rPr>
              <w:rFonts w:hint="eastAsia" w:cs="Times New Roman"/>
            </w:rPr>
            <w:t>第</w:t>
          </w:r>
          <w:r>
            <w:rPr>
              <w:rFonts w:hint="default" w:cs="Times New Roman"/>
            </w:rPr>
            <w:fldChar w:fldCharType="begin"/>
          </w:r>
          <w:r>
            <w:rPr>
              <w:rFonts w:hint="default" w:cs="Times New Roman"/>
            </w:rPr>
            <w:instrText xml:space="preserve">PAGE</w:instrText>
          </w:r>
          <w:r>
            <w:rPr>
              <w:rFonts w:hint="default" w:cs="Times New Roman"/>
            </w:rPr>
            <w:fldChar w:fldCharType="separate"/>
          </w:r>
          <w:r>
            <w:rPr>
              <w:rFonts w:hint="default" w:cs="Times New Roman"/>
            </w:rPr>
            <w:t>4</w:t>
          </w:r>
          <w:r>
            <w:rPr>
              <w:rFonts w:hint="default" w:cs="Times New Roman"/>
            </w:rPr>
            <w:fldChar w:fldCharType="end"/>
          </w:r>
          <w:r>
            <w:rPr>
              <w:rFonts w:hint="eastAsia" w:cs="Times New Roman"/>
            </w:rPr>
            <w:t>页</w:t>
          </w:r>
          <w:r>
            <w:rPr>
              <w:rFonts w:hint="default" w:cs="Times New Roman"/>
            </w:rPr>
            <w:t xml:space="preserve">, </w:t>
          </w:r>
          <w:r>
            <w:rPr>
              <w:rFonts w:hint="eastAsia" w:cs="Times New Roman"/>
            </w:rPr>
            <w:t>共</w:t>
          </w:r>
          <w:r>
            <w:rPr>
              <w:rFonts w:hint="default" w:cs="Times New Roman"/>
            </w:rPr>
            <w:fldChar w:fldCharType="begin"/>
          </w:r>
          <w:r>
            <w:rPr>
              <w:rFonts w:hint="default" w:cs="Times New Roman"/>
            </w:rPr>
            <w:instrText xml:space="preserve"> NUMPAGES  \* Arabic  \* MERGEFORMAT </w:instrText>
          </w:r>
          <w:r>
            <w:rPr>
              <w:rFonts w:hint="default" w:cs="Times New Roman"/>
            </w:rPr>
            <w:fldChar w:fldCharType="separate"/>
          </w:r>
          <w:r>
            <w:rPr>
              <w:rFonts w:hint="default" w:cs="Times New Roman"/>
            </w:rPr>
            <w:t>6</w:t>
          </w:r>
          <w:r>
            <w:rPr>
              <w:rFonts w:hint="default" w:cs="Times New Roman"/>
            </w:rPr>
            <w:fldChar w:fldCharType="end"/>
          </w:r>
          <w:r>
            <w:rPr>
              <w:rFonts w:hint="eastAsia" w:cs="Times New Roman"/>
            </w:rPr>
            <w:t>页</w:t>
          </w:r>
        </w:p>
      </w:tc>
    </w:tr>
  </w:tbl>
  <w:p>
    <w:pPr>
      <w:pStyle w:val="12"/>
      <w:rPr>
        <w:rFonts w:hint="eastAsi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PowerPlusWaterMarkObject31139" o:spid="_x0000_s4097" o:spt="136" type="#_x0000_t136" style="position:absolute;left:0pt;height:89.55pt;width:590.3pt;mso-position-horizontal:center;mso-position-horizontal-relative:margin;mso-position-vertical:center;mso-position-vertical-relative:margin;rotation:-2949120f;z-index:-251657216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w:pict>
        <v:shape id="PowerPlusWaterMarkObject65661" o:spid="_x0000_s4098" o:spt="136" type="#_x0000_t136" style="position:absolute;left:0pt;height:89.55pt;width:590.3pt;mso-position-horizontal:center;mso-position-horizontal-relative:margin;mso-position-vertical:center;mso-position-vertical-relative:margin;rotation:-2949120f;z-index:-251656192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1"/>
      </w:rPr>
      <w:pict>
        <v:shape id="PowerPlusWaterMarkObject81845" o:spid="_x0000_s4099" o:spt="136" type="#_x0000_t136" style="position:absolute;left:0pt;height:89.55pt;width:590.3pt;mso-position-horizontal:center;mso-position-horizontal-relative:margin;mso-position-vertical:center;mso-position-vertical-relative:margin;rotation:-2949120f;z-index:-251655168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lear" w:pos="4153"/>
      </w:tabs>
      <w:rPr>
        <w:rFonts w:hint="eastAsia"/>
      </w:rPr>
    </w:pPr>
    <w:r>
      <w:rPr>
        <w:sz w:val="18"/>
      </w:rPr>
      <w:pict>
        <v:shape id="PowerPlusWaterMarkObject118111" o:spid="_x0000_s4100" o:spt="136" type="#_x0000_t136" style="position:absolute;left:0pt;height:89.55pt;width:590.3pt;mso-position-horizontal:center;mso-position-horizontal-relative:margin;mso-position-vertical:center;mso-position-vertical-relative:margin;rotation:-2949120f;z-index:-251654144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  <w:r>
      <w:tab/>
    </w:r>
    <w:r>
      <w:rPr>
        <w:rFonts w:hint="eastAsia"/>
      </w:rPr>
      <w:t>文档密级：秘密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18C97"/>
    <w:multiLevelType w:val="singleLevel"/>
    <w:tmpl w:val="E6D18C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42F32D0"/>
    <w:multiLevelType w:val="multilevel"/>
    <w:tmpl w:val="042F32D0"/>
    <w:lvl w:ilvl="0" w:tentative="0">
      <w:start w:val="1"/>
      <w:numFmt w:val="decimal"/>
      <w:isLgl/>
      <w:lvlText w:val="%1"/>
      <w:lvlJc w:val="left"/>
      <w:pPr>
        <w:tabs>
          <w:tab w:val="left" w:pos="898"/>
        </w:tabs>
        <w:ind w:left="898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 w:tentative="0">
      <w:start w:val="1"/>
      <w:numFmt w:val="decimal"/>
      <w:isLgl/>
      <w:suff w:val="nothing"/>
      <w:lvlText w:val="%1.%2"/>
      <w:lvlJc w:val="left"/>
      <w:pPr>
        <w:ind w:left="718" w:firstLine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suff w:val="nothing"/>
      <w:lvlText w:val="%1.%2.%3  "/>
      <w:lvlJc w:val="left"/>
      <w:pPr>
        <w:ind w:left="898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 w:tentative="0">
      <w:start w:val="1"/>
      <w:numFmt w:val="decimal"/>
      <w:isLgl/>
      <w:suff w:val="nothing"/>
      <w:lvlText w:val="%1.%2.%3.%4. "/>
      <w:lvlJc w:val="left"/>
      <w:pPr>
        <w:ind w:left="718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lvlRestart w:val="0"/>
      <w:lvlText w:val="图%5"/>
      <w:lvlJc w:val="center"/>
      <w:pPr>
        <w:tabs>
          <w:tab w:val="left" w:pos="-2"/>
        </w:tabs>
        <w:ind w:left="-2" w:firstLine="0"/>
      </w:pPr>
      <w:rPr>
        <w:rFonts w:hint="default" w:ascii="Times New Roman" w:hAnsi="Times New Roman" w:eastAsia="宋体"/>
        <w:b w:val="0"/>
        <w:i w:val="0"/>
        <w:sz w:val="21"/>
        <w:szCs w:val="21"/>
        <w:u w:val="none"/>
      </w:rPr>
    </w:lvl>
    <w:lvl w:ilvl="5" w:tentative="0">
      <w:start w:val="1"/>
      <w:numFmt w:val="decimal"/>
      <w:lvlRestart w:val="0"/>
      <w:pStyle w:val="37"/>
      <w:suff w:val="space"/>
      <w:lvlText w:val="表%6"/>
      <w:lvlJc w:val="center"/>
      <w:pPr>
        <w:ind w:left="-2" w:firstLine="0"/>
      </w:pPr>
      <w:rPr>
        <w:rFonts w:hint="default" w:ascii="Times New Roman" w:hAnsi="Times New Roman" w:eastAsia="宋体"/>
        <w:b w:val="0"/>
        <w:i w:val="0"/>
        <w:sz w:val="21"/>
        <w:szCs w:val="21"/>
        <w:u w:val="none"/>
      </w:rPr>
    </w:lvl>
    <w:lvl w:ilvl="6" w:tentative="0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</w:abstractNum>
  <w:abstractNum w:abstractNumId="2">
    <w:nsid w:val="42EC23ED"/>
    <w:multiLevelType w:val="multilevel"/>
    <w:tmpl w:val="42EC23ED"/>
    <w:lvl w:ilvl="0" w:tentative="0">
      <w:start w:val="1"/>
      <w:numFmt w:val="decimal"/>
      <w:pStyle w:val="42"/>
      <w:lvlText w:val="【%1】"/>
      <w:lvlJc w:val="left"/>
      <w:pPr>
        <w:tabs>
          <w:tab w:val="left" w:pos="620"/>
        </w:tabs>
        <w:ind w:left="10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54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9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4">
    <w:nsid w:val="5609696A"/>
    <w:multiLevelType w:val="multilevel"/>
    <w:tmpl w:val="5609696A"/>
    <w:lvl w:ilvl="0" w:tentative="0">
      <w:start w:val="1"/>
      <w:numFmt w:val="bullet"/>
      <w:pStyle w:val="52"/>
      <w:lvlText w:val=""/>
      <w:lvlJc w:val="left"/>
      <w:pPr>
        <w:tabs>
          <w:tab w:val="left" w:pos="760"/>
        </w:tabs>
        <w:ind w:left="760" w:hanging="42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1180"/>
        </w:tabs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20"/>
        </w:tabs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40"/>
        </w:tabs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60"/>
        </w:tabs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80"/>
        </w:tabs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00"/>
        </w:tabs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20"/>
        </w:tabs>
        <w:ind w:left="4120" w:hanging="420"/>
      </w:pPr>
      <w:rPr>
        <w:rFonts w:hint="default" w:ascii="Wingdings" w:hAnsi="Wingdings"/>
      </w:rPr>
    </w:lvl>
  </w:abstractNum>
  <w:abstractNum w:abstractNumId="5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VF+ZzZwppYsRoOCxERF22O5ezW0=" w:salt="iiDtIpHebK4mMlDvmCDdz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28"/>
    <w:rsid w:val="00012ECD"/>
    <w:rsid w:val="00095318"/>
    <w:rsid w:val="000A6D1E"/>
    <w:rsid w:val="000C03A1"/>
    <w:rsid w:val="001046A2"/>
    <w:rsid w:val="00135D29"/>
    <w:rsid w:val="001958E2"/>
    <w:rsid w:val="001F4FE3"/>
    <w:rsid w:val="0020797E"/>
    <w:rsid w:val="00246213"/>
    <w:rsid w:val="00291FFD"/>
    <w:rsid w:val="002B4911"/>
    <w:rsid w:val="002C4E32"/>
    <w:rsid w:val="00345EE0"/>
    <w:rsid w:val="00385573"/>
    <w:rsid w:val="004F4E11"/>
    <w:rsid w:val="00532A78"/>
    <w:rsid w:val="00550866"/>
    <w:rsid w:val="005A6104"/>
    <w:rsid w:val="005C15B6"/>
    <w:rsid w:val="00603932"/>
    <w:rsid w:val="00613841"/>
    <w:rsid w:val="0064361E"/>
    <w:rsid w:val="00652515"/>
    <w:rsid w:val="006A4B3B"/>
    <w:rsid w:val="00712D85"/>
    <w:rsid w:val="007271DA"/>
    <w:rsid w:val="00736D5D"/>
    <w:rsid w:val="0074120F"/>
    <w:rsid w:val="00752527"/>
    <w:rsid w:val="007739CE"/>
    <w:rsid w:val="007971D7"/>
    <w:rsid w:val="007E1E1C"/>
    <w:rsid w:val="00845B4E"/>
    <w:rsid w:val="00863129"/>
    <w:rsid w:val="00885550"/>
    <w:rsid w:val="00887792"/>
    <w:rsid w:val="008C5ACB"/>
    <w:rsid w:val="008D0CD8"/>
    <w:rsid w:val="008F5A05"/>
    <w:rsid w:val="00970693"/>
    <w:rsid w:val="009907DD"/>
    <w:rsid w:val="009B3AEE"/>
    <w:rsid w:val="00A11498"/>
    <w:rsid w:val="00A32FB8"/>
    <w:rsid w:val="00A56EDF"/>
    <w:rsid w:val="00AB1206"/>
    <w:rsid w:val="00B3458E"/>
    <w:rsid w:val="00B377F5"/>
    <w:rsid w:val="00BA6D15"/>
    <w:rsid w:val="00BB0BC5"/>
    <w:rsid w:val="00BE764E"/>
    <w:rsid w:val="00C16851"/>
    <w:rsid w:val="00C35BCC"/>
    <w:rsid w:val="00C77440"/>
    <w:rsid w:val="00D15772"/>
    <w:rsid w:val="00D86941"/>
    <w:rsid w:val="00E51232"/>
    <w:rsid w:val="00E82156"/>
    <w:rsid w:val="00EB74A3"/>
    <w:rsid w:val="00EB79D8"/>
    <w:rsid w:val="00F26DE3"/>
    <w:rsid w:val="00F635C7"/>
    <w:rsid w:val="00F65C7B"/>
    <w:rsid w:val="01AC5E3C"/>
    <w:rsid w:val="03175BEF"/>
    <w:rsid w:val="037078DB"/>
    <w:rsid w:val="04AA232C"/>
    <w:rsid w:val="04FA0E35"/>
    <w:rsid w:val="04FD1428"/>
    <w:rsid w:val="05AA252D"/>
    <w:rsid w:val="05D13260"/>
    <w:rsid w:val="05F169CA"/>
    <w:rsid w:val="084D5133"/>
    <w:rsid w:val="089F57C0"/>
    <w:rsid w:val="0AA726F7"/>
    <w:rsid w:val="0D695A62"/>
    <w:rsid w:val="0DAB01E3"/>
    <w:rsid w:val="0EA1248E"/>
    <w:rsid w:val="109642CA"/>
    <w:rsid w:val="12EB46B9"/>
    <w:rsid w:val="13716784"/>
    <w:rsid w:val="1443751B"/>
    <w:rsid w:val="150A3C16"/>
    <w:rsid w:val="15173A55"/>
    <w:rsid w:val="16445721"/>
    <w:rsid w:val="1662038B"/>
    <w:rsid w:val="16AB40B4"/>
    <w:rsid w:val="17F6446C"/>
    <w:rsid w:val="18232713"/>
    <w:rsid w:val="185763C8"/>
    <w:rsid w:val="18723ED2"/>
    <w:rsid w:val="1E0B11AD"/>
    <w:rsid w:val="1E6E2296"/>
    <w:rsid w:val="1E7429BA"/>
    <w:rsid w:val="1E7B01D2"/>
    <w:rsid w:val="1F4353B0"/>
    <w:rsid w:val="20AE49A1"/>
    <w:rsid w:val="214340A3"/>
    <w:rsid w:val="21B13056"/>
    <w:rsid w:val="21EB77FB"/>
    <w:rsid w:val="24364A73"/>
    <w:rsid w:val="28C85D83"/>
    <w:rsid w:val="28D66717"/>
    <w:rsid w:val="2AAA6CE1"/>
    <w:rsid w:val="2C9C1FC5"/>
    <w:rsid w:val="2CB34F9D"/>
    <w:rsid w:val="2CD06962"/>
    <w:rsid w:val="2DFF6DA1"/>
    <w:rsid w:val="2F0D5280"/>
    <w:rsid w:val="2F425489"/>
    <w:rsid w:val="30AE5CCF"/>
    <w:rsid w:val="31D83CA1"/>
    <w:rsid w:val="338C2EF0"/>
    <w:rsid w:val="33EE2CB2"/>
    <w:rsid w:val="341233B3"/>
    <w:rsid w:val="34467BB7"/>
    <w:rsid w:val="35F81D58"/>
    <w:rsid w:val="36BE1D33"/>
    <w:rsid w:val="3744092C"/>
    <w:rsid w:val="374860BB"/>
    <w:rsid w:val="377830AD"/>
    <w:rsid w:val="377F38EB"/>
    <w:rsid w:val="37890B1E"/>
    <w:rsid w:val="3A077F6E"/>
    <w:rsid w:val="3B3A4E63"/>
    <w:rsid w:val="3C672C73"/>
    <w:rsid w:val="3D4907A4"/>
    <w:rsid w:val="3D6A3951"/>
    <w:rsid w:val="3D932BA0"/>
    <w:rsid w:val="3DA050B7"/>
    <w:rsid w:val="3EC93105"/>
    <w:rsid w:val="4106647A"/>
    <w:rsid w:val="412503A2"/>
    <w:rsid w:val="41894748"/>
    <w:rsid w:val="42944592"/>
    <w:rsid w:val="42A92B2D"/>
    <w:rsid w:val="42DA6D9E"/>
    <w:rsid w:val="44EE42AE"/>
    <w:rsid w:val="45EE2D80"/>
    <w:rsid w:val="473B1C69"/>
    <w:rsid w:val="494F5FDF"/>
    <w:rsid w:val="4A66602F"/>
    <w:rsid w:val="4A7D0CC7"/>
    <w:rsid w:val="4AB91101"/>
    <w:rsid w:val="4B846362"/>
    <w:rsid w:val="4B8F66E3"/>
    <w:rsid w:val="4BF65486"/>
    <w:rsid w:val="4C4E1FE2"/>
    <w:rsid w:val="4D2C1552"/>
    <w:rsid w:val="4E97303E"/>
    <w:rsid w:val="4EFE69E3"/>
    <w:rsid w:val="4F457D95"/>
    <w:rsid w:val="4F731670"/>
    <w:rsid w:val="4F7A3331"/>
    <w:rsid w:val="5130206D"/>
    <w:rsid w:val="51783552"/>
    <w:rsid w:val="550F07E3"/>
    <w:rsid w:val="5518469E"/>
    <w:rsid w:val="55EE1A0A"/>
    <w:rsid w:val="563A4493"/>
    <w:rsid w:val="58427D7A"/>
    <w:rsid w:val="59307E5B"/>
    <w:rsid w:val="59CC7E35"/>
    <w:rsid w:val="5AA617FD"/>
    <w:rsid w:val="5BE24FC2"/>
    <w:rsid w:val="5C680165"/>
    <w:rsid w:val="5CF51A2E"/>
    <w:rsid w:val="5D4D6049"/>
    <w:rsid w:val="5F0154DB"/>
    <w:rsid w:val="632224B7"/>
    <w:rsid w:val="644A649E"/>
    <w:rsid w:val="67095CD7"/>
    <w:rsid w:val="69FC30EA"/>
    <w:rsid w:val="6A227DCD"/>
    <w:rsid w:val="6A4B0332"/>
    <w:rsid w:val="6B622B22"/>
    <w:rsid w:val="6C726B0D"/>
    <w:rsid w:val="6CA35161"/>
    <w:rsid w:val="6CB13980"/>
    <w:rsid w:val="6EFA6480"/>
    <w:rsid w:val="6F066773"/>
    <w:rsid w:val="71131787"/>
    <w:rsid w:val="752A37CF"/>
    <w:rsid w:val="75396A1E"/>
    <w:rsid w:val="75BF62E8"/>
    <w:rsid w:val="76AD1DA4"/>
    <w:rsid w:val="77CD79CB"/>
    <w:rsid w:val="781E7E61"/>
    <w:rsid w:val="78253713"/>
    <w:rsid w:val="78655443"/>
    <w:rsid w:val="7A5D7008"/>
    <w:rsid w:val="7B124D4A"/>
    <w:rsid w:val="7B621A87"/>
    <w:rsid w:val="7C1B7956"/>
    <w:rsid w:val="7CCD5A75"/>
    <w:rsid w:val="7D634FEE"/>
    <w:rsid w:val="7DEA46D5"/>
    <w:rsid w:val="7EB27076"/>
    <w:rsid w:val="7EF50554"/>
    <w:rsid w:val="7F3E00B1"/>
    <w:rsid w:val="7F400323"/>
    <w:rsid w:val="7F8F27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next w:val="3"/>
    <w:link w:val="30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Chars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6"/>
    <w:next w:val="1"/>
    <w:qFormat/>
    <w:uiPriority w:val="0"/>
    <w:pPr>
      <w:ind w:left="720" w:firstLine="0"/>
      <w:outlineLvl w:val="3"/>
    </w:pPr>
    <w:rPr>
      <w:kern w:val="44"/>
    </w:rPr>
  </w:style>
  <w:style w:type="character" w:default="1" w:styleId="24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toc 7"/>
    <w:basedOn w:val="1"/>
    <w:next w:val="1"/>
    <w:semiHidden/>
    <w:qFormat/>
    <w:uiPriority w:val="0"/>
    <w:pPr>
      <w:ind w:left="1260"/>
    </w:pPr>
    <w:rPr>
      <w:sz w:val="18"/>
      <w:szCs w:val="18"/>
    </w:rPr>
  </w:style>
  <w:style w:type="paragraph" w:styleId="8">
    <w:name w:val="Normal Indent"/>
    <w:basedOn w:val="1"/>
    <w:uiPriority w:val="0"/>
    <w:pPr>
      <w:ind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840"/>
    </w:pPr>
    <w:rPr>
      <w:sz w:val="18"/>
      <w:szCs w:val="18"/>
    </w:rPr>
  </w:style>
  <w:style w:type="paragraph" w:styleId="10">
    <w:name w:val="toc 3"/>
    <w:basedOn w:val="1"/>
    <w:next w:val="1"/>
    <w:semiHidden/>
    <w:qFormat/>
    <w:uiPriority w:val="0"/>
    <w:pPr>
      <w:tabs>
        <w:tab w:val="left" w:pos="720"/>
        <w:tab w:val="right" w:leader="dot" w:pos="8720"/>
      </w:tabs>
      <w:ind w:firstLine="0" w:firstLineChars="0"/>
    </w:pPr>
    <w:rPr>
      <w:i/>
      <w:iCs/>
      <w:sz w:val="20"/>
    </w:rPr>
  </w:style>
  <w:style w:type="paragraph" w:styleId="11">
    <w:name w:val="toc 8"/>
    <w:basedOn w:val="1"/>
    <w:next w:val="1"/>
    <w:semiHidden/>
    <w:uiPriority w:val="0"/>
    <w:pPr>
      <w:ind w:left="1470"/>
    </w:pPr>
    <w:rPr>
      <w:sz w:val="18"/>
      <w:szCs w:val="18"/>
    </w:rPr>
  </w:style>
  <w:style w:type="paragraph" w:styleId="12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3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4">
    <w:name w:val="toc 1"/>
    <w:basedOn w:val="1"/>
    <w:next w:val="1"/>
    <w:qFormat/>
    <w:uiPriority w:val="39"/>
    <w:pPr>
      <w:tabs>
        <w:tab w:val="left" w:pos="840"/>
        <w:tab w:val="right" w:leader="dot" w:pos="8720"/>
      </w:tabs>
      <w:spacing w:before="120" w:after="120"/>
      <w:ind w:firstLine="0" w:firstLineChars="0"/>
    </w:pPr>
    <w:rPr>
      <w:b/>
      <w:bCs/>
      <w:caps/>
      <w:sz w:val="20"/>
    </w:rPr>
  </w:style>
  <w:style w:type="paragraph" w:styleId="15">
    <w:name w:val="toc 4"/>
    <w:basedOn w:val="1"/>
    <w:next w:val="1"/>
    <w:semiHidden/>
    <w:uiPriority w:val="0"/>
    <w:pPr>
      <w:ind w:left="630"/>
    </w:pPr>
    <w:rPr>
      <w:sz w:val="18"/>
      <w:szCs w:val="18"/>
    </w:rPr>
  </w:style>
  <w:style w:type="paragraph" w:styleId="16">
    <w:name w:val="Subtitle"/>
    <w:basedOn w:val="1"/>
    <w:next w:val="1"/>
    <w:link w:val="32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7">
    <w:name w:val="toc 6"/>
    <w:basedOn w:val="1"/>
    <w:next w:val="1"/>
    <w:semiHidden/>
    <w:qFormat/>
    <w:uiPriority w:val="0"/>
    <w:pPr>
      <w:ind w:left="1050"/>
    </w:pPr>
    <w:rPr>
      <w:sz w:val="18"/>
      <w:szCs w:val="18"/>
    </w:rPr>
  </w:style>
  <w:style w:type="paragraph" w:styleId="18">
    <w:name w:val="toc 2"/>
    <w:basedOn w:val="1"/>
    <w:next w:val="1"/>
    <w:qFormat/>
    <w:uiPriority w:val="39"/>
    <w:pPr>
      <w:tabs>
        <w:tab w:val="left" w:pos="720"/>
        <w:tab w:val="right" w:leader="dot" w:pos="8720"/>
      </w:tabs>
      <w:ind w:firstLine="0" w:firstLineChars="0"/>
    </w:pPr>
    <w:rPr>
      <w:smallCaps/>
      <w:sz w:val="20"/>
    </w:rPr>
  </w:style>
  <w:style w:type="paragraph" w:styleId="19">
    <w:name w:val="toc 9"/>
    <w:basedOn w:val="1"/>
    <w:next w:val="1"/>
    <w:semiHidden/>
    <w:qFormat/>
    <w:uiPriority w:val="0"/>
    <w:pPr>
      <w:ind w:left="1680"/>
    </w:pPr>
    <w:rPr>
      <w:sz w:val="18"/>
      <w:szCs w:val="18"/>
    </w:rPr>
  </w:style>
  <w:style w:type="paragraph" w:styleId="20">
    <w:name w:val="Normal (Web)"/>
    <w:basedOn w:val="1"/>
    <w:uiPriority w:val="0"/>
    <w:rPr>
      <w:sz w:val="24"/>
    </w:rPr>
  </w:style>
  <w:style w:type="paragraph" w:styleId="21">
    <w:name w:val="Body Text First Indent"/>
    <w:unhideWhenUsed/>
    <w:uiPriority w:val="99"/>
    <w:pPr>
      <w:spacing w:beforeLines="0" w:afterLines="0" w:line="360" w:lineRule="auto"/>
      <w:ind w:firstLine="425"/>
      <w:jc w:val="both"/>
    </w:pPr>
    <w:rPr>
      <w:rFonts w:hint="default" w:ascii="Times New Roman" w:hAnsi="Times New Roman" w:eastAsia="宋体" w:cs="Times New Roman"/>
      <w:sz w:val="21"/>
    </w:rPr>
  </w:style>
  <w:style w:type="table" w:styleId="23">
    <w:name w:val="Table Grid"/>
    <w:basedOn w:val="22"/>
    <w:qFormat/>
    <w:uiPriority w:val="0"/>
    <w:pPr>
      <w:keepNext/>
      <w:widowControl w:val="0"/>
      <w:ind w:firstLine="51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qFormat/>
    <w:uiPriority w:val="0"/>
    <w:rPr>
      <w:b/>
      <w:bCs/>
    </w:rPr>
  </w:style>
  <w:style w:type="character" w:styleId="26">
    <w:name w:val="page number"/>
    <w:basedOn w:val="24"/>
    <w:qFormat/>
    <w:uiPriority w:val="0"/>
  </w:style>
  <w:style w:type="character" w:styleId="27">
    <w:name w:val="Hyperlink"/>
    <w:uiPriority w:val="99"/>
    <w:rPr>
      <w:color w:val="0000FF"/>
      <w:u w:val="single"/>
    </w:rPr>
  </w:style>
  <w:style w:type="character" w:customStyle="1" w:styleId="28">
    <w:name w:val="标题 2 Char"/>
    <w:link w:val="3"/>
    <w:uiPriority w:val="0"/>
    <w:rPr>
      <w:rFonts w:hint="default" w:ascii="Arial" w:hAnsi="Arial" w:eastAsia="黑体" w:cs="Arial"/>
      <w:sz w:val="24"/>
      <w:szCs w:val="24"/>
    </w:rPr>
  </w:style>
  <w:style w:type="paragraph" w:customStyle="1" w:styleId="29">
    <w:name w:val="图号"/>
    <w:basedOn w:val="6"/>
    <w:next w:val="8"/>
    <w:uiPriority w:val="0"/>
    <w:pPr>
      <w:tabs>
        <w:tab w:val="left" w:pos="0"/>
      </w:tabs>
      <w:spacing w:before="120"/>
      <w:ind w:firstLine="0"/>
    </w:pPr>
    <w:rPr>
      <w:szCs w:val="21"/>
    </w:rPr>
  </w:style>
  <w:style w:type="character" w:customStyle="1" w:styleId="30">
    <w:name w:val="标题 1 Char"/>
    <w:link w:val="2"/>
    <w:qFormat/>
    <w:uiPriority w:val="0"/>
    <w:rPr>
      <w:rFonts w:hint="default" w:ascii="Arial" w:hAnsi="Arial" w:eastAsia="黑体" w:cs="Arial"/>
      <w:b/>
      <w:sz w:val="32"/>
      <w:szCs w:val="32"/>
    </w:rPr>
  </w:style>
  <w:style w:type="character" w:customStyle="1" w:styleId="31">
    <w:name w:val="标题 3 Char"/>
    <w:link w:val="4"/>
    <w:uiPriority w:val="0"/>
    <w:rPr>
      <w:rFonts w:eastAsia="黑体"/>
      <w:bCs/>
      <w:kern w:val="2"/>
      <w:sz w:val="24"/>
      <w:szCs w:val="32"/>
    </w:rPr>
  </w:style>
  <w:style w:type="character" w:customStyle="1" w:styleId="32">
    <w:name w:val="副标题 Char"/>
    <w:link w:val="16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3">
    <w:name w:val="编写建议 Char"/>
    <w:uiPriority w:val="0"/>
    <w:rPr>
      <w:rFonts w:hint="default" w:ascii="Arial" w:hAnsi="Arial" w:cs="Arial"/>
      <w:i/>
      <w:color w:val="0000FF"/>
      <w:sz w:val="21"/>
      <w:szCs w:val="21"/>
    </w:rPr>
  </w:style>
  <w:style w:type="paragraph" w:customStyle="1" w:styleId="34">
    <w:name w:val="编写建议"/>
    <w:basedOn w:val="1"/>
    <w:link w:val="35"/>
    <w:qFormat/>
    <w:uiPriority w:val="0"/>
    <w:pPr>
      <w:ind w:firstLine="420"/>
    </w:pPr>
    <w:rPr>
      <w:rFonts w:ascii="Arial" w:hAnsi="Arial" w:cs="Arial"/>
      <w:i/>
      <w:color w:val="0000FF"/>
      <w:szCs w:val="21"/>
    </w:rPr>
  </w:style>
  <w:style w:type="character" w:customStyle="1" w:styleId="35">
    <w:name w:val="编写建议 Char1"/>
    <w:link w:val="34"/>
    <w:qFormat/>
    <w:uiPriority w:val="0"/>
    <w:rPr>
      <w:rFonts w:ascii="Arial" w:hAnsi="Arial" w:cs="Arial"/>
      <w:i/>
      <w:color w:val="0000FF"/>
      <w:szCs w:val="21"/>
    </w:rPr>
  </w:style>
  <w:style w:type="paragraph" w:customStyle="1" w:styleId="36">
    <w:name w:val="正文（首行不缩进）"/>
    <w:basedOn w:val="1"/>
    <w:qFormat/>
    <w:uiPriority w:val="0"/>
    <w:pPr>
      <w:ind w:firstLine="0" w:firstLineChars="0"/>
    </w:pPr>
  </w:style>
  <w:style w:type="paragraph" w:customStyle="1" w:styleId="37">
    <w:name w:val="表号"/>
    <w:basedOn w:val="6"/>
    <w:qFormat/>
    <w:uiPriority w:val="0"/>
    <w:pPr>
      <w:numPr>
        <w:ilvl w:val="5"/>
        <w:numId w:val="2"/>
      </w:numPr>
      <w:spacing w:before="80" w:after="80"/>
      <w:jc w:val="center"/>
    </w:pPr>
    <w:rPr>
      <w:szCs w:val="21"/>
    </w:rPr>
  </w:style>
  <w:style w:type="paragraph" w:customStyle="1" w:styleId="38">
    <w:name w:val="缺省文本"/>
    <w:basedOn w:val="1"/>
    <w:qFormat/>
    <w:uiPriority w:val="0"/>
    <w:pPr>
      <w:spacing w:line="240" w:lineRule="auto"/>
      <w:ind w:firstLine="0" w:firstLineChars="0"/>
    </w:pPr>
    <w:rPr>
      <w:sz w:val="24"/>
      <w:szCs w:val="24"/>
    </w:rPr>
  </w:style>
  <w:style w:type="paragraph" w:customStyle="1" w:styleId="39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40">
    <w:name w:val="Glossary term"/>
    <w:qFormat/>
    <w:uiPriority w:val="0"/>
    <w:pPr>
      <w:keepLines/>
      <w:suppressAutoHyphens/>
      <w:spacing w:before="80" w:line="240" w:lineRule="atLeast"/>
    </w:pPr>
    <w:rPr>
      <w:rFonts w:ascii="Arial" w:hAnsi="Arial" w:eastAsia="宋体" w:cs="Times New Roman"/>
      <w:b/>
      <w:kern w:val="22"/>
      <w:sz w:val="22"/>
      <w:lang w:val="en-US" w:eastAsia="en-US" w:bidi="ar-SA"/>
    </w:rPr>
  </w:style>
  <w:style w:type="paragraph" w:customStyle="1" w:styleId="41">
    <w:name w:val="图样式"/>
    <w:basedOn w:val="1"/>
    <w:qFormat/>
    <w:uiPriority w:val="0"/>
    <w:pPr>
      <w:keepNext/>
      <w:widowControl/>
      <w:spacing w:before="80" w:after="80"/>
      <w:ind w:firstLine="0" w:firstLineChars="0"/>
      <w:jc w:val="center"/>
    </w:pPr>
  </w:style>
  <w:style w:type="paragraph" w:customStyle="1" w:styleId="42">
    <w:name w:val="资料参考清单"/>
    <w:basedOn w:val="6"/>
    <w:qFormat/>
    <w:uiPriority w:val="0"/>
    <w:pPr>
      <w:numPr>
        <w:ilvl w:val="0"/>
        <w:numId w:val="3"/>
      </w:numPr>
      <w:ind w:left="420" w:hangingChars="200"/>
    </w:pPr>
  </w:style>
  <w:style w:type="paragraph" w:customStyle="1" w:styleId="43">
    <w:name w:val="表头样式"/>
    <w:basedOn w:val="6"/>
    <w:qFormat/>
    <w:uiPriority w:val="0"/>
    <w:pPr>
      <w:spacing w:after="0"/>
      <w:ind w:firstLine="0" w:firstLineChars="0"/>
      <w:jc w:val="center"/>
    </w:pPr>
    <w:rPr>
      <w:b/>
      <w:bCs/>
    </w:rPr>
  </w:style>
  <w:style w:type="paragraph" w:customStyle="1" w:styleId="44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45">
    <w:name w:val="文档标题"/>
    <w:basedOn w:val="1"/>
    <w:qFormat/>
    <w:uiPriority w:val="0"/>
    <w:pPr>
      <w:tabs>
        <w:tab w:val="left" w:pos="0"/>
      </w:tabs>
      <w:spacing w:before="300" w:after="300"/>
      <w:ind w:firstLine="0" w:firstLineChars="0"/>
      <w:jc w:val="center"/>
    </w:pPr>
    <w:rPr>
      <w:rFonts w:ascii="Arial" w:hAnsi="Arial" w:eastAsia="黑体"/>
      <w:sz w:val="36"/>
      <w:szCs w:val="36"/>
    </w:rPr>
  </w:style>
  <w:style w:type="paragraph" w:customStyle="1" w:styleId="46">
    <w:name w:val="文档编号"/>
    <w:basedOn w:val="6"/>
    <w:qFormat/>
    <w:uiPriority w:val="0"/>
    <w:pPr>
      <w:spacing w:line="40" w:lineRule="atLeast"/>
      <w:ind w:firstLine="0" w:firstLineChars="0"/>
      <w:jc w:val="center"/>
    </w:pPr>
    <w:rPr>
      <w:b/>
      <w:bCs/>
    </w:rPr>
  </w:style>
  <w:style w:type="paragraph" w:customStyle="1" w:styleId="47">
    <w:name w:val="封面版权"/>
    <w:basedOn w:val="6"/>
    <w:qFormat/>
    <w:uiPriority w:val="0"/>
    <w:pPr>
      <w:jc w:val="center"/>
    </w:pPr>
    <w:rPr>
      <w:b/>
      <w:sz w:val="24"/>
    </w:rPr>
  </w:style>
  <w:style w:type="paragraph" w:customStyle="1" w:styleId="48">
    <w:name w:val="封面文档标题"/>
    <w:basedOn w:val="6"/>
    <w:qFormat/>
    <w:uiPriority w:val="0"/>
    <w:pPr>
      <w:spacing w:after="312" w:afterLines="100"/>
      <w:ind w:firstLine="0" w:firstLineChars="0"/>
      <w:jc w:val="center"/>
    </w:pPr>
    <w:rPr>
      <w:b/>
      <w:sz w:val="44"/>
      <w:szCs w:val="52"/>
    </w:rPr>
  </w:style>
  <w:style w:type="paragraph" w:customStyle="1" w:styleId="49">
    <w:name w:val="表格题注"/>
    <w:next w:val="1"/>
    <w:qFormat/>
    <w:uiPriority w:val="0"/>
    <w:pPr>
      <w:keepLines/>
      <w:numPr>
        <w:ilvl w:val="8"/>
        <w:numId w:val="4"/>
      </w:numPr>
      <w:spacing w:before="240"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50">
    <w:name w:val="目录"/>
    <w:basedOn w:val="6"/>
    <w:qFormat/>
    <w:uiPriority w:val="0"/>
    <w:pPr>
      <w:jc w:val="center"/>
    </w:pPr>
    <w:rPr>
      <w:b/>
      <w:sz w:val="28"/>
    </w:rPr>
  </w:style>
  <w:style w:type="paragraph" w:customStyle="1" w:styleId="51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52">
    <w:name w:val="item list"/>
    <w:basedOn w:val="1"/>
    <w:qFormat/>
    <w:uiPriority w:val="0"/>
    <w:pPr>
      <w:numPr>
        <w:ilvl w:val="0"/>
        <w:numId w:val="5"/>
      </w:numPr>
      <w:tabs>
        <w:tab w:val="left" w:pos="840"/>
        <w:tab w:val="clear" w:pos="760"/>
      </w:tabs>
      <w:ind w:left="0" w:firstLine="420"/>
    </w:pPr>
    <w:rPr>
      <w:rFonts w:ascii="宋体" w:hAnsi="宋体" w:cs="仿宋"/>
      <w:color w:val="000000"/>
      <w:szCs w:val="22"/>
      <w:lang w:val="zh-CN"/>
    </w:rPr>
  </w:style>
  <w:style w:type="paragraph" w:customStyle="1" w:styleId="53">
    <w:name w:val="封面华为技术"/>
    <w:basedOn w:val="47"/>
    <w:qFormat/>
    <w:uiPriority w:val="0"/>
    <w:pPr>
      <w:ind w:firstLine="0" w:firstLineChars="0"/>
    </w:pPr>
  </w:style>
  <w:style w:type="paragraph" w:customStyle="1" w:styleId="54">
    <w:name w:val="插图题注"/>
    <w:next w:val="1"/>
    <w:qFormat/>
    <w:uiPriority w:val="0"/>
    <w:pPr>
      <w:numPr>
        <w:ilvl w:val="7"/>
        <w:numId w:val="4"/>
      </w:numPr>
      <w:spacing w:after="240"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55">
    <w:name w:val="一级标题"/>
    <w:basedOn w:val="1"/>
    <w:qFormat/>
    <w:uiPriority w:val="0"/>
    <w:pPr>
      <w:spacing w:line="440" w:lineRule="exact"/>
      <w:ind w:firstLine="0" w:firstLineChars="0"/>
      <w:jc w:val="both"/>
    </w:pPr>
    <w:rPr>
      <w:b/>
      <w:bCs/>
      <w:sz w:val="28"/>
      <w:szCs w:val="28"/>
    </w:rPr>
  </w:style>
  <w:style w:type="paragraph" w:customStyle="1" w:styleId="56">
    <w:name w:val="term"/>
    <w:basedOn w:val="1"/>
    <w:qFormat/>
    <w:uiPriority w:val="0"/>
    <w:pPr>
      <w:keepLines/>
      <w:widowControl/>
      <w:suppressAutoHyphens/>
      <w:spacing w:before="120" w:after="120" w:line="260" w:lineRule="exact"/>
      <w:ind w:left="288"/>
    </w:pPr>
    <w:rPr>
      <w:rFonts w:ascii="Arial" w:hAnsi="Arial"/>
      <w:lang w:eastAsia="en-US"/>
    </w:rPr>
  </w:style>
  <w:style w:type="paragraph" w:customStyle="1" w:styleId="57">
    <w:name w:val="注示头"/>
    <w:basedOn w:val="1"/>
    <w:qFormat/>
    <w:uiPriority w:val="0"/>
    <w:pPr>
      <w:pBdr>
        <w:top w:val="single" w:color="000000" w:sz="4" w:space="1"/>
      </w:pBdr>
      <w:ind w:firstLine="0" w:firstLineChars="0"/>
      <w:jc w:val="both"/>
    </w:pPr>
    <w:rPr>
      <w:rFonts w:ascii="Arial" w:hAnsi="Arial" w:eastAsia="黑体"/>
      <w:sz w:val="18"/>
      <w:szCs w:val="21"/>
    </w:rPr>
  </w:style>
  <w:style w:type="paragraph" w:customStyle="1" w:styleId="58">
    <w:name w:val="表格文本 Char"/>
    <w:basedOn w:val="1"/>
    <w:qFormat/>
    <w:uiPriority w:val="0"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59">
    <w:name w:val="修订记录"/>
    <w:basedOn w:val="6"/>
    <w:qFormat/>
    <w:uiPriority w:val="0"/>
    <w:pPr>
      <w:spacing w:before="312" w:beforeLines="100" w:after="312" w:afterLines="100"/>
      <w:jc w:val="center"/>
    </w:pPr>
    <w:rPr>
      <w:b/>
      <w:sz w:val="24"/>
    </w:rPr>
  </w:style>
  <w:style w:type="table" w:customStyle="1" w:styleId="60">
    <w:name w:val="表样式"/>
    <w:basedOn w:val="22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2.png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footer" Target="footer5.xml"/><Relationship Id="rId15" Type="http://schemas.openxmlformats.org/officeDocument/2006/relationships/footer" Target="footer4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电巢科技有限公司</Company>
  <Pages>6</Pages>
  <Words>283</Words>
  <Characters>1616</Characters>
  <Lines>13</Lines>
  <Paragraphs>3</Paragraphs>
  <TotalTime>0</TotalTime>
  <ScaleCrop>false</ScaleCrop>
  <LinksUpToDate>false</LinksUpToDate>
  <CharactersWithSpaces>1896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2003-11-30T02:42:00Z</dcterms:created>
  <dc:creator>Jacky</dc:creator>
  <cp:lastModifiedBy>Jacky</cp:lastModifiedBy>
  <dcterms:modified xsi:type="dcterms:W3CDTF">2021-12-30T03:04:12Z</dcterms:modified>
  <dc:title>电巢科技有限公司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8E07EAD4E9354EF9BC61993610427032</vt:lpwstr>
  </property>
</Properties>
</file>