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93" w:tblpY="1440"/>
        <w:tblOverlap w:val="never"/>
        <w:tblW w:w="900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3253"/>
        <w:gridCol w:w="3396"/>
        <w:gridCol w:w="2355"/>
      </w:tblGrid>
      <w:tr w:rsidR="00EE215C">
        <w:trPr>
          <w:cantSplit/>
          <w:trHeight w:val="358"/>
        </w:trPr>
        <w:tc>
          <w:tcPr>
            <w:tcW w:w="3253" w:type="dxa"/>
            <w:vMerge w:val="restart"/>
            <w:shd w:val="clear" w:color="auto" w:fill="auto"/>
            <w:vAlign w:val="center"/>
          </w:tcPr>
          <w:p w:rsidR="00EE215C" w:rsidRDefault="00000000">
            <w:pPr>
              <w:pStyle w:val="afc"/>
              <w:rPr>
                <w:b w:val="0"/>
                <w:bCs w:val="0"/>
              </w:rPr>
            </w:pPr>
            <w:r>
              <w:rPr>
                <w:b w:val="0"/>
                <w:bCs w:val="0"/>
                <w:noProof/>
              </w:rPr>
              <w:drawing>
                <wp:inline distT="0" distB="0" distL="114300" distR="114300">
                  <wp:extent cx="1092835" cy="441960"/>
                  <wp:effectExtent l="0" t="0" r="4445" b="0"/>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8"/>
                          <a:stretch>
                            <a:fillRect/>
                          </a:stretch>
                        </pic:blipFill>
                        <pic:spPr>
                          <a:xfrm>
                            <a:off x="0" y="0"/>
                            <a:ext cx="1092835" cy="441960"/>
                          </a:xfrm>
                          <a:prstGeom prst="rect">
                            <a:avLst/>
                          </a:prstGeom>
                          <a:noFill/>
                          <a:ln>
                            <a:noFill/>
                          </a:ln>
                        </pic:spPr>
                      </pic:pic>
                    </a:graphicData>
                  </a:graphic>
                </wp:inline>
              </w:drawing>
            </w:r>
          </w:p>
          <w:p w:rsidR="00EE215C" w:rsidRDefault="00000000">
            <w:pPr>
              <w:pStyle w:val="afc"/>
              <w:rPr>
                <w:rFonts w:ascii="微软雅黑" w:eastAsia="微软雅黑" w:hAnsi="微软雅黑"/>
                <w:b w:val="0"/>
                <w:bCs w:val="0"/>
              </w:rPr>
            </w:pPr>
            <w:r>
              <w:rPr>
                <w:rFonts w:hint="eastAsia"/>
                <w:b w:val="0"/>
                <w:bCs w:val="0"/>
              </w:rPr>
              <w:t>www.EDA365.com</w:t>
            </w:r>
          </w:p>
        </w:tc>
        <w:tc>
          <w:tcPr>
            <w:tcW w:w="3396" w:type="dxa"/>
            <w:shd w:val="clear" w:color="auto" w:fill="auto"/>
            <w:vAlign w:val="center"/>
          </w:tcPr>
          <w:p w:rsidR="00EE215C" w:rsidRDefault="00000000">
            <w:pPr>
              <w:pStyle w:val="aff2"/>
              <w:jc w:val="center"/>
            </w:pPr>
            <w:r>
              <w:rPr>
                <w:rFonts w:hint="eastAsia"/>
              </w:rPr>
              <w:t>版本</w:t>
            </w:r>
          </w:p>
        </w:tc>
        <w:tc>
          <w:tcPr>
            <w:tcW w:w="2355" w:type="dxa"/>
            <w:shd w:val="clear" w:color="auto" w:fill="DCE6F2"/>
            <w:vAlign w:val="center"/>
          </w:tcPr>
          <w:p w:rsidR="00EE215C" w:rsidRDefault="00000000">
            <w:pPr>
              <w:pStyle w:val="aff2"/>
              <w:jc w:val="center"/>
            </w:pPr>
            <w:r>
              <w:rPr>
                <w:rStyle w:val="Char1"/>
                <w:rFonts w:hint="eastAsia"/>
              </w:rPr>
              <w:t>01</w:t>
            </w:r>
            <w:r>
              <w:rPr>
                <w:rStyle w:val="Char1"/>
                <w:rFonts w:hint="eastAsia"/>
              </w:rPr>
              <w:t>更改</w:t>
            </w:r>
            <w:r>
              <w:rPr>
                <w:rFonts w:hint="eastAsia"/>
              </w:rPr>
              <w:t>（</w:t>
            </w:r>
            <w:permStart w:id="1301769498" w:edGrp="everyone"/>
            <w:r>
              <w:rPr>
                <w:rFonts w:hint="eastAsia"/>
              </w:rPr>
              <w:t>V1.</w:t>
            </w:r>
            <w:r w:rsidR="0003281A">
              <w:t>0</w:t>
            </w:r>
            <w:permEnd w:id="1301769498"/>
            <w:r>
              <w:rPr>
                <w:rFonts w:hint="eastAsia"/>
              </w:rPr>
              <w:t>）</w:t>
            </w:r>
          </w:p>
        </w:tc>
      </w:tr>
      <w:tr w:rsidR="00EE215C">
        <w:trPr>
          <w:cantSplit/>
          <w:trHeight w:val="414"/>
        </w:trPr>
        <w:tc>
          <w:tcPr>
            <w:tcW w:w="3253" w:type="dxa"/>
            <w:vMerge/>
          </w:tcPr>
          <w:p w:rsidR="00EE215C" w:rsidRDefault="00EE215C">
            <w:pPr>
              <w:pStyle w:val="afc"/>
              <w:rPr>
                <w:rFonts w:ascii="微软雅黑" w:eastAsia="微软雅黑" w:hAnsi="微软雅黑"/>
                <w:b w:val="0"/>
                <w:bCs w:val="0"/>
              </w:rPr>
            </w:pPr>
          </w:p>
        </w:tc>
        <w:tc>
          <w:tcPr>
            <w:tcW w:w="3396" w:type="dxa"/>
            <w:vAlign w:val="center"/>
          </w:tcPr>
          <w:p w:rsidR="00EE215C" w:rsidRDefault="00000000">
            <w:pPr>
              <w:pStyle w:val="aff2"/>
              <w:jc w:val="center"/>
            </w:pPr>
            <w:r>
              <w:rPr>
                <w:rFonts w:hint="eastAsia"/>
              </w:rPr>
              <w:t>文档编号</w:t>
            </w:r>
          </w:p>
        </w:tc>
        <w:tc>
          <w:tcPr>
            <w:tcW w:w="2355" w:type="dxa"/>
            <w:vAlign w:val="center"/>
          </w:tcPr>
          <w:p w:rsidR="00EE215C" w:rsidRDefault="00000000">
            <w:pPr>
              <w:pStyle w:val="aff2"/>
              <w:jc w:val="center"/>
            </w:pPr>
            <w:r>
              <w:rPr>
                <w:rFonts w:hint="eastAsia"/>
              </w:rPr>
              <w:t>C-IPD_T3402</w:t>
            </w:r>
          </w:p>
        </w:tc>
      </w:tr>
      <w:tr w:rsidR="00EE215C">
        <w:trPr>
          <w:cantSplit/>
          <w:trHeight w:val="90"/>
        </w:trPr>
        <w:tc>
          <w:tcPr>
            <w:tcW w:w="3253" w:type="dxa"/>
            <w:vMerge/>
          </w:tcPr>
          <w:p w:rsidR="00EE215C" w:rsidRDefault="00EE215C">
            <w:pPr>
              <w:pStyle w:val="afc"/>
              <w:rPr>
                <w:rFonts w:ascii="微软雅黑" w:eastAsia="微软雅黑" w:hAnsi="微软雅黑"/>
                <w:b w:val="0"/>
                <w:bCs w:val="0"/>
              </w:rPr>
            </w:pPr>
          </w:p>
        </w:tc>
        <w:tc>
          <w:tcPr>
            <w:tcW w:w="3396" w:type="dxa"/>
            <w:vAlign w:val="center"/>
          </w:tcPr>
          <w:p w:rsidR="00EE215C" w:rsidRDefault="00000000">
            <w:pPr>
              <w:pStyle w:val="aff2"/>
              <w:jc w:val="center"/>
            </w:pPr>
            <w:r>
              <w:rPr>
                <w:rFonts w:hint="eastAsia"/>
              </w:rPr>
              <w:t>仅供内部使用</w:t>
            </w:r>
          </w:p>
        </w:tc>
        <w:tc>
          <w:tcPr>
            <w:tcW w:w="2355" w:type="dxa"/>
            <w:vAlign w:val="center"/>
          </w:tcPr>
          <w:p w:rsidR="00EE215C" w:rsidRDefault="00000000">
            <w:pPr>
              <w:pStyle w:val="aff2"/>
              <w:jc w:val="center"/>
            </w:pPr>
            <w:r>
              <w:rPr>
                <w:rFonts w:hint="eastAsia"/>
              </w:rPr>
              <w:t>共</w:t>
            </w:r>
            <w:r>
              <w:rPr>
                <w:rFonts w:hint="eastAsia"/>
              </w:rPr>
              <w:t xml:space="preserve"> </w:t>
            </w:r>
            <w:fldSimple w:instr=" NUMPAGES \* MERGEFORMAT ">
              <w:r>
                <w:rPr>
                  <w:rFonts w:hint="eastAsia"/>
                </w:rPr>
                <w:t>25</w:t>
              </w:r>
            </w:fldSimple>
            <w:r>
              <w:rPr>
                <w:rFonts w:hint="eastAsia"/>
              </w:rPr>
              <w:t xml:space="preserve"> </w:t>
            </w:r>
            <w:r>
              <w:rPr>
                <w:rFonts w:hint="eastAsia"/>
              </w:rPr>
              <w:t>页</w:t>
            </w:r>
          </w:p>
        </w:tc>
      </w:tr>
    </w:tbl>
    <w:p w:rsidR="00EE215C" w:rsidRDefault="00EE215C">
      <w:pPr>
        <w:pStyle w:val="af1"/>
      </w:pPr>
    </w:p>
    <w:p w:rsidR="00EE215C" w:rsidRDefault="00EE215C">
      <w:pPr>
        <w:pStyle w:val="af1"/>
      </w:pPr>
    </w:p>
    <w:p w:rsidR="00EE215C" w:rsidRDefault="00EE215C">
      <w:pPr>
        <w:pStyle w:val="af1"/>
      </w:pPr>
    </w:p>
    <w:p w:rsidR="00EE215C" w:rsidRDefault="00EE215C">
      <w:pPr>
        <w:pStyle w:val="af1"/>
      </w:pPr>
    </w:p>
    <w:p w:rsidR="00EE215C" w:rsidRDefault="00000000">
      <w:pPr>
        <w:pStyle w:val="af4"/>
        <w:rPr>
          <w:rStyle w:val="Char0"/>
        </w:rPr>
      </w:pPr>
      <w:r>
        <w:rPr>
          <w:rStyle w:val="Char1"/>
          <w:rFonts w:hint="eastAsia"/>
          <w:bCs/>
        </w:rPr>
        <w:t>02</w:t>
      </w:r>
      <w:r>
        <w:rPr>
          <w:rStyle w:val="Char1"/>
          <w:rFonts w:hint="eastAsia"/>
          <w:bCs/>
        </w:rPr>
        <w:t>更改</w:t>
      </w:r>
      <w:r>
        <w:rPr>
          <w:rFonts w:hint="eastAsia"/>
          <w:bCs/>
          <w:sz w:val="21"/>
          <w:szCs w:val="21"/>
        </w:rPr>
        <w:t>（</w:t>
      </w:r>
      <w:permStart w:id="999911666" w:edGrp="everyone"/>
      <w:r w:rsidR="004F3CCF">
        <w:rPr>
          <w:rStyle w:val="Char0"/>
        </w:rPr>
        <w:t>EN-C200</w:t>
      </w:r>
      <w:r>
        <w:rPr>
          <w:rStyle w:val="Char0"/>
          <w:rFonts w:hint="eastAsia"/>
        </w:rPr>
        <w:t xml:space="preserve"> </w:t>
      </w:r>
      <w:r>
        <w:rPr>
          <w:rStyle w:val="Char0"/>
          <w:rFonts w:hint="eastAsia"/>
        </w:rPr>
        <w:t>项目硬件设计方案</w:t>
      </w:r>
      <w:permEnd w:id="999911666"/>
      <w:r>
        <w:rPr>
          <w:rFonts w:hint="eastAsia"/>
          <w:bCs/>
          <w:sz w:val="21"/>
          <w:szCs w:val="21"/>
        </w:rPr>
        <w:t>）</w:t>
      </w:r>
    </w:p>
    <w:p w:rsidR="00EE215C" w:rsidRDefault="00000000">
      <w:pPr>
        <w:jc w:val="center"/>
        <w:rPr>
          <w:sz w:val="40"/>
          <w:szCs w:val="36"/>
        </w:rPr>
      </w:pPr>
      <w:r>
        <w:rPr>
          <w:rFonts w:hint="eastAsia"/>
          <w:sz w:val="40"/>
          <w:szCs w:val="36"/>
        </w:rPr>
        <w:t>-</w:t>
      </w:r>
      <w:r>
        <w:rPr>
          <w:rFonts w:hint="eastAsia"/>
          <w:vanish/>
          <w:sz w:val="40"/>
          <w:szCs w:val="36"/>
        </w:rPr>
        <w:t>#Sign:34.122.121.117.102.97.110.122.34#</w:t>
      </w:r>
      <w:r>
        <w:rPr>
          <w:rFonts w:hint="eastAsia"/>
          <w:sz w:val="40"/>
          <w:szCs w:val="36"/>
        </w:rPr>
        <w:t>-</w:t>
      </w:r>
    </w:p>
    <w:tbl>
      <w:tblPr>
        <w:tblW w:w="0" w:type="auto"/>
        <w:jc w:val="center"/>
        <w:tblLayout w:type="fixed"/>
        <w:tblLook w:val="04A0" w:firstRow="1" w:lastRow="0" w:firstColumn="1" w:lastColumn="0" w:noHBand="0" w:noVBand="1"/>
      </w:tblPr>
      <w:tblGrid>
        <w:gridCol w:w="1921"/>
        <w:gridCol w:w="2520"/>
        <w:gridCol w:w="1287"/>
        <w:gridCol w:w="2577"/>
      </w:tblGrid>
      <w:tr w:rsidR="00EE215C">
        <w:trPr>
          <w:jc w:val="center"/>
        </w:trPr>
        <w:tc>
          <w:tcPr>
            <w:tcW w:w="1921" w:type="dxa"/>
            <w:shd w:val="clear" w:color="auto" w:fill="auto"/>
          </w:tcPr>
          <w:p w:rsidR="00EE215C" w:rsidRDefault="00000000">
            <w:pPr>
              <w:pStyle w:val="afc"/>
              <w:ind w:firstLine="480"/>
              <w:jc w:val="left"/>
            </w:pPr>
            <w:r>
              <w:rPr>
                <w:rFonts w:hint="eastAsia"/>
              </w:rPr>
              <w:t>拟制</w:t>
            </w:r>
          </w:p>
        </w:tc>
        <w:tc>
          <w:tcPr>
            <w:tcW w:w="2520" w:type="dxa"/>
            <w:shd w:val="clear" w:color="auto" w:fill="DCE6F2"/>
          </w:tcPr>
          <w:p w:rsidR="00EE215C" w:rsidRDefault="00000000">
            <w:pPr>
              <w:pStyle w:val="afc"/>
              <w:jc w:val="both"/>
              <w:rPr>
                <w:b w:val="0"/>
              </w:rPr>
            </w:pPr>
            <w:r>
              <w:rPr>
                <w:rStyle w:val="Char1"/>
                <w:rFonts w:hint="eastAsia"/>
                <w:b w:val="0"/>
                <w:bCs w:val="0"/>
              </w:rPr>
              <w:t>03</w:t>
            </w:r>
            <w:r>
              <w:rPr>
                <w:rStyle w:val="Char1"/>
                <w:rFonts w:hint="eastAsia"/>
                <w:b w:val="0"/>
                <w:bCs w:val="0"/>
              </w:rPr>
              <w:t>修改（</w:t>
            </w:r>
            <w:permStart w:id="873144362" w:edGrp="everyone"/>
            <w:r w:rsidR="004F3CCF" w:rsidRPr="004F3CCF">
              <w:rPr>
                <w:rFonts w:hint="eastAsia"/>
                <w:b w:val="0"/>
                <w:bCs w:val="0"/>
              </w:rPr>
              <w:t>朱宇凡</w:t>
            </w:r>
            <w:permEnd w:id="873144362"/>
            <w:r>
              <w:rPr>
                <w:rFonts w:hint="eastAsia"/>
                <w:b w:val="0"/>
                <w:bCs w:val="0"/>
                <w:shd w:val="clear" w:color="auto" w:fill="DCE6F2"/>
              </w:rPr>
              <w:t>）</w:t>
            </w:r>
          </w:p>
        </w:tc>
        <w:tc>
          <w:tcPr>
            <w:tcW w:w="1287" w:type="dxa"/>
            <w:shd w:val="clear" w:color="auto" w:fill="auto"/>
          </w:tcPr>
          <w:p w:rsidR="00EE215C" w:rsidRDefault="00000000">
            <w:pPr>
              <w:pStyle w:val="afc"/>
              <w:ind w:firstLine="480"/>
              <w:jc w:val="left"/>
            </w:pPr>
            <w:r>
              <w:rPr>
                <w:rFonts w:hint="eastAsia"/>
              </w:rPr>
              <w:t>日期</w:t>
            </w:r>
          </w:p>
        </w:tc>
        <w:tc>
          <w:tcPr>
            <w:tcW w:w="2577" w:type="dxa"/>
            <w:shd w:val="clear" w:color="auto" w:fill="DCE6F2"/>
          </w:tcPr>
          <w:p w:rsidR="00EE215C" w:rsidRDefault="00000000">
            <w:pPr>
              <w:shd w:val="clear" w:color="auto" w:fill="DCE6F2"/>
            </w:pPr>
            <w:r>
              <w:rPr>
                <w:rStyle w:val="Char1"/>
                <w:rFonts w:hint="eastAsia"/>
              </w:rPr>
              <w:t>04</w:t>
            </w:r>
            <w:r>
              <w:rPr>
                <w:rStyle w:val="Char1"/>
                <w:rFonts w:hint="eastAsia"/>
              </w:rPr>
              <w:t>修改</w:t>
            </w:r>
            <w:r>
              <w:rPr>
                <w:rFonts w:hint="eastAsia"/>
              </w:rPr>
              <w:t>（</w:t>
            </w:r>
            <w:permStart w:id="2072727630" w:edGrp="everyone"/>
            <w:r>
              <w:rPr>
                <w:rFonts w:hint="eastAsia"/>
              </w:rPr>
              <w:t>202</w:t>
            </w:r>
            <w:r w:rsidR="004F3CCF">
              <w:t>2</w:t>
            </w:r>
            <w:r>
              <w:rPr>
                <w:rFonts w:hint="eastAsia"/>
              </w:rPr>
              <w:t>/</w:t>
            </w:r>
            <w:r w:rsidR="004F3CCF">
              <w:t>10</w:t>
            </w:r>
            <w:r>
              <w:rPr>
                <w:rFonts w:hint="eastAsia"/>
              </w:rPr>
              <w:t>/</w:t>
            </w:r>
            <w:r w:rsidR="004F3CCF">
              <w:t>14</w:t>
            </w:r>
            <w:permEnd w:id="2072727630"/>
            <w:r>
              <w:rPr>
                <w:rFonts w:hint="eastAsia"/>
              </w:rPr>
              <w:t>）</w:t>
            </w:r>
          </w:p>
        </w:tc>
      </w:tr>
      <w:tr w:rsidR="00EE215C">
        <w:trPr>
          <w:jc w:val="center"/>
        </w:trPr>
        <w:tc>
          <w:tcPr>
            <w:tcW w:w="1921" w:type="dxa"/>
          </w:tcPr>
          <w:p w:rsidR="00EE215C" w:rsidRDefault="00000000">
            <w:pPr>
              <w:pStyle w:val="afc"/>
              <w:ind w:firstLine="480"/>
              <w:jc w:val="left"/>
            </w:pPr>
            <w:r>
              <w:rPr>
                <w:rFonts w:hint="eastAsia"/>
              </w:rPr>
              <w:t>审核</w:t>
            </w:r>
          </w:p>
        </w:tc>
        <w:tc>
          <w:tcPr>
            <w:tcW w:w="2520" w:type="dxa"/>
          </w:tcPr>
          <w:p w:rsidR="00EE215C" w:rsidRDefault="00EE215C">
            <w:pPr>
              <w:pStyle w:val="afc"/>
              <w:jc w:val="left"/>
              <w:rPr>
                <w:b w:val="0"/>
              </w:rPr>
            </w:pPr>
          </w:p>
        </w:tc>
        <w:tc>
          <w:tcPr>
            <w:tcW w:w="1287" w:type="dxa"/>
          </w:tcPr>
          <w:p w:rsidR="00EE215C" w:rsidRDefault="00000000">
            <w:pPr>
              <w:pStyle w:val="afc"/>
              <w:ind w:firstLine="480"/>
              <w:jc w:val="left"/>
            </w:pPr>
            <w:r>
              <w:rPr>
                <w:rFonts w:hint="eastAsia"/>
              </w:rPr>
              <w:t>日期</w:t>
            </w:r>
          </w:p>
        </w:tc>
        <w:tc>
          <w:tcPr>
            <w:tcW w:w="2577" w:type="dxa"/>
          </w:tcPr>
          <w:p w:rsidR="00EE215C" w:rsidRDefault="00EE215C">
            <w:pPr>
              <w:pStyle w:val="afc"/>
              <w:jc w:val="left"/>
              <w:rPr>
                <w:b w:val="0"/>
              </w:rPr>
            </w:pPr>
          </w:p>
        </w:tc>
      </w:tr>
      <w:tr w:rsidR="00EE215C">
        <w:trPr>
          <w:jc w:val="center"/>
        </w:trPr>
        <w:tc>
          <w:tcPr>
            <w:tcW w:w="1921" w:type="dxa"/>
          </w:tcPr>
          <w:p w:rsidR="00EE215C" w:rsidRDefault="00000000">
            <w:pPr>
              <w:pStyle w:val="afc"/>
              <w:ind w:firstLine="480"/>
              <w:jc w:val="left"/>
            </w:pPr>
            <w:r>
              <w:rPr>
                <w:rFonts w:hint="eastAsia"/>
              </w:rPr>
              <w:t>批准</w:t>
            </w:r>
          </w:p>
        </w:tc>
        <w:tc>
          <w:tcPr>
            <w:tcW w:w="2520" w:type="dxa"/>
          </w:tcPr>
          <w:p w:rsidR="00EE215C" w:rsidRDefault="00EE215C">
            <w:pPr>
              <w:pStyle w:val="afc"/>
              <w:jc w:val="left"/>
              <w:rPr>
                <w:b w:val="0"/>
              </w:rPr>
            </w:pPr>
          </w:p>
        </w:tc>
        <w:tc>
          <w:tcPr>
            <w:tcW w:w="1287" w:type="dxa"/>
          </w:tcPr>
          <w:p w:rsidR="00EE215C" w:rsidRDefault="00000000">
            <w:pPr>
              <w:pStyle w:val="afc"/>
              <w:ind w:firstLine="480"/>
              <w:jc w:val="left"/>
            </w:pPr>
            <w:r>
              <w:rPr>
                <w:rFonts w:hint="eastAsia"/>
              </w:rPr>
              <w:t>日期</w:t>
            </w:r>
          </w:p>
        </w:tc>
        <w:tc>
          <w:tcPr>
            <w:tcW w:w="2577" w:type="dxa"/>
          </w:tcPr>
          <w:p w:rsidR="00EE215C" w:rsidRDefault="00EE215C">
            <w:pPr>
              <w:pStyle w:val="afc"/>
              <w:jc w:val="left"/>
            </w:pPr>
          </w:p>
        </w:tc>
      </w:tr>
    </w:tbl>
    <w:p w:rsidR="00EE215C" w:rsidRDefault="00EE215C">
      <w:pPr>
        <w:pStyle w:val="afc"/>
      </w:pPr>
    </w:p>
    <w:p w:rsidR="00EE215C" w:rsidRDefault="00EE215C">
      <w:pPr>
        <w:pStyle w:val="afc"/>
      </w:pPr>
    </w:p>
    <w:p w:rsidR="00EE215C" w:rsidRDefault="00EE215C">
      <w:pPr>
        <w:pStyle w:val="afc"/>
      </w:pPr>
    </w:p>
    <w:p w:rsidR="00EE215C" w:rsidRDefault="00EE215C">
      <w:pPr>
        <w:pStyle w:val="afc"/>
      </w:pPr>
    </w:p>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Pr>
        <w:pStyle w:val="aff"/>
      </w:pPr>
    </w:p>
    <w:p w:rsidR="00EE215C" w:rsidRDefault="00000000">
      <w:pPr>
        <w:pStyle w:val="afb"/>
      </w:pPr>
      <w:r>
        <w:rPr>
          <w:rFonts w:hint="eastAsia"/>
        </w:rPr>
        <w:t>版权所有</w:t>
      </w:r>
      <w:r>
        <w:rPr>
          <w:rFonts w:hint="eastAsia"/>
        </w:rPr>
        <w:t xml:space="preserve">  </w:t>
      </w:r>
      <w:r>
        <w:rPr>
          <w:rFonts w:hint="eastAsia"/>
        </w:rPr>
        <w:t>侵权必究</w:t>
      </w:r>
    </w:p>
    <w:p w:rsidR="00EE215C" w:rsidRDefault="00EE215C">
      <w:pPr>
        <w:sectPr w:rsidR="00EE215C">
          <w:headerReference w:type="even" r:id="rId9"/>
          <w:headerReference w:type="default" r:id="rId10"/>
          <w:footerReference w:type="default" r:id="rId11"/>
          <w:headerReference w:type="first" r:id="rId12"/>
          <w:pgSz w:w="11900" w:h="16832"/>
          <w:pgMar w:top="1440" w:right="1440" w:bottom="1440" w:left="1440" w:header="646" w:footer="646" w:gutter="0"/>
          <w:cols w:space="720"/>
          <w:titlePg/>
        </w:sectPr>
      </w:pPr>
    </w:p>
    <w:p w:rsidR="00EE215C" w:rsidRDefault="00000000">
      <w:pPr>
        <w:pStyle w:val="afa"/>
      </w:pPr>
      <w:r>
        <w:rPr>
          <w:rFonts w:hint="eastAsia"/>
        </w:rPr>
        <w:lastRenderedPageBreak/>
        <w:t>修订记录</w:t>
      </w:r>
    </w:p>
    <w:tbl>
      <w:tblPr>
        <w:tblW w:w="5081" w:type="pct"/>
        <w:tblInd w:w="-57" w:type="dxa"/>
        <w:tblCellMar>
          <w:left w:w="51" w:type="dxa"/>
          <w:right w:w="51" w:type="dxa"/>
        </w:tblCellMar>
        <w:tblLook w:val="04A0" w:firstRow="1" w:lastRow="0" w:firstColumn="1" w:lastColumn="0" w:noHBand="0" w:noVBand="1"/>
      </w:tblPr>
      <w:tblGrid>
        <w:gridCol w:w="1416"/>
        <w:gridCol w:w="1130"/>
        <w:gridCol w:w="4326"/>
        <w:gridCol w:w="2081"/>
      </w:tblGrid>
      <w:tr w:rsidR="00EE215C">
        <w:trPr>
          <w:tblHeader/>
        </w:trPr>
        <w:tc>
          <w:tcPr>
            <w:tcW w:w="5000" w:type="pct"/>
            <w:gridSpan w:val="4"/>
            <w:tcBorders>
              <w:top w:val="single" w:sz="4" w:space="0" w:color="auto"/>
              <w:left w:val="single" w:sz="4" w:space="0" w:color="auto"/>
              <w:bottom w:val="single" w:sz="4" w:space="0" w:color="auto"/>
              <w:right w:val="single" w:sz="4" w:space="0" w:color="auto"/>
            </w:tcBorders>
          </w:tcPr>
          <w:p w:rsidR="00EE215C" w:rsidRDefault="00000000">
            <w:pPr>
              <w:pStyle w:val="afc"/>
              <w:jc w:val="left"/>
            </w:pPr>
            <w:r>
              <w:rPr>
                <w:rFonts w:hint="eastAsia"/>
                <w:b w:val="0"/>
                <w:bCs w:val="0"/>
                <w:i/>
                <w:iCs/>
                <w:color w:val="0000FF"/>
              </w:rPr>
              <w:t>05</w:t>
            </w:r>
            <w:r>
              <w:rPr>
                <w:rFonts w:hint="eastAsia"/>
                <w:b w:val="0"/>
                <w:bCs w:val="0"/>
                <w:i/>
                <w:iCs/>
                <w:color w:val="0000FF"/>
              </w:rPr>
              <w:t>编写</w:t>
            </w:r>
            <w:r>
              <w:rPr>
                <w:rFonts w:hint="eastAsia"/>
                <w:b w:val="0"/>
                <w:bCs w:val="0"/>
              </w:rPr>
              <w:t>（</w:t>
            </w: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日期</w:t>
            </w: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修订版本</w:t>
            </w: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描述</w:t>
            </w: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作者</w:t>
            </w:r>
          </w:p>
        </w:tc>
      </w:tr>
      <w:tr w:rsidR="004F3CCF">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shd w:val="clear" w:color="auto" w:fill="DCE6F2"/>
            <w:vAlign w:val="center"/>
          </w:tcPr>
          <w:p w:rsidR="004F3CCF" w:rsidRDefault="004F3CCF">
            <w:pPr>
              <w:pStyle w:val="Char3"/>
            </w:pPr>
            <w:permStart w:id="408046170" w:edGrp="everyone" w:colFirst="0" w:colLast="0"/>
            <w:permStart w:id="515848202" w:edGrp="everyone" w:colFirst="1" w:colLast="1"/>
            <w:permStart w:id="263798314" w:edGrp="everyone" w:colFirst="2" w:colLast="2"/>
            <w:permStart w:id="293424830" w:edGrp="everyone" w:colFirst="3" w:colLast="3"/>
            <w:r>
              <w:t>2022-10-14</w:t>
            </w:r>
          </w:p>
        </w:tc>
        <w:tc>
          <w:tcPr>
            <w:tcW w:w="631" w:type="pct"/>
            <w:tcBorders>
              <w:top w:val="single" w:sz="6" w:space="0" w:color="auto"/>
              <w:left w:val="single" w:sz="6" w:space="0" w:color="auto"/>
              <w:bottom w:val="single" w:sz="6" w:space="0" w:color="auto"/>
              <w:right w:val="single" w:sz="6" w:space="0" w:color="auto"/>
            </w:tcBorders>
            <w:shd w:val="clear" w:color="auto" w:fill="DCE6F2"/>
            <w:vAlign w:val="center"/>
          </w:tcPr>
          <w:p w:rsidR="004F3CCF" w:rsidRDefault="004F3CCF">
            <w:pPr>
              <w:pStyle w:val="Char3"/>
            </w:pPr>
            <w:r>
              <w:t>1.0</w:t>
            </w:r>
          </w:p>
        </w:tc>
        <w:tc>
          <w:tcPr>
            <w:tcW w:w="2416" w:type="pct"/>
            <w:tcBorders>
              <w:top w:val="single" w:sz="6" w:space="0" w:color="auto"/>
              <w:left w:val="single" w:sz="6" w:space="0" w:color="auto"/>
              <w:bottom w:val="single" w:sz="6" w:space="0" w:color="auto"/>
              <w:right w:val="single" w:sz="6" w:space="0" w:color="auto"/>
            </w:tcBorders>
            <w:shd w:val="clear" w:color="auto" w:fill="DCE6F2"/>
            <w:vAlign w:val="center"/>
          </w:tcPr>
          <w:p w:rsidR="004F3CCF" w:rsidRDefault="004F3CCF">
            <w:pPr>
              <w:pStyle w:val="Char3"/>
            </w:pPr>
            <w:r>
              <w:rPr>
                <w:rFonts w:hint="eastAsia"/>
              </w:rPr>
              <w:t>初稿完成</w:t>
            </w:r>
          </w:p>
        </w:tc>
        <w:tc>
          <w:tcPr>
            <w:tcW w:w="1159" w:type="pct"/>
            <w:tcBorders>
              <w:top w:val="single" w:sz="6" w:space="0" w:color="auto"/>
              <w:left w:val="single" w:sz="6" w:space="0" w:color="auto"/>
              <w:bottom w:val="single" w:sz="6" w:space="0" w:color="auto"/>
              <w:right w:val="single" w:sz="6" w:space="0" w:color="auto"/>
            </w:tcBorders>
            <w:shd w:val="clear" w:color="auto" w:fill="DCE6F2"/>
            <w:vAlign w:val="center"/>
          </w:tcPr>
          <w:p w:rsidR="004F3CCF" w:rsidRDefault="004F3CCF">
            <w:pPr>
              <w:pStyle w:val="Char3"/>
            </w:pPr>
            <w:r>
              <w:rPr>
                <w:rFonts w:hint="eastAsia"/>
              </w:rPr>
              <w:t>朱宇凡</w:t>
            </w:r>
          </w:p>
        </w:tc>
      </w:tr>
      <w:permEnd w:id="408046170"/>
      <w:permEnd w:id="515848202"/>
      <w:permEnd w:id="263798314"/>
      <w:permEnd w:id="293424830"/>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5000" w:type="pct"/>
            <w:gridSpan w:val="4"/>
            <w:tcBorders>
              <w:top w:val="single" w:sz="4" w:space="0" w:color="auto"/>
              <w:left w:val="single" w:sz="4" w:space="0" w:color="auto"/>
              <w:bottom w:val="single" w:sz="4" w:space="0" w:color="auto"/>
              <w:right w:val="single" w:sz="4" w:space="0" w:color="auto"/>
            </w:tcBorders>
          </w:tcPr>
          <w:p w:rsidR="00EE215C" w:rsidRDefault="00000000">
            <w:pPr>
              <w:pStyle w:val="Char3"/>
            </w:pPr>
            <w:r>
              <w:rPr>
                <w:rFonts w:hint="eastAsia"/>
              </w:rPr>
              <w:t>）</w:t>
            </w:r>
            <w:r>
              <w:rPr>
                <w:rFonts w:hint="eastAsia"/>
              </w:rPr>
              <w:t>#</w:t>
            </w:r>
          </w:p>
        </w:tc>
      </w:tr>
    </w:tbl>
    <w:p w:rsidR="00EE215C" w:rsidRDefault="00000000">
      <w:pPr>
        <w:pStyle w:val="aff3"/>
      </w:pPr>
      <w:r>
        <w:rPr>
          <w:rFonts w:hint="eastAsia"/>
        </w:rPr>
        <w:lastRenderedPageBreak/>
        <w:t>目</w:t>
      </w:r>
      <w:r>
        <w:t xml:space="preserve"> </w:t>
      </w:r>
      <w:r>
        <w:rPr>
          <w:rFonts w:hint="eastAsia"/>
        </w:rPr>
        <w:t>录</w:t>
      </w:r>
    </w:p>
    <w:permStart w:id="693639630" w:edGrp="everyone"/>
    <w:p w:rsidR="00EE215C" w:rsidRDefault="00000000">
      <w:pPr>
        <w:pStyle w:val="TOC1"/>
        <w:tabs>
          <w:tab w:val="clear" w:pos="9021"/>
          <w:tab w:val="right" w:leader="dot" w:pos="8820"/>
        </w:tabs>
      </w:pPr>
      <w:r>
        <w:fldChar w:fldCharType="begin"/>
      </w:r>
      <w:r>
        <w:instrText xml:space="preserve"> TOC \o "1-3" \h \z \u </w:instrText>
      </w:r>
      <w:r>
        <w:fldChar w:fldCharType="separate"/>
      </w:r>
      <w:hyperlink w:anchor="_Toc4736" w:history="1">
        <w:r>
          <w:rPr>
            <w:rFonts w:hint="eastAsia"/>
          </w:rPr>
          <w:t xml:space="preserve">1 </w:t>
        </w:r>
        <w:r>
          <w:rPr>
            <w:rFonts w:hint="eastAsia"/>
          </w:rPr>
          <w:t>系统概述</w:t>
        </w:r>
        <w:r>
          <w:tab/>
        </w:r>
        <w:r>
          <w:fldChar w:fldCharType="begin"/>
        </w:r>
        <w:r>
          <w:instrText xml:space="preserve"> PAGEREF _Toc4736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18859" w:history="1">
        <w:r>
          <w:rPr>
            <w:rFonts w:hint="eastAsia"/>
          </w:rPr>
          <w:t xml:space="preserve">1.1 </w:t>
        </w:r>
        <w:r>
          <w:rPr>
            <w:rFonts w:hint="eastAsia"/>
          </w:rPr>
          <w:t>待选标题</w:t>
        </w:r>
        <w:r>
          <w:tab/>
        </w:r>
        <w:r>
          <w:fldChar w:fldCharType="begin"/>
        </w:r>
        <w:r>
          <w:instrText xml:space="preserve"> PAGEREF _Toc18859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757" w:history="1">
        <w:r>
          <w:rPr>
            <w:rFonts w:hint="eastAsia"/>
          </w:rPr>
          <w:t xml:space="preserve">1.2 </w:t>
        </w:r>
        <w:r>
          <w:rPr>
            <w:rFonts w:hint="eastAsia"/>
          </w:rPr>
          <w:t>待选标题</w:t>
        </w:r>
        <w:r>
          <w:tab/>
        </w:r>
        <w:r>
          <w:fldChar w:fldCharType="begin"/>
        </w:r>
        <w:r>
          <w:instrText xml:space="preserve"> PAGEREF _Toc757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21285" w:history="1">
        <w:r>
          <w:rPr>
            <w:rFonts w:hint="eastAsia"/>
          </w:rPr>
          <w:t xml:space="preserve">1.3 </w:t>
        </w:r>
        <w:r>
          <w:rPr>
            <w:rFonts w:hint="eastAsia"/>
          </w:rPr>
          <w:t>待选标题</w:t>
        </w:r>
        <w:r>
          <w:tab/>
        </w:r>
        <w:r>
          <w:fldChar w:fldCharType="begin"/>
        </w:r>
        <w:r>
          <w:instrText xml:space="preserve"> PAGEREF _Toc21285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25883" w:history="1">
        <w:r>
          <w:rPr>
            <w:rFonts w:hint="eastAsia"/>
          </w:rPr>
          <w:t xml:space="preserve">1.4 </w:t>
        </w:r>
        <w:r>
          <w:rPr>
            <w:rFonts w:hint="eastAsia"/>
          </w:rPr>
          <w:t>待选标题</w:t>
        </w:r>
        <w:r>
          <w:tab/>
        </w:r>
        <w:r>
          <w:fldChar w:fldCharType="begin"/>
        </w:r>
        <w:r>
          <w:instrText xml:space="preserve"> PAGEREF _Toc25883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918" w:history="1">
        <w:r>
          <w:rPr>
            <w:rFonts w:hint="eastAsia"/>
          </w:rPr>
          <w:t xml:space="preserve">1.5 </w:t>
        </w:r>
        <w:r>
          <w:rPr>
            <w:rFonts w:hint="eastAsia"/>
          </w:rPr>
          <w:t>待选标题</w:t>
        </w:r>
        <w:r>
          <w:tab/>
        </w:r>
        <w:r>
          <w:fldChar w:fldCharType="begin"/>
        </w:r>
        <w:r>
          <w:instrText xml:space="preserve"> PAGEREF _Toc918 \h </w:instrText>
        </w:r>
        <w:r>
          <w:fldChar w:fldCharType="separate"/>
        </w:r>
        <w:r>
          <w:t>6</w:t>
        </w:r>
        <w:r>
          <w:fldChar w:fldCharType="end"/>
        </w:r>
      </w:hyperlink>
    </w:p>
    <w:p w:rsidR="00EE215C" w:rsidRDefault="00000000">
      <w:pPr>
        <w:pStyle w:val="TOC2"/>
        <w:tabs>
          <w:tab w:val="clear" w:pos="794"/>
          <w:tab w:val="clear" w:pos="9010"/>
          <w:tab w:val="right" w:leader="dot" w:pos="8820"/>
        </w:tabs>
      </w:pPr>
      <w:hyperlink w:anchor="_Toc22333" w:history="1">
        <w:r>
          <w:rPr>
            <w:rFonts w:hint="eastAsia"/>
          </w:rPr>
          <w:t xml:space="preserve">1.6 </w:t>
        </w:r>
        <w:r>
          <w:rPr>
            <w:rFonts w:hint="eastAsia"/>
          </w:rPr>
          <w:t>待选标题</w:t>
        </w:r>
        <w:r>
          <w:tab/>
        </w:r>
        <w:r>
          <w:fldChar w:fldCharType="begin"/>
        </w:r>
        <w:r>
          <w:instrText xml:space="preserve"> PAGEREF _Toc22333 \h </w:instrText>
        </w:r>
        <w:r>
          <w:fldChar w:fldCharType="separate"/>
        </w:r>
        <w:r>
          <w:t>6</w:t>
        </w:r>
        <w:r>
          <w:fldChar w:fldCharType="end"/>
        </w:r>
      </w:hyperlink>
    </w:p>
    <w:p w:rsidR="00EE215C" w:rsidRDefault="00000000">
      <w:pPr>
        <w:pStyle w:val="TOC1"/>
        <w:tabs>
          <w:tab w:val="clear" w:pos="9021"/>
          <w:tab w:val="right" w:leader="dot" w:pos="8820"/>
        </w:tabs>
      </w:pPr>
      <w:hyperlink w:anchor="_Toc2674" w:history="1">
        <w:r>
          <w:rPr>
            <w:rFonts w:hint="eastAsia"/>
          </w:rPr>
          <w:t xml:space="preserve">2 </w:t>
        </w:r>
        <w:r>
          <w:rPr>
            <w:rFonts w:hint="eastAsia"/>
          </w:rPr>
          <w:t>系统功能和性能</w:t>
        </w:r>
        <w:r>
          <w:tab/>
        </w:r>
        <w:r>
          <w:fldChar w:fldCharType="begin"/>
        </w:r>
        <w:r>
          <w:instrText xml:space="preserve"> PAGEREF _Toc2674 \h </w:instrText>
        </w:r>
        <w:r>
          <w:fldChar w:fldCharType="separate"/>
        </w:r>
        <w:r>
          <w:t>7</w:t>
        </w:r>
        <w:r>
          <w:fldChar w:fldCharType="end"/>
        </w:r>
      </w:hyperlink>
    </w:p>
    <w:p w:rsidR="00EE215C" w:rsidRDefault="00000000">
      <w:pPr>
        <w:pStyle w:val="TOC2"/>
        <w:tabs>
          <w:tab w:val="clear" w:pos="794"/>
          <w:tab w:val="clear" w:pos="9010"/>
          <w:tab w:val="right" w:leader="dot" w:pos="8820"/>
        </w:tabs>
      </w:pPr>
      <w:hyperlink w:anchor="_Toc29707" w:history="1">
        <w:r>
          <w:rPr>
            <w:rFonts w:hint="eastAsia"/>
          </w:rPr>
          <w:t xml:space="preserve">2.1 </w:t>
        </w:r>
        <w:r>
          <w:rPr>
            <w:rFonts w:hint="eastAsia"/>
          </w:rPr>
          <w:t>功能描述</w:t>
        </w:r>
        <w:r>
          <w:tab/>
        </w:r>
        <w:r>
          <w:fldChar w:fldCharType="begin"/>
        </w:r>
        <w:r>
          <w:instrText xml:space="preserve"> PAGEREF _Toc29707 \h </w:instrText>
        </w:r>
        <w:r>
          <w:fldChar w:fldCharType="separate"/>
        </w:r>
        <w:r>
          <w:t>7</w:t>
        </w:r>
        <w:r>
          <w:fldChar w:fldCharType="end"/>
        </w:r>
      </w:hyperlink>
    </w:p>
    <w:p w:rsidR="00EE215C" w:rsidRDefault="00000000">
      <w:pPr>
        <w:pStyle w:val="TOC2"/>
        <w:tabs>
          <w:tab w:val="clear" w:pos="794"/>
          <w:tab w:val="clear" w:pos="9010"/>
          <w:tab w:val="right" w:leader="dot" w:pos="8820"/>
        </w:tabs>
      </w:pPr>
      <w:hyperlink w:anchor="_Toc17540" w:history="1">
        <w:r>
          <w:rPr>
            <w:rFonts w:hint="eastAsia"/>
          </w:rPr>
          <w:t xml:space="preserve">2.2 </w:t>
        </w:r>
        <w:r>
          <w:rPr>
            <w:rFonts w:hint="eastAsia"/>
          </w:rPr>
          <w:t>运行环境</w:t>
        </w:r>
        <w:r>
          <w:tab/>
        </w:r>
        <w:r>
          <w:fldChar w:fldCharType="begin"/>
        </w:r>
        <w:r>
          <w:instrText xml:space="preserve"> PAGEREF _Toc17540 \h </w:instrText>
        </w:r>
        <w:r>
          <w:fldChar w:fldCharType="separate"/>
        </w:r>
        <w:r>
          <w:t>8</w:t>
        </w:r>
        <w:r>
          <w:fldChar w:fldCharType="end"/>
        </w:r>
      </w:hyperlink>
    </w:p>
    <w:p w:rsidR="00EE215C" w:rsidRDefault="00000000">
      <w:pPr>
        <w:pStyle w:val="TOC2"/>
        <w:tabs>
          <w:tab w:val="clear" w:pos="794"/>
          <w:tab w:val="clear" w:pos="9010"/>
          <w:tab w:val="right" w:leader="dot" w:pos="8820"/>
        </w:tabs>
      </w:pPr>
      <w:hyperlink w:anchor="_Toc9852" w:history="1">
        <w:r>
          <w:rPr>
            <w:rFonts w:hint="eastAsia"/>
          </w:rPr>
          <w:t xml:space="preserve">2.3 </w:t>
        </w:r>
        <w:r>
          <w:rPr>
            <w:rFonts w:hint="eastAsia"/>
          </w:rPr>
          <w:t>性能指标</w:t>
        </w:r>
        <w:r>
          <w:tab/>
        </w:r>
        <w:r>
          <w:fldChar w:fldCharType="begin"/>
        </w:r>
        <w:r>
          <w:instrText xml:space="preserve"> PAGEREF _Toc9852 \h </w:instrText>
        </w:r>
        <w:r>
          <w:fldChar w:fldCharType="separate"/>
        </w:r>
        <w:r>
          <w:t>8</w:t>
        </w:r>
        <w:r>
          <w:fldChar w:fldCharType="end"/>
        </w:r>
      </w:hyperlink>
    </w:p>
    <w:p w:rsidR="00EE215C" w:rsidRDefault="00000000">
      <w:pPr>
        <w:pStyle w:val="TOC1"/>
        <w:tabs>
          <w:tab w:val="clear" w:pos="9021"/>
          <w:tab w:val="right" w:leader="dot" w:pos="8820"/>
        </w:tabs>
      </w:pPr>
      <w:hyperlink w:anchor="_Toc21729" w:history="1">
        <w:r>
          <w:rPr>
            <w:rFonts w:hint="eastAsia"/>
          </w:rPr>
          <w:t xml:space="preserve">3 </w:t>
        </w:r>
        <w:r>
          <w:rPr>
            <w:rFonts w:hint="eastAsia"/>
          </w:rPr>
          <w:t>单板功能说明</w:t>
        </w:r>
        <w:r>
          <w:tab/>
        </w:r>
        <w:r>
          <w:fldChar w:fldCharType="begin"/>
        </w:r>
        <w:r>
          <w:instrText xml:space="preserve"> PAGEREF _Toc21729 \h </w:instrText>
        </w:r>
        <w:r>
          <w:fldChar w:fldCharType="separate"/>
        </w:r>
        <w:r>
          <w:t>10</w:t>
        </w:r>
        <w:r>
          <w:fldChar w:fldCharType="end"/>
        </w:r>
      </w:hyperlink>
    </w:p>
    <w:p w:rsidR="00EE215C" w:rsidRDefault="00000000">
      <w:pPr>
        <w:pStyle w:val="TOC2"/>
        <w:tabs>
          <w:tab w:val="clear" w:pos="794"/>
          <w:tab w:val="clear" w:pos="9010"/>
          <w:tab w:val="right" w:leader="dot" w:pos="8820"/>
        </w:tabs>
      </w:pPr>
      <w:hyperlink w:anchor="_Toc8568" w:history="1">
        <w:r>
          <w:rPr>
            <w:rFonts w:hint="eastAsia"/>
          </w:rPr>
          <w:t xml:space="preserve">3.1 </w:t>
        </w:r>
        <w:r>
          <w:rPr>
            <w:rFonts w:hint="eastAsia"/>
          </w:rPr>
          <w:t>单板功能框图</w:t>
        </w:r>
        <w:r>
          <w:tab/>
        </w:r>
        <w:r>
          <w:fldChar w:fldCharType="begin"/>
        </w:r>
        <w:r>
          <w:instrText xml:space="preserve"> PAGEREF _Toc8568 \h </w:instrText>
        </w:r>
        <w:r>
          <w:fldChar w:fldCharType="separate"/>
        </w:r>
        <w:r>
          <w:t>10</w:t>
        </w:r>
        <w:r>
          <w:fldChar w:fldCharType="end"/>
        </w:r>
      </w:hyperlink>
    </w:p>
    <w:p w:rsidR="00EE215C" w:rsidRDefault="00000000">
      <w:pPr>
        <w:pStyle w:val="TOC2"/>
        <w:tabs>
          <w:tab w:val="clear" w:pos="794"/>
          <w:tab w:val="clear" w:pos="9010"/>
          <w:tab w:val="right" w:leader="dot" w:pos="8820"/>
        </w:tabs>
      </w:pPr>
      <w:hyperlink w:anchor="_Toc30283" w:history="1">
        <w:r>
          <w:rPr>
            <w:rFonts w:hint="eastAsia"/>
          </w:rPr>
          <w:t xml:space="preserve">3.2 </w:t>
        </w:r>
        <w:r>
          <w:rPr>
            <w:rFonts w:hint="eastAsia"/>
          </w:rPr>
          <w:t>单板调试接口</w:t>
        </w:r>
        <w:r>
          <w:tab/>
        </w:r>
        <w:r>
          <w:fldChar w:fldCharType="begin"/>
        </w:r>
        <w:r>
          <w:instrText xml:space="preserve"> PAGEREF _Toc30283 \h </w:instrText>
        </w:r>
        <w:r>
          <w:fldChar w:fldCharType="separate"/>
        </w:r>
        <w:r>
          <w:t>10</w:t>
        </w:r>
        <w:r>
          <w:fldChar w:fldCharType="end"/>
        </w:r>
      </w:hyperlink>
    </w:p>
    <w:p w:rsidR="00EE215C" w:rsidRDefault="00000000">
      <w:pPr>
        <w:pStyle w:val="TOC2"/>
        <w:tabs>
          <w:tab w:val="clear" w:pos="794"/>
          <w:tab w:val="clear" w:pos="9010"/>
          <w:tab w:val="right" w:leader="dot" w:pos="8820"/>
        </w:tabs>
      </w:pPr>
      <w:hyperlink w:anchor="_Toc16952" w:history="1">
        <w:r>
          <w:rPr>
            <w:rFonts w:hint="eastAsia"/>
          </w:rPr>
          <w:t xml:space="preserve">3.3 </w:t>
        </w:r>
        <w:r>
          <w:t>电源</w:t>
        </w:r>
        <w:r>
          <w:rPr>
            <w:rFonts w:hint="eastAsia"/>
          </w:rPr>
          <w:t>接口及</w:t>
        </w:r>
        <w:r>
          <w:t>电路</w:t>
        </w:r>
        <w:r>
          <w:tab/>
        </w:r>
        <w:r>
          <w:fldChar w:fldCharType="begin"/>
        </w:r>
        <w:r>
          <w:instrText xml:space="preserve"> PAGEREF _Toc16952 \h </w:instrText>
        </w:r>
        <w:r>
          <w:fldChar w:fldCharType="separate"/>
        </w:r>
        <w:r>
          <w:t>10</w:t>
        </w:r>
        <w:r>
          <w:fldChar w:fldCharType="end"/>
        </w:r>
      </w:hyperlink>
    </w:p>
    <w:p w:rsidR="00EE215C" w:rsidRDefault="00000000">
      <w:pPr>
        <w:pStyle w:val="TOC3"/>
        <w:tabs>
          <w:tab w:val="clear" w:pos="1134"/>
          <w:tab w:val="clear" w:pos="9010"/>
          <w:tab w:val="right" w:leader="dot" w:pos="8820"/>
        </w:tabs>
      </w:pPr>
      <w:hyperlink w:anchor="_Toc20656" w:history="1">
        <w:r>
          <w:rPr>
            <w:rFonts w:hint="eastAsia"/>
          </w:rPr>
          <w:t xml:space="preserve">3.3.1 </w:t>
        </w:r>
        <w:r>
          <w:rPr>
            <w:rFonts w:hint="eastAsia"/>
          </w:rPr>
          <w:t>待选标题</w:t>
        </w:r>
        <w:r>
          <w:tab/>
        </w:r>
        <w:r>
          <w:fldChar w:fldCharType="begin"/>
        </w:r>
        <w:r>
          <w:instrText xml:space="preserve"> PAGEREF _Toc20656 \h </w:instrText>
        </w:r>
        <w:r>
          <w:fldChar w:fldCharType="separate"/>
        </w:r>
        <w:r>
          <w:t>10</w:t>
        </w:r>
        <w:r>
          <w:fldChar w:fldCharType="end"/>
        </w:r>
      </w:hyperlink>
    </w:p>
    <w:p w:rsidR="00EE215C" w:rsidRDefault="00000000">
      <w:pPr>
        <w:pStyle w:val="TOC3"/>
        <w:tabs>
          <w:tab w:val="clear" w:pos="1134"/>
          <w:tab w:val="clear" w:pos="9010"/>
          <w:tab w:val="right" w:leader="dot" w:pos="8820"/>
        </w:tabs>
      </w:pPr>
      <w:hyperlink w:anchor="_Toc6716" w:history="1">
        <w:r>
          <w:rPr>
            <w:rFonts w:hint="eastAsia"/>
          </w:rPr>
          <w:t xml:space="preserve">3.3.2 </w:t>
        </w:r>
        <w:r>
          <w:rPr>
            <w:rFonts w:hint="eastAsia"/>
          </w:rPr>
          <w:t>待选标题</w:t>
        </w:r>
        <w:r>
          <w:tab/>
        </w:r>
        <w:r>
          <w:fldChar w:fldCharType="begin"/>
        </w:r>
        <w:r>
          <w:instrText xml:space="preserve"> PAGEREF _Toc6716 \h </w:instrText>
        </w:r>
        <w:r>
          <w:fldChar w:fldCharType="separate"/>
        </w:r>
        <w:r>
          <w:t>11</w:t>
        </w:r>
        <w:r>
          <w:fldChar w:fldCharType="end"/>
        </w:r>
      </w:hyperlink>
    </w:p>
    <w:p w:rsidR="00EE215C" w:rsidRDefault="00000000">
      <w:pPr>
        <w:pStyle w:val="TOC2"/>
        <w:tabs>
          <w:tab w:val="clear" w:pos="794"/>
          <w:tab w:val="clear" w:pos="9010"/>
          <w:tab w:val="right" w:leader="dot" w:pos="8820"/>
        </w:tabs>
      </w:pPr>
      <w:hyperlink w:anchor="_Toc15279" w:history="1">
        <w:r>
          <w:rPr>
            <w:rFonts w:hint="eastAsia"/>
            <w:szCs w:val="24"/>
          </w:rPr>
          <w:t>3.4 U</w:t>
        </w:r>
        <w:r>
          <w:rPr>
            <w:szCs w:val="24"/>
          </w:rPr>
          <w:t>最小系统</w:t>
        </w:r>
        <w:r>
          <w:tab/>
        </w:r>
        <w:r>
          <w:fldChar w:fldCharType="begin"/>
        </w:r>
        <w:r>
          <w:instrText xml:space="preserve"> PAGEREF _Toc15279 \h </w:instrText>
        </w:r>
        <w:r>
          <w:fldChar w:fldCharType="separate"/>
        </w:r>
        <w:r>
          <w:t>11</w:t>
        </w:r>
        <w:r>
          <w:fldChar w:fldCharType="end"/>
        </w:r>
      </w:hyperlink>
    </w:p>
    <w:p w:rsidR="00EE215C" w:rsidRDefault="00000000">
      <w:pPr>
        <w:pStyle w:val="TOC3"/>
        <w:tabs>
          <w:tab w:val="clear" w:pos="1134"/>
          <w:tab w:val="clear" w:pos="9010"/>
          <w:tab w:val="right" w:leader="dot" w:pos="8820"/>
        </w:tabs>
      </w:pPr>
      <w:hyperlink w:anchor="_Toc1598" w:history="1">
        <w:r>
          <w:rPr>
            <w:rFonts w:hint="eastAsia"/>
          </w:rPr>
          <w:t xml:space="preserve">3.4.1 </w:t>
        </w:r>
        <w:r>
          <w:rPr>
            <w:rFonts w:hint="eastAsia"/>
          </w:rPr>
          <w:t>待选标题</w:t>
        </w:r>
        <w:r>
          <w:tab/>
        </w:r>
        <w:r>
          <w:fldChar w:fldCharType="begin"/>
        </w:r>
        <w:r>
          <w:instrText xml:space="preserve"> PAGEREF _Toc1598 \h </w:instrText>
        </w:r>
        <w:r>
          <w:fldChar w:fldCharType="separate"/>
        </w:r>
        <w:r>
          <w:t>11</w:t>
        </w:r>
        <w:r>
          <w:fldChar w:fldCharType="end"/>
        </w:r>
      </w:hyperlink>
    </w:p>
    <w:p w:rsidR="00EE215C" w:rsidRDefault="00000000">
      <w:pPr>
        <w:pStyle w:val="TOC3"/>
        <w:tabs>
          <w:tab w:val="clear" w:pos="1134"/>
          <w:tab w:val="clear" w:pos="9010"/>
          <w:tab w:val="right" w:leader="dot" w:pos="8820"/>
        </w:tabs>
      </w:pPr>
      <w:hyperlink w:anchor="_Toc24142" w:history="1">
        <w:r>
          <w:rPr>
            <w:rFonts w:hint="eastAsia"/>
          </w:rPr>
          <w:t xml:space="preserve">3.4.2 </w:t>
        </w:r>
        <w:r>
          <w:rPr>
            <w:rFonts w:hint="eastAsia"/>
          </w:rPr>
          <w:t>待选标题</w:t>
        </w:r>
        <w:r>
          <w:tab/>
        </w:r>
        <w:r>
          <w:fldChar w:fldCharType="begin"/>
        </w:r>
        <w:r>
          <w:instrText xml:space="preserve"> PAGEREF _Toc24142 \h </w:instrText>
        </w:r>
        <w:r>
          <w:fldChar w:fldCharType="separate"/>
        </w:r>
        <w:r>
          <w:t>11</w:t>
        </w:r>
        <w:r>
          <w:fldChar w:fldCharType="end"/>
        </w:r>
      </w:hyperlink>
    </w:p>
    <w:p w:rsidR="00EE215C" w:rsidRDefault="00000000">
      <w:pPr>
        <w:pStyle w:val="TOC3"/>
        <w:tabs>
          <w:tab w:val="clear" w:pos="1134"/>
          <w:tab w:val="clear" w:pos="9010"/>
          <w:tab w:val="right" w:leader="dot" w:pos="8820"/>
        </w:tabs>
      </w:pPr>
      <w:hyperlink w:anchor="_Toc8600" w:history="1">
        <w:r>
          <w:rPr>
            <w:rFonts w:hint="eastAsia"/>
          </w:rPr>
          <w:t xml:space="preserve">3.4.3 </w:t>
        </w:r>
        <w:r>
          <w:rPr>
            <w:rFonts w:hint="eastAsia"/>
          </w:rPr>
          <w:t>待选标题</w:t>
        </w:r>
        <w:r>
          <w:tab/>
        </w:r>
        <w:r>
          <w:fldChar w:fldCharType="begin"/>
        </w:r>
        <w:r>
          <w:instrText xml:space="preserve"> PAGEREF _Toc8600 \h </w:instrText>
        </w:r>
        <w:r>
          <w:fldChar w:fldCharType="separate"/>
        </w:r>
        <w:r>
          <w:t>12</w:t>
        </w:r>
        <w:r>
          <w:fldChar w:fldCharType="end"/>
        </w:r>
      </w:hyperlink>
    </w:p>
    <w:p w:rsidR="00EE215C" w:rsidRDefault="00000000">
      <w:pPr>
        <w:pStyle w:val="TOC2"/>
        <w:tabs>
          <w:tab w:val="clear" w:pos="794"/>
          <w:tab w:val="clear" w:pos="9010"/>
          <w:tab w:val="right" w:leader="dot" w:pos="8820"/>
        </w:tabs>
      </w:pPr>
      <w:hyperlink w:anchor="_Toc23870" w:history="1">
        <w:r>
          <w:rPr>
            <w:rFonts w:hint="eastAsia"/>
          </w:rPr>
          <w:t xml:space="preserve">3.5 </w:t>
        </w:r>
        <w:r>
          <w:t>-T</w:t>
        </w:r>
        <w:r>
          <w:t>模</w:t>
        </w:r>
        <w:r>
          <w:rPr>
            <w:rFonts w:hint="eastAsia"/>
          </w:rPr>
          <w:t>组</w:t>
        </w:r>
        <w:r>
          <w:t>电路</w:t>
        </w:r>
        <w:r>
          <w:tab/>
        </w:r>
        <w:r>
          <w:fldChar w:fldCharType="begin"/>
        </w:r>
        <w:r>
          <w:instrText xml:space="preserve"> PAGEREF _Toc23870 \h </w:instrText>
        </w:r>
        <w:r>
          <w:fldChar w:fldCharType="separate"/>
        </w:r>
        <w:r>
          <w:t>12</w:t>
        </w:r>
        <w:r>
          <w:fldChar w:fldCharType="end"/>
        </w:r>
      </w:hyperlink>
    </w:p>
    <w:p w:rsidR="00EE215C" w:rsidRDefault="00000000">
      <w:pPr>
        <w:pStyle w:val="TOC3"/>
        <w:tabs>
          <w:tab w:val="clear" w:pos="1134"/>
          <w:tab w:val="clear" w:pos="9010"/>
          <w:tab w:val="right" w:leader="dot" w:pos="8820"/>
        </w:tabs>
      </w:pPr>
      <w:hyperlink w:anchor="_Toc8687" w:history="1">
        <w:r>
          <w:rPr>
            <w:rFonts w:hint="eastAsia"/>
          </w:rPr>
          <w:t xml:space="preserve">3.5.1 </w:t>
        </w:r>
        <w:r>
          <w:rPr>
            <w:rFonts w:hint="eastAsia"/>
          </w:rPr>
          <w:t>待选标题</w:t>
        </w:r>
        <w:r>
          <w:tab/>
        </w:r>
        <w:r>
          <w:fldChar w:fldCharType="begin"/>
        </w:r>
        <w:r>
          <w:instrText xml:space="preserve"> PAGEREF _Toc8687 \h </w:instrText>
        </w:r>
        <w:r>
          <w:fldChar w:fldCharType="separate"/>
        </w:r>
        <w:r>
          <w:t>12</w:t>
        </w:r>
        <w:r>
          <w:fldChar w:fldCharType="end"/>
        </w:r>
      </w:hyperlink>
    </w:p>
    <w:p w:rsidR="00EE215C" w:rsidRDefault="00000000">
      <w:pPr>
        <w:pStyle w:val="TOC3"/>
        <w:tabs>
          <w:tab w:val="clear" w:pos="1134"/>
          <w:tab w:val="clear" w:pos="9010"/>
          <w:tab w:val="right" w:leader="dot" w:pos="8820"/>
        </w:tabs>
      </w:pPr>
      <w:hyperlink w:anchor="_Toc5218" w:history="1">
        <w:r>
          <w:rPr>
            <w:rFonts w:hint="eastAsia"/>
          </w:rPr>
          <w:t xml:space="preserve">3.5.2 </w:t>
        </w:r>
        <w:r>
          <w:rPr>
            <w:rFonts w:hint="eastAsia"/>
          </w:rPr>
          <w:t>待选标题</w:t>
        </w:r>
        <w:r>
          <w:tab/>
        </w:r>
        <w:r>
          <w:fldChar w:fldCharType="begin"/>
        </w:r>
        <w:r>
          <w:instrText xml:space="preserve"> PAGEREF _Toc5218 \h </w:instrText>
        </w:r>
        <w:r>
          <w:fldChar w:fldCharType="separate"/>
        </w:r>
        <w:r>
          <w:t>12</w:t>
        </w:r>
        <w:r>
          <w:fldChar w:fldCharType="end"/>
        </w:r>
      </w:hyperlink>
    </w:p>
    <w:p w:rsidR="00EE215C" w:rsidRDefault="00000000">
      <w:pPr>
        <w:pStyle w:val="TOC3"/>
        <w:tabs>
          <w:tab w:val="clear" w:pos="1134"/>
          <w:tab w:val="clear" w:pos="9010"/>
          <w:tab w:val="right" w:leader="dot" w:pos="8820"/>
        </w:tabs>
      </w:pPr>
      <w:hyperlink w:anchor="_Toc17701" w:history="1">
        <w:r>
          <w:rPr>
            <w:rFonts w:hint="eastAsia"/>
          </w:rPr>
          <w:t xml:space="preserve">3.5.3 </w:t>
        </w:r>
        <w:r>
          <w:rPr>
            <w:rFonts w:hint="eastAsia"/>
          </w:rPr>
          <w:t>待选标题</w:t>
        </w:r>
        <w:r>
          <w:tab/>
        </w:r>
        <w:r>
          <w:fldChar w:fldCharType="begin"/>
        </w:r>
        <w:r>
          <w:instrText xml:space="preserve"> PAGEREF _Toc17701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32120" w:history="1">
        <w:r>
          <w:rPr>
            <w:rFonts w:hint="eastAsia"/>
            <w:szCs w:val="24"/>
          </w:rPr>
          <w:t xml:space="preserve">3.6 </w:t>
        </w:r>
        <w:r>
          <w:rPr>
            <w:szCs w:val="24"/>
          </w:rPr>
          <w:t>液晶显示</w:t>
        </w:r>
        <w:r>
          <w:tab/>
        </w:r>
        <w:r>
          <w:fldChar w:fldCharType="begin"/>
        </w:r>
        <w:r>
          <w:instrText xml:space="preserve"> PAGEREF _Toc32120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3035" w:history="1">
        <w:r>
          <w:rPr>
            <w:rFonts w:hint="eastAsia"/>
            <w:szCs w:val="24"/>
          </w:rPr>
          <w:t xml:space="preserve">3.7 </w:t>
        </w:r>
        <w:r>
          <w:rPr>
            <w:szCs w:val="24"/>
          </w:rPr>
          <w:t>用户按键</w:t>
        </w:r>
        <w:r>
          <w:tab/>
        </w:r>
        <w:r>
          <w:fldChar w:fldCharType="begin"/>
        </w:r>
        <w:r>
          <w:instrText xml:space="preserve"> PAGEREF _Toc3035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13583" w:history="1">
        <w:r>
          <w:rPr>
            <w:rFonts w:hint="eastAsia"/>
            <w:szCs w:val="24"/>
          </w:rPr>
          <w:t xml:space="preserve">3.8 </w:t>
        </w:r>
        <w:r>
          <w:rPr>
            <w:szCs w:val="24"/>
          </w:rPr>
          <w:t>灯</w:t>
        </w:r>
        <w:r>
          <w:tab/>
        </w:r>
        <w:r>
          <w:fldChar w:fldCharType="begin"/>
        </w:r>
        <w:r>
          <w:instrText xml:space="preserve"> PAGEREF _Toc13583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3341" w:history="1">
        <w:r>
          <w:rPr>
            <w:rFonts w:hint="eastAsia"/>
          </w:rPr>
          <w:t xml:space="preserve">3.9 </w:t>
        </w:r>
        <w:r>
          <w:t>US</w:t>
        </w:r>
        <w:r>
          <w:rPr>
            <w:rFonts w:hint="eastAsia"/>
          </w:rPr>
          <w:t>接口</w:t>
        </w:r>
        <w:r>
          <w:tab/>
        </w:r>
        <w:r>
          <w:fldChar w:fldCharType="begin"/>
        </w:r>
        <w:r>
          <w:instrText xml:space="preserve"> PAGEREF _Toc3341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22579" w:history="1">
        <w:r>
          <w:rPr>
            <w:rFonts w:hint="eastAsia"/>
            <w:szCs w:val="24"/>
          </w:rPr>
          <w:t xml:space="preserve">3.10 </w:t>
        </w:r>
        <w:r>
          <w:rPr>
            <w:szCs w:val="24"/>
          </w:rPr>
          <w:t>扩展接口</w:t>
        </w:r>
        <w:r>
          <w:tab/>
        </w:r>
        <w:r>
          <w:fldChar w:fldCharType="begin"/>
        </w:r>
        <w:r>
          <w:instrText xml:space="preserve"> PAGEREF _Toc22579 \h </w:instrText>
        </w:r>
        <w:r>
          <w:fldChar w:fldCharType="separate"/>
        </w:r>
        <w:r>
          <w:t>13</w:t>
        </w:r>
        <w:r>
          <w:fldChar w:fldCharType="end"/>
        </w:r>
      </w:hyperlink>
    </w:p>
    <w:p w:rsidR="00EE215C" w:rsidRDefault="00000000">
      <w:pPr>
        <w:pStyle w:val="TOC1"/>
        <w:tabs>
          <w:tab w:val="clear" w:pos="9021"/>
          <w:tab w:val="right" w:leader="dot" w:pos="8820"/>
        </w:tabs>
      </w:pPr>
      <w:hyperlink w:anchor="_Toc21393" w:history="1">
        <w:r>
          <w:rPr>
            <w:rFonts w:hint="eastAsia"/>
          </w:rPr>
          <w:t xml:space="preserve">4 </w:t>
        </w:r>
        <w:r>
          <w:rPr>
            <w:rFonts w:hint="eastAsia"/>
          </w:rPr>
          <w:t>关键器件选型</w:t>
        </w:r>
        <w:r>
          <w:tab/>
        </w:r>
        <w:r>
          <w:fldChar w:fldCharType="begin"/>
        </w:r>
        <w:r>
          <w:instrText xml:space="preserve"> PAGEREF _Toc21393 \h </w:instrText>
        </w:r>
        <w:r>
          <w:fldChar w:fldCharType="separate"/>
        </w:r>
        <w:r>
          <w:t>14</w:t>
        </w:r>
        <w:r>
          <w:fldChar w:fldCharType="end"/>
        </w:r>
      </w:hyperlink>
    </w:p>
    <w:p w:rsidR="00EE215C" w:rsidRDefault="00000000">
      <w:pPr>
        <w:pStyle w:val="TOC1"/>
        <w:tabs>
          <w:tab w:val="clear" w:pos="9021"/>
          <w:tab w:val="right" w:leader="dot" w:pos="8820"/>
        </w:tabs>
      </w:pPr>
      <w:hyperlink w:anchor="_Toc2166" w:history="1">
        <w:r>
          <w:rPr>
            <w:rFonts w:hint="eastAsia"/>
          </w:rPr>
          <w:t xml:space="preserve">5 </w:t>
        </w:r>
        <w:r>
          <w:rPr>
            <w:rFonts w:hint="eastAsia"/>
          </w:rPr>
          <w:t>单板主要接口</w:t>
        </w:r>
        <w:r>
          <w:tab/>
        </w:r>
        <w:r>
          <w:fldChar w:fldCharType="begin"/>
        </w:r>
        <w:r>
          <w:instrText xml:space="preserve"> PAGEREF _Toc2166 \h </w:instrText>
        </w:r>
        <w:r>
          <w:fldChar w:fldCharType="separate"/>
        </w:r>
        <w:r>
          <w:t>14</w:t>
        </w:r>
        <w:r>
          <w:fldChar w:fldCharType="end"/>
        </w:r>
      </w:hyperlink>
    </w:p>
    <w:p w:rsidR="00EE215C" w:rsidRDefault="00000000">
      <w:pPr>
        <w:pStyle w:val="TOC2"/>
        <w:tabs>
          <w:tab w:val="clear" w:pos="794"/>
          <w:tab w:val="clear" w:pos="9010"/>
          <w:tab w:val="right" w:leader="dot" w:pos="8820"/>
        </w:tabs>
      </w:pPr>
      <w:hyperlink w:anchor="_Toc31866" w:history="1">
        <w:r>
          <w:rPr>
            <w:rFonts w:hint="eastAsia"/>
          </w:rPr>
          <w:t xml:space="preserve">5.1 </w:t>
        </w:r>
        <w:r>
          <w:rPr>
            <w:rFonts w:hint="eastAsia"/>
          </w:rPr>
          <w:t>待选标题</w:t>
        </w:r>
        <w:r>
          <w:tab/>
        </w:r>
        <w:r>
          <w:fldChar w:fldCharType="begin"/>
        </w:r>
        <w:r>
          <w:instrText xml:space="preserve"> PAGEREF _Toc31866 \h </w:instrText>
        </w:r>
        <w:r>
          <w:fldChar w:fldCharType="separate"/>
        </w:r>
        <w:r>
          <w:t>14</w:t>
        </w:r>
        <w:r>
          <w:fldChar w:fldCharType="end"/>
        </w:r>
      </w:hyperlink>
    </w:p>
    <w:p w:rsidR="00EE215C" w:rsidRDefault="00000000">
      <w:pPr>
        <w:pStyle w:val="TOC3"/>
        <w:tabs>
          <w:tab w:val="clear" w:pos="1134"/>
          <w:tab w:val="clear" w:pos="9010"/>
          <w:tab w:val="right" w:leader="dot" w:pos="8820"/>
        </w:tabs>
      </w:pPr>
      <w:hyperlink w:anchor="_Toc4414" w:history="1">
        <w:r>
          <w:rPr>
            <w:rFonts w:hint="eastAsia"/>
          </w:rPr>
          <w:t xml:space="preserve">5.1.1 </w:t>
        </w:r>
        <w:r>
          <w:rPr>
            <w:rFonts w:hint="eastAsia"/>
          </w:rPr>
          <w:t>扩展接口</w:t>
        </w:r>
        <w:r>
          <w:tab/>
        </w:r>
        <w:r>
          <w:fldChar w:fldCharType="begin"/>
        </w:r>
        <w:r>
          <w:instrText xml:space="preserve"> PAGEREF _Toc4414 \h </w:instrText>
        </w:r>
        <w:r>
          <w:fldChar w:fldCharType="separate"/>
        </w:r>
        <w:r>
          <w:t>14</w:t>
        </w:r>
        <w:r>
          <w:fldChar w:fldCharType="end"/>
        </w:r>
      </w:hyperlink>
    </w:p>
    <w:p w:rsidR="00EE215C" w:rsidRDefault="00000000">
      <w:pPr>
        <w:pStyle w:val="TOC2"/>
        <w:tabs>
          <w:tab w:val="clear" w:pos="794"/>
          <w:tab w:val="clear" w:pos="9010"/>
          <w:tab w:val="right" w:leader="dot" w:pos="8820"/>
        </w:tabs>
      </w:pPr>
      <w:hyperlink w:anchor="_Toc17844" w:history="1">
        <w:r>
          <w:rPr>
            <w:rFonts w:hint="eastAsia"/>
          </w:rPr>
          <w:t xml:space="preserve">5.2 </w:t>
        </w:r>
        <w:r>
          <w:rPr>
            <w:rFonts w:hint="eastAsia"/>
          </w:rPr>
          <w:t>待选标题</w:t>
        </w:r>
        <w:r>
          <w:tab/>
        </w:r>
        <w:r>
          <w:fldChar w:fldCharType="begin"/>
        </w:r>
        <w:r>
          <w:instrText xml:space="preserve"> PAGEREF _Toc17844 \h </w:instrText>
        </w:r>
        <w:r>
          <w:fldChar w:fldCharType="separate"/>
        </w:r>
        <w:r>
          <w:t>15</w:t>
        </w:r>
        <w:r>
          <w:fldChar w:fldCharType="end"/>
        </w:r>
      </w:hyperlink>
    </w:p>
    <w:p w:rsidR="00EE215C" w:rsidRDefault="00000000">
      <w:pPr>
        <w:pStyle w:val="TOC3"/>
        <w:tabs>
          <w:tab w:val="clear" w:pos="1134"/>
          <w:tab w:val="clear" w:pos="9010"/>
          <w:tab w:val="right" w:leader="dot" w:pos="8820"/>
        </w:tabs>
      </w:pPr>
      <w:hyperlink w:anchor="_Toc16509" w:history="1">
        <w:r>
          <w:rPr>
            <w:rFonts w:hint="eastAsia"/>
          </w:rPr>
          <w:t xml:space="preserve">5.2.1 </w:t>
        </w:r>
        <w:r>
          <w:rPr>
            <w:rFonts w:hint="eastAsia"/>
          </w:rPr>
          <w:t>待选标题</w:t>
        </w:r>
        <w:r>
          <w:tab/>
        </w:r>
        <w:r>
          <w:fldChar w:fldCharType="begin"/>
        </w:r>
        <w:r>
          <w:instrText xml:space="preserve"> PAGEREF _Toc16509 \h </w:instrText>
        </w:r>
        <w:r>
          <w:fldChar w:fldCharType="separate"/>
        </w:r>
        <w:r>
          <w:t>16</w:t>
        </w:r>
        <w:r>
          <w:fldChar w:fldCharType="end"/>
        </w:r>
      </w:hyperlink>
    </w:p>
    <w:p w:rsidR="00EE215C" w:rsidRDefault="00000000">
      <w:pPr>
        <w:pStyle w:val="TOC3"/>
        <w:tabs>
          <w:tab w:val="clear" w:pos="1134"/>
          <w:tab w:val="clear" w:pos="9010"/>
          <w:tab w:val="right" w:leader="dot" w:pos="8820"/>
        </w:tabs>
      </w:pPr>
      <w:hyperlink w:anchor="_Toc30287" w:history="1">
        <w:r>
          <w:rPr>
            <w:rFonts w:hint="eastAsia"/>
          </w:rPr>
          <w:t xml:space="preserve">5.2.2 </w:t>
        </w:r>
        <w:r>
          <w:rPr>
            <w:rFonts w:hint="eastAsia"/>
          </w:rPr>
          <w:t>待选标题</w:t>
        </w:r>
        <w:r>
          <w:tab/>
        </w:r>
        <w:r>
          <w:fldChar w:fldCharType="begin"/>
        </w:r>
        <w:r>
          <w:instrText xml:space="preserve"> PAGEREF _Toc30287 \h </w:instrText>
        </w:r>
        <w:r>
          <w:fldChar w:fldCharType="separate"/>
        </w:r>
        <w:r>
          <w:t>16</w:t>
        </w:r>
        <w:r>
          <w:fldChar w:fldCharType="end"/>
        </w:r>
      </w:hyperlink>
    </w:p>
    <w:p w:rsidR="00EE215C" w:rsidRDefault="00000000">
      <w:pPr>
        <w:pStyle w:val="TOC3"/>
        <w:tabs>
          <w:tab w:val="clear" w:pos="1134"/>
          <w:tab w:val="clear" w:pos="9010"/>
          <w:tab w:val="right" w:leader="dot" w:pos="8820"/>
        </w:tabs>
      </w:pPr>
      <w:hyperlink w:anchor="_Toc22085" w:history="1">
        <w:r>
          <w:rPr>
            <w:rFonts w:hint="eastAsia"/>
          </w:rPr>
          <w:t xml:space="preserve">5.2.3 </w:t>
        </w:r>
        <w:r>
          <w:rPr>
            <w:rFonts w:hint="eastAsia"/>
          </w:rPr>
          <w:t>待选标题</w:t>
        </w:r>
        <w:r>
          <w:tab/>
        </w:r>
        <w:r>
          <w:fldChar w:fldCharType="begin"/>
        </w:r>
        <w:r>
          <w:instrText xml:space="preserve"> PAGEREF _Toc22085 \h </w:instrText>
        </w:r>
        <w:r>
          <w:fldChar w:fldCharType="separate"/>
        </w:r>
        <w:r>
          <w:t>17</w:t>
        </w:r>
        <w:r>
          <w:fldChar w:fldCharType="end"/>
        </w:r>
      </w:hyperlink>
    </w:p>
    <w:p w:rsidR="00EE215C" w:rsidRDefault="00000000">
      <w:pPr>
        <w:pStyle w:val="TOC3"/>
        <w:tabs>
          <w:tab w:val="clear" w:pos="1134"/>
          <w:tab w:val="clear" w:pos="9010"/>
          <w:tab w:val="right" w:leader="dot" w:pos="8820"/>
        </w:tabs>
      </w:pPr>
      <w:hyperlink w:anchor="_Toc5714" w:history="1">
        <w:r>
          <w:rPr>
            <w:rFonts w:hint="eastAsia"/>
          </w:rPr>
          <w:t xml:space="preserve">5.2.4 </w:t>
        </w:r>
        <w:r>
          <w:rPr>
            <w:rFonts w:hint="eastAsia"/>
          </w:rPr>
          <w:t>待选标题</w:t>
        </w:r>
        <w:r>
          <w:tab/>
        </w:r>
        <w:r>
          <w:fldChar w:fldCharType="begin"/>
        </w:r>
        <w:r>
          <w:instrText xml:space="preserve"> PAGEREF _Toc5714 \h </w:instrText>
        </w:r>
        <w:r>
          <w:fldChar w:fldCharType="separate"/>
        </w:r>
        <w:r>
          <w:t>17</w:t>
        </w:r>
        <w:r>
          <w:fldChar w:fldCharType="end"/>
        </w:r>
      </w:hyperlink>
    </w:p>
    <w:p w:rsidR="00EE215C" w:rsidRDefault="00000000">
      <w:pPr>
        <w:pStyle w:val="TOC3"/>
        <w:tabs>
          <w:tab w:val="clear" w:pos="1134"/>
          <w:tab w:val="clear" w:pos="9010"/>
          <w:tab w:val="right" w:leader="dot" w:pos="8820"/>
        </w:tabs>
      </w:pPr>
      <w:hyperlink w:anchor="_Toc18895" w:history="1">
        <w:r>
          <w:rPr>
            <w:rFonts w:hint="eastAsia"/>
          </w:rPr>
          <w:t xml:space="preserve">5.2.5 </w:t>
        </w:r>
        <w:r>
          <w:rPr>
            <w:rFonts w:hint="eastAsia"/>
          </w:rPr>
          <w:t>待选标题</w:t>
        </w:r>
        <w:r>
          <w:tab/>
        </w:r>
        <w:r>
          <w:fldChar w:fldCharType="begin"/>
        </w:r>
        <w:r>
          <w:instrText xml:space="preserve"> PAGEREF _Toc18895 \h </w:instrText>
        </w:r>
        <w:r>
          <w:fldChar w:fldCharType="separate"/>
        </w:r>
        <w:r>
          <w:t>18</w:t>
        </w:r>
        <w:r>
          <w:fldChar w:fldCharType="end"/>
        </w:r>
      </w:hyperlink>
    </w:p>
    <w:p w:rsidR="00EE215C" w:rsidRDefault="00000000">
      <w:pPr>
        <w:pStyle w:val="TOC3"/>
        <w:tabs>
          <w:tab w:val="clear" w:pos="1134"/>
          <w:tab w:val="clear" w:pos="9010"/>
          <w:tab w:val="right" w:leader="dot" w:pos="8820"/>
        </w:tabs>
      </w:pPr>
      <w:hyperlink w:anchor="_Toc23063" w:history="1">
        <w:r>
          <w:rPr>
            <w:rFonts w:hint="eastAsia"/>
          </w:rPr>
          <w:t xml:space="preserve">5.2.6 </w:t>
        </w:r>
        <w:r>
          <w:rPr>
            <w:rFonts w:hint="eastAsia"/>
          </w:rPr>
          <w:t>待选标题</w:t>
        </w:r>
        <w:r>
          <w:tab/>
        </w:r>
        <w:r>
          <w:fldChar w:fldCharType="begin"/>
        </w:r>
        <w:r>
          <w:instrText xml:space="preserve"> PAGEREF _Toc23063 \h </w:instrText>
        </w:r>
        <w:r>
          <w:fldChar w:fldCharType="separate"/>
        </w:r>
        <w:r>
          <w:t>18</w:t>
        </w:r>
        <w:r>
          <w:fldChar w:fldCharType="end"/>
        </w:r>
      </w:hyperlink>
    </w:p>
    <w:p w:rsidR="00EE215C" w:rsidRDefault="00000000">
      <w:pPr>
        <w:pStyle w:val="TOC3"/>
        <w:tabs>
          <w:tab w:val="clear" w:pos="1134"/>
          <w:tab w:val="clear" w:pos="9010"/>
          <w:tab w:val="right" w:leader="dot" w:pos="8820"/>
        </w:tabs>
      </w:pPr>
      <w:hyperlink w:anchor="_Toc22516" w:history="1">
        <w:r>
          <w:rPr>
            <w:rFonts w:hint="eastAsia"/>
          </w:rPr>
          <w:t xml:space="preserve">5.2.7 </w:t>
        </w:r>
        <w:r>
          <w:rPr>
            <w:rFonts w:hint="eastAsia"/>
          </w:rPr>
          <w:t>待选标题</w:t>
        </w:r>
        <w:r>
          <w:tab/>
        </w:r>
        <w:r>
          <w:fldChar w:fldCharType="begin"/>
        </w:r>
        <w:r>
          <w:instrText xml:space="preserve"> PAGEREF _Toc22516 \h </w:instrText>
        </w:r>
        <w:r>
          <w:fldChar w:fldCharType="separate"/>
        </w:r>
        <w:r>
          <w:t>19</w:t>
        </w:r>
        <w:r>
          <w:fldChar w:fldCharType="end"/>
        </w:r>
      </w:hyperlink>
    </w:p>
    <w:p w:rsidR="00EE215C" w:rsidRDefault="00000000">
      <w:pPr>
        <w:pStyle w:val="TOC1"/>
        <w:tabs>
          <w:tab w:val="clear" w:pos="9021"/>
          <w:tab w:val="right" w:leader="dot" w:pos="8820"/>
        </w:tabs>
      </w:pPr>
      <w:hyperlink w:anchor="_Toc1394" w:history="1">
        <w:r>
          <w:rPr>
            <w:rFonts w:hint="eastAsia"/>
          </w:rPr>
          <w:t xml:space="preserve">6 </w:t>
        </w:r>
        <w:r>
          <w:rPr>
            <w:rFonts w:hint="eastAsia"/>
          </w:rPr>
          <w:t>单板软件需求和配套方案</w:t>
        </w:r>
        <w:r>
          <w:tab/>
        </w:r>
        <w:r>
          <w:fldChar w:fldCharType="begin"/>
        </w:r>
        <w:r>
          <w:instrText xml:space="preserve"> PAGEREF _Toc1394 \h </w:instrText>
        </w:r>
        <w:r>
          <w:fldChar w:fldCharType="separate"/>
        </w:r>
        <w:r>
          <w:t>19</w:t>
        </w:r>
        <w:r>
          <w:fldChar w:fldCharType="end"/>
        </w:r>
      </w:hyperlink>
    </w:p>
    <w:p w:rsidR="00EE215C" w:rsidRDefault="00000000">
      <w:pPr>
        <w:pStyle w:val="TOC2"/>
        <w:tabs>
          <w:tab w:val="clear" w:pos="794"/>
          <w:tab w:val="clear" w:pos="9010"/>
          <w:tab w:val="right" w:leader="dot" w:pos="8820"/>
        </w:tabs>
      </w:pPr>
      <w:hyperlink w:anchor="_Toc11813" w:history="1">
        <w:r>
          <w:rPr>
            <w:rFonts w:hint="eastAsia"/>
          </w:rPr>
          <w:t xml:space="preserve">6.1 </w:t>
        </w:r>
        <w:r>
          <w:rPr>
            <w:rFonts w:hint="eastAsia"/>
          </w:rPr>
          <w:t>硬件对单板软件的需求</w:t>
        </w:r>
        <w:r>
          <w:tab/>
        </w:r>
        <w:r>
          <w:fldChar w:fldCharType="begin"/>
        </w:r>
        <w:r>
          <w:instrText xml:space="preserve"> PAGEREF _Toc11813 \h </w:instrText>
        </w:r>
        <w:r>
          <w:fldChar w:fldCharType="separate"/>
        </w:r>
        <w:r>
          <w:t>19</w:t>
        </w:r>
        <w:r>
          <w:fldChar w:fldCharType="end"/>
        </w:r>
      </w:hyperlink>
    </w:p>
    <w:p w:rsidR="00EE215C" w:rsidRDefault="00000000">
      <w:pPr>
        <w:pStyle w:val="TOC3"/>
        <w:tabs>
          <w:tab w:val="clear" w:pos="1134"/>
          <w:tab w:val="clear" w:pos="9010"/>
          <w:tab w:val="right" w:leader="dot" w:pos="8820"/>
        </w:tabs>
      </w:pPr>
      <w:hyperlink w:anchor="_Toc27962" w:history="1">
        <w:r>
          <w:rPr>
            <w:rFonts w:hint="eastAsia"/>
          </w:rPr>
          <w:t xml:space="preserve">6.1.1 </w:t>
        </w:r>
        <w:r>
          <w:rPr>
            <w:rFonts w:hint="eastAsia"/>
          </w:rPr>
          <w:t>功能需求</w:t>
        </w:r>
        <w:r>
          <w:tab/>
        </w:r>
        <w:r>
          <w:fldChar w:fldCharType="begin"/>
        </w:r>
        <w:r>
          <w:instrText xml:space="preserve"> PAGEREF _Toc27962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24159" w:history="1">
        <w:r>
          <w:rPr>
            <w:rFonts w:hint="eastAsia"/>
          </w:rPr>
          <w:t xml:space="preserve">6.1.2 </w:t>
        </w:r>
        <w:r>
          <w:rPr>
            <w:rFonts w:hint="eastAsia"/>
          </w:rPr>
          <w:t>性能需求</w:t>
        </w:r>
        <w:r>
          <w:tab/>
        </w:r>
        <w:r>
          <w:fldChar w:fldCharType="begin"/>
        </w:r>
        <w:r>
          <w:instrText xml:space="preserve"> PAGEREF _Toc24159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12780" w:history="1">
        <w:r>
          <w:rPr>
            <w:rFonts w:hint="eastAsia"/>
          </w:rPr>
          <w:t xml:space="preserve">6.1.3 </w:t>
        </w:r>
        <w:r>
          <w:rPr>
            <w:rFonts w:hint="eastAsia"/>
          </w:rPr>
          <w:t>其他需求</w:t>
        </w:r>
        <w:r>
          <w:tab/>
        </w:r>
        <w:r>
          <w:fldChar w:fldCharType="begin"/>
        </w:r>
        <w:r>
          <w:instrText xml:space="preserve"> PAGEREF _Toc12780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27587" w:history="1">
        <w:r>
          <w:rPr>
            <w:rFonts w:hint="eastAsia"/>
          </w:rPr>
          <w:t xml:space="preserve">6.1.4 </w:t>
        </w:r>
        <w:r>
          <w:rPr>
            <w:rFonts w:hint="eastAsia"/>
          </w:rPr>
          <w:t>需求列表</w:t>
        </w:r>
        <w:r>
          <w:tab/>
        </w:r>
        <w:r>
          <w:fldChar w:fldCharType="begin"/>
        </w:r>
        <w:r>
          <w:instrText xml:space="preserve"> PAGEREF _Toc27587 \h </w:instrText>
        </w:r>
        <w:r>
          <w:fldChar w:fldCharType="separate"/>
        </w:r>
        <w:r>
          <w:t>20</w:t>
        </w:r>
        <w:r>
          <w:fldChar w:fldCharType="end"/>
        </w:r>
      </w:hyperlink>
    </w:p>
    <w:p w:rsidR="00EE215C" w:rsidRDefault="00000000">
      <w:pPr>
        <w:pStyle w:val="TOC2"/>
        <w:tabs>
          <w:tab w:val="clear" w:pos="794"/>
          <w:tab w:val="clear" w:pos="9010"/>
          <w:tab w:val="right" w:leader="dot" w:pos="8820"/>
        </w:tabs>
      </w:pPr>
      <w:hyperlink w:anchor="_Toc25719" w:history="1">
        <w:r>
          <w:rPr>
            <w:rFonts w:hint="eastAsia"/>
          </w:rPr>
          <w:t xml:space="preserve">6.2 </w:t>
        </w:r>
        <w:r>
          <w:rPr>
            <w:rFonts w:hint="eastAsia"/>
          </w:rPr>
          <w:t>业务处理软件对单板硬件的需求可实现性评估</w:t>
        </w:r>
        <w:r>
          <w:tab/>
        </w:r>
        <w:r>
          <w:fldChar w:fldCharType="begin"/>
        </w:r>
        <w:r>
          <w:instrText xml:space="preserve"> PAGEREF _Toc25719 \h </w:instrText>
        </w:r>
        <w:r>
          <w:fldChar w:fldCharType="separate"/>
        </w:r>
        <w:r>
          <w:t>20</w:t>
        </w:r>
        <w:r>
          <w:fldChar w:fldCharType="end"/>
        </w:r>
      </w:hyperlink>
    </w:p>
    <w:p w:rsidR="00EE215C" w:rsidRDefault="00000000">
      <w:pPr>
        <w:pStyle w:val="TOC2"/>
        <w:tabs>
          <w:tab w:val="clear" w:pos="794"/>
          <w:tab w:val="clear" w:pos="9010"/>
          <w:tab w:val="right" w:leader="dot" w:pos="8820"/>
        </w:tabs>
      </w:pPr>
      <w:hyperlink w:anchor="_Toc31906" w:history="1">
        <w:r>
          <w:rPr>
            <w:rFonts w:hint="eastAsia"/>
          </w:rPr>
          <w:t xml:space="preserve">6.3 </w:t>
        </w:r>
        <w:r>
          <w:rPr>
            <w:rFonts w:hint="eastAsia"/>
          </w:rPr>
          <w:t>单板软件与硬件的接口关系和实现方案</w:t>
        </w:r>
        <w:r>
          <w:tab/>
        </w:r>
        <w:r>
          <w:fldChar w:fldCharType="begin"/>
        </w:r>
        <w:r>
          <w:instrText xml:space="preserve"> PAGEREF _Toc31906 \h </w:instrText>
        </w:r>
        <w:r>
          <w:fldChar w:fldCharType="separate"/>
        </w:r>
        <w:r>
          <w:t>20</w:t>
        </w:r>
        <w:r>
          <w:fldChar w:fldCharType="end"/>
        </w:r>
      </w:hyperlink>
    </w:p>
    <w:p w:rsidR="00EE215C" w:rsidRDefault="00000000">
      <w:pPr>
        <w:pStyle w:val="TOC1"/>
        <w:tabs>
          <w:tab w:val="clear" w:pos="9021"/>
          <w:tab w:val="right" w:leader="dot" w:pos="8820"/>
        </w:tabs>
      </w:pPr>
      <w:hyperlink w:anchor="_Toc3710" w:history="1">
        <w:r>
          <w:rPr>
            <w:rFonts w:hint="eastAsia"/>
          </w:rPr>
          <w:t xml:space="preserve">7 </w:t>
        </w:r>
        <w:r>
          <w:rPr>
            <w:rFonts w:hint="eastAsia"/>
          </w:rPr>
          <w:t>单板的产品化设计方案</w:t>
        </w:r>
        <w:r>
          <w:tab/>
        </w:r>
        <w:r>
          <w:fldChar w:fldCharType="begin"/>
        </w:r>
        <w:r>
          <w:instrText xml:space="preserve"> PAGEREF _Toc3710 \h </w:instrText>
        </w:r>
        <w:r>
          <w:fldChar w:fldCharType="separate"/>
        </w:r>
        <w:r>
          <w:t>20</w:t>
        </w:r>
        <w:r>
          <w:fldChar w:fldCharType="end"/>
        </w:r>
      </w:hyperlink>
    </w:p>
    <w:p w:rsidR="00EE215C" w:rsidRDefault="00000000">
      <w:pPr>
        <w:pStyle w:val="TOC2"/>
        <w:tabs>
          <w:tab w:val="clear" w:pos="794"/>
          <w:tab w:val="clear" w:pos="9010"/>
          <w:tab w:val="right" w:leader="dot" w:pos="8820"/>
        </w:tabs>
      </w:pPr>
      <w:hyperlink w:anchor="_Toc26181" w:history="1">
        <w:r>
          <w:rPr>
            <w:rFonts w:hint="eastAsia"/>
          </w:rPr>
          <w:t xml:space="preserve">7.1 </w:t>
        </w:r>
        <w:r>
          <w:rPr>
            <w:rFonts w:hint="eastAsia"/>
          </w:rPr>
          <w:t>可靠性综合设计</w:t>
        </w:r>
        <w:r>
          <w:tab/>
        </w:r>
        <w:r>
          <w:fldChar w:fldCharType="begin"/>
        </w:r>
        <w:r>
          <w:instrText xml:space="preserve"> PAGEREF _Toc26181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8590" w:history="1">
        <w:r>
          <w:rPr>
            <w:rFonts w:hint="eastAsia"/>
          </w:rPr>
          <w:t xml:space="preserve">7.1.1 </w:t>
        </w:r>
        <w:r>
          <w:rPr>
            <w:rFonts w:hint="eastAsia"/>
          </w:rPr>
          <w:t>单板可靠性指标要求</w:t>
        </w:r>
        <w:r>
          <w:tab/>
        </w:r>
        <w:r>
          <w:fldChar w:fldCharType="begin"/>
        </w:r>
        <w:r>
          <w:instrText xml:space="preserve"> PAGEREF _Toc8590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10180" w:history="1">
        <w:r>
          <w:rPr>
            <w:rFonts w:hint="eastAsia"/>
          </w:rPr>
          <w:t xml:space="preserve">7.1.2 </w:t>
        </w:r>
        <w:r>
          <w:rPr>
            <w:rFonts w:hint="eastAsia"/>
          </w:rPr>
          <w:t>单板故障管理设计</w:t>
        </w:r>
        <w:r>
          <w:tab/>
        </w:r>
        <w:r>
          <w:fldChar w:fldCharType="begin"/>
        </w:r>
        <w:r>
          <w:instrText xml:space="preserve"> PAGEREF _Toc10180 \h </w:instrText>
        </w:r>
        <w:r>
          <w:fldChar w:fldCharType="separate"/>
        </w:r>
        <w:r>
          <w:t>21</w:t>
        </w:r>
        <w:r>
          <w:fldChar w:fldCharType="end"/>
        </w:r>
      </w:hyperlink>
    </w:p>
    <w:p w:rsidR="00EE215C" w:rsidRDefault="00000000">
      <w:pPr>
        <w:pStyle w:val="TOC2"/>
        <w:tabs>
          <w:tab w:val="clear" w:pos="794"/>
          <w:tab w:val="clear" w:pos="9010"/>
          <w:tab w:val="right" w:leader="dot" w:pos="8820"/>
        </w:tabs>
      </w:pPr>
      <w:hyperlink w:anchor="_Toc11547" w:history="1">
        <w:r>
          <w:rPr>
            <w:rFonts w:hint="eastAsia"/>
          </w:rPr>
          <w:t xml:space="preserve">7.2 </w:t>
        </w:r>
        <w:r>
          <w:rPr>
            <w:rFonts w:hint="eastAsia"/>
          </w:rPr>
          <w:t>可维护性设计</w:t>
        </w:r>
        <w:r>
          <w:tab/>
        </w:r>
        <w:r>
          <w:fldChar w:fldCharType="begin"/>
        </w:r>
        <w:r>
          <w:instrText xml:space="preserve"> PAGEREF _Toc11547 \h </w:instrText>
        </w:r>
        <w:r>
          <w:fldChar w:fldCharType="separate"/>
        </w:r>
        <w:r>
          <w:t>23</w:t>
        </w:r>
        <w:r>
          <w:fldChar w:fldCharType="end"/>
        </w:r>
      </w:hyperlink>
    </w:p>
    <w:p w:rsidR="00EE215C" w:rsidRDefault="00000000">
      <w:pPr>
        <w:pStyle w:val="TOC2"/>
        <w:tabs>
          <w:tab w:val="clear" w:pos="794"/>
          <w:tab w:val="clear" w:pos="9010"/>
          <w:tab w:val="right" w:leader="dot" w:pos="8820"/>
        </w:tabs>
      </w:pPr>
      <w:hyperlink w:anchor="_Toc21659" w:history="1">
        <w:r>
          <w:rPr>
            <w:rFonts w:hint="eastAsia"/>
          </w:rPr>
          <w:t xml:space="preserve">7.3 </w:t>
        </w:r>
        <w:r>
          <w:rPr>
            <w:rFonts w:hint="eastAsia"/>
          </w:rPr>
          <w:t>单板整体、安规、防护和环境适应性设计</w:t>
        </w:r>
        <w:r>
          <w:tab/>
        </w:r>
        <w:r>
          <w:fldChar w:fldCharType="begin"/>
        </w:r>
        <w:r>
          <w:instrText xml:space="preserve"> PAGEREF _Toc21659 \h </w:instrText>
        </w:r>
        <w:r>
          <w:fldChar w:fldCharType="separate"/>
        </w:r>
        <w:r>
          <w:t>25</w:t>
        </w:r>
        <w:r>
          <w:fldChar w:fldCharType="end"/>
        </w:r>
      </w:hyperlink>
    </w:p>
    <w:p w:rsidR="00EE215C" w:rsidRDefault="00000000">
      <w:pPr>
        <w:pStyle w:val="TOC3"/>
        <w:tabs>
          <w:tab w:val="clear" w:pos="1134"/>
          <w:tab w:val="clear" w:pos="9010"/>
          <w:tab w:val="right" w:leader="dot" w:pos="8820"/>
        </w:tabs>
      </w:pPr>
      <w:hyperlink w:anchor="_Toc31037" w:history="1">
        <w:r>
          <w:rPr>
            <w:rFonts w:hint="eastAsia"/>
          </w:rPr>
          <w:t xml:space="preserve">7.3.1 </w:t>
        </w:r>
        <w:r>
          <w:rPr>
            <w:rFonts w:hint="eastAsia"/>
          </w:rPr>
          <w:t>单板整体设计</w:t>
        </w:r>
        <w:r>
          <w:tab/>
        </w:r>
        <w:r>
          <w:fldChar w:fldCharType="begin"/>
        </w:r>
        <w:r>
          <w:instrText xml:space="preserve"> PAGEREF _Toc31037 \h </w:instrText>
        </w:r>
        <w:r>
          <w:fldChar w:fldCharType="separate"/>
        </w:r>
        <w:r>
          <w:t>25</w:t>
        </w:r>
        <w:r>
          <w:fldChar w:fldCharType="end"/>
        </w:r>
      </w:hyperlink>
    </w:p>
    <w:p w:rsidR="00EE215C" w:rsidRDefault="00000000">
      <w:pPr>
        <w:pStyle w:val="TOC3"/>
        <w:tabs>
          <w:tab w:val="clear" w:pos="1134"/>
          <w:tab w:val="clear" w:pos="9010"/>
          <w:tab w:val="right" w:leader="dot" w:pos="8820"/>
        </w:tabs>
      </w:pPr>
      <w:hyperlink w:anchor="_Toc13538" w:history="1">
        <w:r>
          <w:rPr>
            <w:rFonts w:hint="eastAsia"/>
          </w:rPr>
          <w:t xml:space="preserve">7.3.2 </w:t>
        </w:r>
        <w:r>
          <w:rPr>
            <w:rFonts w:hint="eastAsia"/>
          </w:rPr>
          <w:t>单板安规设计</w:t>
        </w:r>
        <w:r>
          <w:tab/>
        </w:r>
        <w:r>
          <w:fldChar w:fldCharType="begin"/>
        </w:r>
        <w:r>
          <w:instrText xml:space="preserve"> PAGEREF _Toc13538 \h </w:instrText>
        </w:r>
        <w:r>
          <w:fldChar w:fldCharType="separate"/>
        </w:r>
        <w:r>
          <w:t>28</w:t>
        </w:r>
        <w:r>
          <w:fldChar w:fldCharType="end"/>
        </w:r>
      </w:hyperlink>
    </w:p>
    <w:p w:rsidR="00EE215C" w:rsidRDefault="00000000">
      <w:pPr>
        <w:pStyle w:val="TOC3"/>
        <w:tabs>
          <w:tab w:val="clear" w:pos="1134"/>
          <w:tab w:val="clear" w:pos="9010"/>
          <w:tab w:val="right" w:leader="dot" w:pos="8820"/>
        </w:tabs>
      </w:pPr>
      <w:hyperlink w:anchor="_Toc21638" w:history="1">
        <w:r>
          <w:rPr>
            <w:rFonts w:hint="eastAsia"/>
          </w:rPr>
          <w:t xml:space="preserve">7.3.3 </w:t>
        </w:r>
        <w:r>
          <w:rPr>
            <w:rFonts w:hint="eastAsia"/>
          </w:rPr>
          <w:t>环境适应性设计</w:t>
        </w:r>
        <w:r>
          <w:tab/>
        </w:r>
        <w:r>
          <w:fldChar w:fldCharType="begin"/>
        </w:r>
        <w:r>
          <w:instrText xml:space="preserve"> PAGEREF _Toc21638 \h </w:instrText>
        </w:r>
        <w:r>
          <w:fldChar w:fldCharType="separate"/>
        </w:r>
        <w:r>
          <w:t>29</w:t>
        </w:r>
        <w:r>
          <w:fldChar w:fldCharType="end"/>
        </w:r>
      </w:hyperlink>
    </w:p>
    <w:p w:rsidR="00EE215C" w:rsidRDefault="00000000">
      <w:pPr>
        <w:pStyle w:val="TOC2"/>
        <w:tabs>
          <w:tab w:val="clear" w:pos="794"/>
          <w:tab w:val="clear" w:pos="9010"/>
          <w:tab w:val="right" w:leader="dot" w:pos="8820"/>
        </w:tabs>
      </w:pPr>
      <w:hyperlink w:anchor="_Toc20563" w:history="1">
        <w:r>
          <w:rPr>
            <w:rFonts w:hint="eastAsia"/>
          </w:rPr>
          <w:t xml:space="preserve">7.4 </w:t>
        </w:r>
        <w:r>
          <w:rPr>
            <w:rFonts w:hint="eastAsia"/>
          </w:rPr>
          <w:t>可测试性设计</w:t>
        </w:r>
        <w:r>
          <w:tab/>
        </w:r>
        <w:r>
          <w:fldChar w:fldCharType="begin"/>
        </w:r>
        <w:r>
          <w:instrText xml:space="preserve"> PAGEREF _Toc20563 \h </w:instrText>
        </w:r>
        <w:r>
          <w:fldChar w:fldCharType="separate"/>
        </w:r>
        <w:r>
          <w:t>29</w:t>
        </w:r>
        <w:r>
          <w:fldChar w:fldCharType="end"/>
        </w:r>
      </w:hyperlink>
    </w:p>
    <w:p w:rsidR="00EE215C" w:rsidRDefault="00000000">
      <w:pPr>
        <w:pStyle w:val="TOC3"/>
        <w:tabs>
          <w:tab w:val="clear" w:pos="1134"/>
          <w:tab w:val="clear" w:pos="9010"/>
          <w:tab w:val="right" w:leader="dot" w:pos="8820"/>
        </w:tabs>
      </w:pPr>
      <w:hyperlink w:anchor="_Toc5486" w:history="1">
        <w:r>
          <w:rPr>
            <w:rFonts w:hint="eastAsia"/>
          </w:rPr>
          <w:t xml:space="preserve">7.4.1 </w:t>
        </w:r>
        <w:r>
          <w:rPr>
            <w:rFonts w:hint="eastAsia"/>
          </w:rPr>
          <w:t>单板可测试性设计需求</w:t>
        </w:r>
        <w:r>
          <w:tab/>
        </w:r>
        <w:r>
          <w:fldChar w:fldCharType="begin"/>
        </w:r>
        <w:r>
          <w:instrText xml:space="preserve"> PAGEREF _Toc5486 \h </w:instrText>
        </w:r>
        <w:r>
          <w:fldChar w:fldCharType="separate"/>
        </w:r>
        <w:r>
          <w:t>29</w:t>
        </w:r>
        <w:r>
          <w:fldChar w:fldCharType="end"/>
        </w:r>
      </w:hyperlink>
    </w:p>
    <w:p w:rsidR="00EE215C" w:rsidRDefault="00000000">
      <w:pPr>
        <w:pStyle w:val="TOC3"/>
        <w:tabs>
          <w:tab w:val="clear" w:pos="1134"/>
          <w:tab w:val="clear" w:pos="9010"/>
          <w:tab w:val="right" w:leader="dot" w:pos="8820"/>
        </w:tabs>
      </w:pPr>
      <w:hyperlink w:anchor="_Toc649" w:history="1">
        <w:r>
          <w:rPr>
            <w:rFonts w:hint="eastAsia"/>
          </w:rPr>
          <w:t xml:space="preserve">7.4.2 </w:t>
        </w:r>
        <w:r>
          <w:rPr>
            <w:rFonts w:hint="eastAsia"/>
          </w:rPr>
          <w:t>单板主要可测试性实现方案</w:t>
        </w:r>
        <w:r>
          <w:tab/>
        </w:r>
        <w:r>
          <w:fldChar w:fldCharType="begin"/>
        </w:r>
        <w:r>
          <w:instrText xml:space="preserve"> PAGEREF _Toc649 \h </w:instrText>
        </w:r>
        <w:r>
          <w:fldChar w:fldCharType="separate"/>
        </w:r>
        <w:r>
          <w:t>29</w:t>
        </w:r>
        <w:r>
          <w:fldChar w:fldCharType="end"/>
        </w:r>
      </w:hyperlink>
    </w:p>
    <w:p w:rsidR="00EE215C" w:rsidRDefault="00000000">
      <w:pPr>
        <w:pStyle w:val="TOC2"/>
        <w:tabs>
          <w:tab w:val="clear" w:pos="794"/>
          <w:tab w:val="clear" w:pos="9010"/>
          <w:tab w:val="right" w:leader="dot" w:pos="8820"/>
        </w:tabs>
      </w:pPr>
      <w:hyperlink w:anchor="_Toc5152" w:history="1">
        <w:r>
          <w:rPr>
            <w:rFonts w:hint="eastAsia"/>
          </w:rPr>
          <w:t xml:space="preserve">7.5 </w:t>
        </w:r>
        <w:r>
          <w:rPr>
            <w:rFonts w:hint="eastAsia"/>
          </w:rPr>
          <w:t>电源设计</w:t>
        </w:r>
        <w:r>
          <w:tab/>
        </w:r>
        <w:r>
          <w:fldChar w:fldCharType="begin"/>
        </w:r>
        <w:r>
          <w:instrText xml:space="preserve"> PAGEREF _Toc5152 \h </w:instrText>
        </w:r>
        <w:r>
          <w:fldChar w:fldCharType="separate"/>
        </w:r>
        <w:r>
          <w:t>30</w:t>
        </w:r>
        <w:r>
          <w:fldChar w:fldCharType="end"/>
        </w:r>
      </w:hyperlink>
    </w:p>
    <w:p w:rsidR="00EE215C" w:rsidRDefault="00000000">
      <w:pPr>
        <w:pStyle w:val="TOC3"/>
        <w:tabs>
          <w:tab w:val="clear" w:pos="1134"/>
          <w:tab w:val="clear" w:pos="9010"/>
          <w:tab w:val="right" w:leader="dot" w:pos="8820"/>
        </w:tabs>
      </w:pPr>
      <w:hyperlink w:anchor="_Toc27158" w:history="1">
        <w:r>
          <w:rPr>
            <w:rFonts w:hint="eastAsia"/>
          </w:rPr>
          <w:t xml:space="preserve">7.5.1 </w:t>
        </w:r>
        <w:r>
          <w:rPr>
            <w:rFonts w:hint="eastAsia"/>
          </w:rPr>
          <w:t>单板总功耗估算</w:t>
        </w:r>
        <w:r>
          <w:tab/>
        </w:r>
        <w:r>
          <w:fldChar w:fldCharType="begin"/>
        </w:r>
        <w:r>
          <w:instrText xml:space="preserve"> PAGEREF _Toc27158 \h </w:instrText>
        </w:r>
        <w:r>
          <w:fldChar w:fldCharType="separate"/>
        </w:r>
        <w:r>
          <w:t>30</w:t>
        </w:r>
        <w:r>
          <w:fldChar w:fldCharType="end"/>
        </w:r>
      </w:hyperlink>
    </w:p>
    <w:p w:rsidR="00EE215C" w:rsidRDefault="00000000">
      <w:pPr>
        <w:pStyle w:val="TOC3"/>
        <w:tabs>
          <w:tab w:val="clear" w:pos="1134"/>
          <w:tab w:val="clear" w:pos="9010"/>
          <w:tab w:val="right" w:leader="dot" w:pos="8820"/>
        </w:tabs>
      </w:pPr>
      <w:hyperlink w:anchor="_Toc18351" w:history="1">
        <w:r>
          <w:rPr>
            <w:rFonts w:hint="eastAsia"/>
          </w:rPr>
          <w:t xml:space="preserve">7.5.2 </w:t>
        </w:r>
        <w:r>
          <w:rPr>
            <w:rFonts w:hint="eastAsia"/>
          </w:rPr>
          <w:t>单板电源电压、功率分配表</w:t>
        </w:r>
        <w:r>
          <w:tab/>
        </w:r>
        <w:r>
          <w:fldChar w:fldCharType="begin"/>
        </w:r>
        <w:r>
          <w:instrText xml:space="preserve"> PAGEREF _Toc18351 \h </w:instrText>
        </w:r>
        <w:r>
          <w:fldChar w:fldCharType="separate"/>
        </w:r>
        <w:r>
          <w:t>30</w:t>
        </w:r>
        <w:r>
          <w:fldChar w:fldCharType="end"/>
        </w:r>
      </w:hyperlink>
    </w:p>
    <w:p w:rsidR="00EE215C" w:rsidRDefault="00000000">
      <w:pPr>
        <w:pStyle w:val="TOC3"/>
        <w:tabs>
          <w:tab w:val="clear" w:pos="1134"/>
          <w:tab w:val="clear" w:pos="9010"/>
          <w:tab w:val="right" w:leader="dot" w:pos="8820"/>
        </w:tabs>
      </w:pPr>
      <w:hyperlink w:anchor="_Toc20835" w:history="1">
        <w:r>
          <w:rPr>
            <w:rFonts w:hint="eastAsia"/>
          </w:rPr>
          <w:t xml:space="preserve">7.5.3 </w:t>
        </w:r>
        <w:r>
          <w:rPr>
            <w:rFonts w:hint="eastAsia"/>
          </w:rPr>
          <w:t>单板供电设计</w:t>
        </w:r>
        <w:r>
          <w:tab/>
        </w:r>
        <w:r>
          <w:fldChar w:fldCharType="begin"/>
        </w:r>
        <w:r>
          <w:instrText xml:space="preserve"> PAGEREF _Toc20835 \h </w:instrText>
        </w:r>
        <w:r>
          <w:fldChar w:fldCharType="separate"/>
        </w:r>
        <w:r>
          <w:t>30</w:t>
        </w:r>
        <w:r>
          <w:fldChar w:fldCharType="end"/>
        </w:r>
      </w:hyperlink>
    </w:p>
    <w:p w:rsidR="00EE215C" w:rsidRDefault="00000000">
      <w:pPr>
        <w:pStyle w:val="TOC2"/>
        <w:tabs>
          <w:tab w:val="clear" w:pos="794"/>
          <w:tab w:val="clear" w:pos="9010"/>
          <w:tab w:val="right" w:leader="dot" w:pos="8820"/>
        </w:tabs>
      </w:pPr>
      <w:hyperlink w:anchor="_Toc18943" w:history="1">
        <w:r>
          <w:rPr>
            <w:rFonts w:hint="eastAsia"/>
          </w:rPr>
          <w:t xml:space="preserve">7.6 </w:t>
        </w:r>
        <w:r>
          <w:rPr>
            <w:rFonts w:hint="eastAsia"/>
          </w:rPr>
          <w:t>热设计及单板温度监控</w:t>
        </w:r>
        <w:r>
          <w:tab/>
        </w:r>
        <w:r>
          <w:fldChar w:fldCharType="begin"/>
        </w:r>
        <w:r>
          <w:instrText xml:space="preserve"> PAGEREF _Toc18943 \h </w:instrText>
        </w:r>
        <w:r>
          <w:fldChar w:fldCharType="separate"/>
        </w:r>
        <w:r>
          <w:t>31</w:t>
        </w:r>
        <w:r>
          <w:fldChar w:fldCharType="end"/>
        </w:r>
      </w:hyperlink>
    </w:p>
    <w:p w:rsidR="00EE215C" w:rsidRDefault="00000000">
      <w:pPr>
        <w:pStyle w:val="TOC3"/>
        <w:tabs>
          <w:tab w:val="clear" w:pos="1134"/>
          <w:tab w:val="clear" w:pos="9010"/>
          <w:tab w:val="right" w:leader="dot" w:pos="8820"/>
        </w:tabs>
      </w:pPr>
      <w:hyperlink w:anchor="_Toc26486" w:history="1">
        <w:r>
          <w:rPr>
            <w:rFonts w:hint="eastAsia"/>
          </w:rPr>
          <w:t xml:space="preserve">7.6.1 </w:t>
        </w:r>
        <w:r>
          <w:rPr>
            <w:rFonts w:hint="eastAsia"/>
          </w:rPr>
          <w:t>待选标题</w:t>
        </w:r>
        <w:r>
          <w:tab/>
        </w:r>
        <w:r>
          <w:fldChar w:fldCharType="begin"/>
        </w:r>
        <w:r>
          <w:instrText xml:space="preserve"> PAGEREF _Toc26486 \h </w:instrText>
        </w:r>
        <w:r>
          <w:fldChar w:fldCharType="separate"/>
        </w:r>
        <w:r>
          <w:t>31</w:t>
        </w:r>
        <w:r>
          <w:fldChar w:fldCharType="end"/>
        </w:r>
      </w:hyperlink>
    </w:p>
    <w:p w:rsidR="00EE215C" w:rsidRDefault="00000000">
      <w:pPr>
        <w:pStyle w:val="TOC3"/>
        <w:tabs>
          <w:tab w:val="clear" w:pos="1134"/>
          <w:tab w:val="clear" w:pos="9010"/>
          <w:tab w:val="right" w:leader="dot" w:pos="8820"/>
        </w:tabs>
      </w:pPr>
      <w:hyperlink w:anchor="_Toc24546" w:history="1">
        <w:r>
          <w:rPr>
            <w:rFonts w:hint="eastAsia"/>
          </w:rPr>
          <w:t xml:space="preserve">7.6.2 </w:t>
        </w:r>
        <w:r>
          <w:rPr>
            <w:rFonts w:hint="eastAsia"/>
          </w:rPr>
          <w:t>待选标题</w:t>
        </w:r>
        <w:r>
          <w:tab/>
        </w:r>
        <w:r>
          <w:fldChar w:fldCharType="begin"/>
        </w:r>
        <w:r>
          <w:instrText xml:space="preserve"> PAGEREF _Toc24546 \h </w:instrText>
        </w:r>
        <w:r>
          <w:fldChar w:fldCharType="separate"/>
        </w:r>
        <w:r>
          <w:t>32</w:t>
        </w:r>
        <w:r>
          <w:fldChar w:fldCharType="end"/>
        </w:r>
      </w:hyperlink>
    </w:p>
    <w:p w:rsidR="00EE215C" w:rsidRDefault="00000000">
      <w:pPr>
        <w:pStyle w:val="TOC3"/>
        <w:tabs>
          <w:tab w:val="clear" w:pos="1134"/>
          <w:tab w:val="clear" w:pos="9010"/>
          <w:tab w:val="right" w:leader="dot" w:pos="8820"/>
        </w:tabs>
      </w:pPr>
      <w:hyperlink w:anchor="_Toc4118" w:history="1">
        <w:r>
          <w:rPr>
            <w:rFonts w:hint="eastAsia"/>
          </w:rPr>
          <w:t xml:space="preserve">7.6.3 </w:t>
        </w:r>
        <w:r>
          <w:rPr>
            <w:rFonts w:hint="eastAsia"/>
          </w:rPr>
          <w:t>待选标题</w:t>
        </w:r>
        <w:r>
          <w:tab/>
        </w:r>
        <w:r>
          <w:fldChar w:fldCharType="begin"/>
        </w:r>
        <w:r>
          <w:instrText xml:space="preserve"> PAGEREF _Toc4118 \h </w:instrText>
        </w:r>
        <w:r>
          <w:fldChar w:fldCharType="separate"/>
        </w:r>
        <w:r>
          <w:t>32</w:t>
        </w:r>
        <w:r>
          <w:fldChar w:fldCharType="end"/>
        </w:r>
      </w:hyperlink>
    </w:p>
    <w:p w:rsidR="00EE215C" w:rsidRDefault="00000000">
      <w:pPr>
        <w:pStyle w:val="TOC2"/>
        <w:tabs>
          <w:tab w:val="clear" w:pos="794"/>
          <w:tab w:val="clear" w:pos="9010"/>
          <w:tab w:val="right" w:leader="dot" w:pos="8820"/>
        </w:tabs>
      </w:pPr>
      <w:hyperlink w:anchor="_Toc20287" w:history="1">
        <w:r>
          <w:rPr>
            <w:rFonts w:hint="eastAsia"/>
          </w:rPr>
          <w:t xml:space="preserve">7.7 </w:t>
        </w:r>
        <w:r>
          <w:rPr>
            <w:rFonts w:hint="eastAsia"/>
          </w:rPr>
          <w:t>单板工艺设计</w:t>
        </w:r>
        <w:r>
          <w:tab/>
        </w:r>
        <w:r>
          <w:fldChar w:fldCharType="begin"/>
        </w:r>
        <w:r>
          <w:instrText xml:space="preserve"> PAGEREF _Toc20287 \h </w:instrText>
        </w:r>
        <w:r>
          <w:fldChar w:fldCharType="separate"/>
        </w:r>
        <w:r>
          <w:t>32</w:t>
        </w:r>
        <w:r>
          <w:fldChar w:fldCharType="end"/>
        </w:r>
      </w:hyperlink>
    </w:p>
    <w:p w:rsidR="00EE215C" w:rsidRDefault="00000000">
      <w:pPr>
        <w:pStyle w:val="TOC3"/>
        <w:tabs>
          <w:tab w:val="clear" w:pos="1134"/>
          <w:tab w:val="clear" w:pos="9010"/>
          <w:tab w:val="right" w:leader="dot" w:pos="8820"/>
        </w:tabs>
      </w:pPr>
      <w:hyperlink w:anchor="_Toc3559" w:history="1">
        <w:r>
          <w:rPr>
            <w:rFonts w:hint="eastAsia"/>
          </w:rPr>
          <w:t xml:space="preserve">7.7.1 </w:t>
        </w:r>
        <w:r>
          <w:rPr>
            <w:rFonts w:hint="eastAsia"/>
          </w:rPr>
          <w:t>待选标题</w:t>
        </w:r>
        <w:r>
          <w:tab/>
        </w:r>
        <w:r>
          <w:fldChar w:fldCharType="begin"/>
        </w:r>
        <w:r>
          <w:instrText xml:space="preserve"> PAGEREF _Toc3559 \h </w:instrText>
        </w:r>
        <w:r>
          <w:fldChar w:fldCharType="separate"/>
        </w:r>
        <w:r>
          <w:t>32</w:t>
        </w:r>
        <w:r>
          <w:fldChar w:fldCharType="end"/>
        </w:r>
      </w:hyperlink>
    </w:p>
    <w:p w:rsidR="00EE215C" w:rsidRDefault="00000000">
      <w:pPr>
        <w:pStyle w:val="TOC3"/>
        <w:tabs>
          <w:tab w:val="clear" w:pos="1134"/>
          <w:tab w:val="clear" w:pos="9010"/>
          <w:tab w:val="right" w:leader="dot" w:pos="8820"/>
        </w:tabs>
      </w:pPr>
      <w:hyperlink w:anchor="_Toc23350" w:history="1">
        <w:r>
          <w:rPr>
            <w:rFonts w:hint="eastAsia"/>
          </w:rPr>
          <w:t xml:space="preserve">7.7.2 </w:t>
        </w:r>
        <w:r>
          <w:rPr>
            <w:rFonts w:hint="eastAsia"/>
          </w:rPr>
          <w:t>待选标题</w:t>
        </w:r>
        <w:r>
          <w:tab/>
        </w:r>
        <w:r>
          <w:fldChar w:fldCharType="begin"/>
        </w:r>
        <w:r>
          <w:instrText xml:space="preserve"> PAGEREF _Toc23350 \h </w:instrText>
        </w:r>
        <w:r>
          <w:fldChar w:fldCharType="separate"/>
        </w:r>
        <w:r>
          <w:t>34</w:t>
        </w:r>
        <w:r>
          <w:fldChar w:fldCharType="end"/>
        </w:r>
      </w:hyperlink>
    </w:p>
    <w:p w:rsidR="00EE215C" w:rsidRDefault="00000000">
      <w:pPr>
        <w:pStyle w:val="TOC3"/>
        <w:tabs>
          <w:tab w:val="clear" w:pos="1134"/>
          <w:tab w:val="clear" w:pos="9010"/>
          <w:tab w:val="right" w:leader="dot" w:pos="8820"/>
        </w:tabs>
      </w:pPr>
      <w:hyperlink w:anchor="_Toc7785" w:history="1">
        <w:r>
          <w:rPr>
            <w:rFonts w:hint="eastAsia"/>
          </w:rPr>
          <w:t xml:space="preserve">7.7.3 </w:t>
        </w:r>
        <w:r>
          <w:rPr>
            <w:rFonts w:hint="eastAsia"/>
          </w:rPr>
          <w:t>待选标题</w:t>
        </w:r>
        <w:r>
          <w:tab/>
        </w:r>
        <w:r>
          <w:fldChar w:fldCharType="begin"/>
        </w:r>
        <w:r>
          <w:instrText xml:space="preserve"> PAGEREF _Toc7785 \h </w:instrText>
        </w:r>
        <w:r>
          <w:fldChar w:fldCharType="separate"/>
        </w:r>
        <w:r>
          <w:t>34</w:t>
        </w:r>
        <w:r>
          <w:fldChar w:fldCharType="end"/>
        </w:r>
      </w:hyperlink>
    </w:p>
    <w:p w:rsidR="00EE215C" w:rsidRDefault="00000000">
      <w:pPr>
        <w:pStyle w:val="TOC2"/>
        <w:tabs>
          <w:tab w:val="clear" w:pos="794"/>
          <w:tab w:val="clear" w:pos="9010"/>
          <w:tab w:val="right" w:leader="dot" w:pos="8820"/>
        </w:tabs>
      </w:pPr>
      <w:hyperlink w:anchor="_Toc16029" w:history="1">
        <w:r>
          <w:rPr>
            <w:rFonts w:hint="eastAsia"/>
          </w:rPr>
          <w:t xml:space="preserve">7.8 </w:t>
        </w:r>
        <w:r>
          <w:rPr>
            <w:rFonts w:hint="eastAsia"/>
          </w:rPr>
          <w:t>器件工程可靠性需求分析</w:t>
        </w:r>
        <w:r>
          <w:tab/>
        </w:r>
        <w:r>
          <w:fldChar w:fldCharType="begin"/>
        </w:r>
        <w:r>
          <w:instrText xml:space="preserve"> PAGEREF _Toc16029 \h </w:instrText>
        </w:r>
        <w:r>
          <w:fldChar w:fldCharType="separate"/>
        </w:r>
        <w:r>
          <w:t>35</w:t>
        </w:r>
        <w:r>
          <w:fldChar w:fldCharType="end"/>
        </w:r>
      </w:hyperlink>
    </w:p>
    <w:p w:rsidR="00EE215C" w:rsidRDefault="00000000">
      <w:pPr>
        <w:pStyle w:val="TOC3"/>
        <w:tabs>
          <w:tab w:val="clear" w:pos="1134"/>
          <w:tab w:val="clear" w:pos="9010"/>
          <w:tab w:val="right" w:leader="dot" w:pos="8820"/>
        </w:tabs>
      </w:pPr>
      <w:hyperlink w:anchor="_Toc7946" w:history="1">
        <w:r>
          <w:rPr>
            <w:rFonts w:hint="eastAsia"/>
          </w:rPr>
          <w:t xml:space="preserve">7.8.1 </w:t>
        </w:r>
        <w:r>
          <w:rPr>
            <w:rFonts w:hint="eastAsia"/>
          </w:rPr>
          <w:t>器件工程可靠性需求分析</w:t>
        </w:r>
        <w:r>
          <w:tab/>
        </w:r>
        <w:r>
          <w:fldChar w:fldCharType="begin"/>
        </w:r>
        <w:r>
          <w:instrText xml:space="preserve"> PAGEREF _Toc7946 \h </w:instrText>
        </w:r>
        <w:r>
          <w:fldChar w:fldCharType="separate"/>
        </w:r>
        <w:r>
          <w:t>35</w:t>
        </w:r>
        <w:r>
          <w:fldChar w:fldCharType="end"/>
        </w:r>
      </w:hyperlink>
    </w:p>
    <w:p w:rsidR="00EE215C" w:rsidRDefault="00000000">
      <w:pPr>
        <w:pStyle w:val="TOC2"/>
        <w:tabs>
          <w:tab w:val="clear" w:pos="794"/>
          <w:tab w:val="clear" w:pos="9010"/>
          <w:tab w:val="right" w:leader="dot" w:pos="8820"/>
        </w:tabs>
      </w:pPr>
      <w:hyperlink w:anchor="_Toc32598" w:history="1">
        <w:r>
          <w:rPr>
            <w:rFonts w:hint="eastAsia"/>
          </w:rPr>
          <w:t xml:space="preserve">7.9 </w:t>
        </w:r>
        <w:r>
          <w:rPr>
            <w:rFonts w:hint="eastAsia"/>
          </w:rPr>
          <w:t>信号完整性分析规划</w:t>
        </w:r>
        <w:r>
          <w:tab/>
        </w:r>
        <w:r>
          <w:fldChar w:fldCharType="begin"/>
        </w:r>
        <w:r>
          <w:instrText xml:space="preserve"> PAGEREF _Toc32598 \h </w:instrText>
        </w:r>
        <w:r>
          <w:fldChar w:fldCharType="separate"/>
        </w:r>
        <w:r>
          <w:t>37</w:t>
        </w:r>
        <w:r>
          <w:fldChar w:fldCharType="end"/>
        </w:r>
      </w:hyperlink>
    </w:p>
    <w:p w:rsidR="00EE215C" w:rsidRDefault="00000000">
      <w:pPr>
        <w:pStyle w:val="TOC3"/>
        <w:tabs>
          <w:tab w:val="clear" w:pos="1134"/>
          <w:tab w:val="clear" w:pos="9010"/>
          <w:tab w:val="right" w:leader="dot" w:pos="8820"/>
        </w:tabs>
      </w:pPr>
      <w:hyperlink w:anchor="_Toc19369" w:history="1">
        <w:r>
          <w:rPr>
            <w:rFonts w:hint="eastAsia"/>
          </w:rPr>
          <w:t xml:space="preserve">7.9.1 </w:t>
        </w:r>
        <w:r>
          <w:rPr>
            <w:rFonts w:hint="eastAsia"/>
          </w:rPr>
          <w:t>关键器件及相关信息</w:t>
        </w:r>
        <w:r>
          <w:tab/>
        </w:r>
        <w:r>
          <w:fldChar w:fldCharType="begin"/>
        </w:r>
        <w:r>
          <w:instrText xml:space="preserve"> PAGEREF _Toc19369 \h </w:instrText>
        </w:r>
        <w:r>
          <w:fldChar w:fldCharType="separate"/>
        </w:r>
        <w:r>
          <w:t>37</w:t>
        </w:r>
        <w:r>
          <w:fldChar w:fldCharType="end"/>
        </w:r>
      </w:hyperlink>
    </w:p>
    <w:p w:rsidR="00EE215C" w:rsidRDefault="00000000">
      <w:pPr>
        <w:pStyle w:val="TOC3"/>
        <w:tabs>
          <w:tab w:val="clear" w:pos="1134"/>
          <w:tab w:val="clear" w:pos="9010"/>
          <w:tab w:val="right" w:leader="dot" w:pos="8820"/>
        </w:tabs>
      </w:pPr>
      <w:hyperlink w:anchor="_Toc2369" w:history="1">
        <w:r>
          <w:rPr>
            <w:rFonts w:hint="eastAsia"/>
          </w:rPr>
          <w:t xml:space="preserve">7.9.2 </w:t>
        </w:r>
        <w:r>
          <w:rPr>
            <w:rFonts w:hint="eastAsia"/>
          </w:rPr>
          <w:t>物理实现关键技术分析</w:t>
        </w:r>
        <w:r>
          <w:tab/>
        </w:r>
        <w:r>
          <w:fldChar w:fldCharType="begin"/>
        </w:r>
        <w:r>
          <w:instrText xml:space="preserve"> PAGEREF _Toc2369 \h </w:instrText>
        </w:r>
        <w:r>
          <w:fldChar w:fldCharType="separate"/>
        </w:r>
        <w:r>
          <w:t>37</w:t>
        </w:r>
        <w:r>
          <w:fldChar w:fldCharType="end"/>
        </w:r>
      </w:hyperlink>
    </w:p>
    <w:p w:rsidR="00EE215C" w:rsidRDefault="00000000">
      <w:pPr>
        <w:pStyle w:val="TOC2"/>
        <w:tabs>
          <w:tab w:val="clear" w:pos="794"/>
          <w:tab w:val="clear" w:pos="9010"/>
          <w:tab w:val="right" w:leader="dot" w:pos="8820"/>
        </w:tabs>
      </w:pPr>
      <w:hyperlink w:anchor="_Toc27186" w:history="1">
        <w:r>
          <w:rPr>
            <w:rFonts w:hint="eastAsia"/>
          </w:rPr>
          <w:t xml:space="preserve">7.10 </w:t>
        </w:r>
        <w:r>
          <w:rPr>
            <w:rFonts w:hint="eastAsia"/>
          </w:rPr>
          <w:t>单板结构设计</w:t>
        </w:r>
        <w:r>
          <w:tab/>
        </w:r>
        <w:r>
          <w:fldChar w:fldCharType="begin"/>
        </w:r>
        <w:r>
          <w:instrText xml:space="preserve"> PAGEREF _Toc27186 \h </w:instrText>
        </w:r>
        <w:r>
          <w:fldChar w:fldCharType="separate"/>
        </w:r>
        <w:r>
          <w:t>38</w:t>
        </w:r>
        <w:r>
          <w:fldChar w:fldCharType="end"/>
        </w:r>
      </w:hyperlink>
    </w:p>
    <w:p w:rsidR="00EE215C" w:rsidRDefault="00000000">
      <w:pPr>
        <w:pStyle w:val="TOC1"/>
        <w:tabs>
          <w:tab w:val="clear" w:pos="9021"/>
          <w:tab w:val="right" w:leader="dot" w:pos="8820"/>
        </w:tabs>
      </w:pPr>
      <w:hyperlink w:anchor="_Toc13792" w:history="1">
        <w:r>
          <w:rPr>
            <w:rFonts w:hint="eastAsia"/>
          </w:rPr>
          <w:t xml:space="preserve">8 </w:t>
        </w:r>
        <w:r>
          <w:rPr>
            <w:rFonts w:hint="eastAsia"/>
          </w:rPr>
          <w:t>开发环境</w:t>
        </w:r>
        <w:r>
          <w:tab/>
        </w:r>
        <w:r>
          <w:fldChar w:fldCharType="begin"/>
        </w:r>
        <w:r>
          <w:instrText xml:space="preserve"> PAGEREF _Toc13792 \h </w:instrText>
        </w:r>
        <w:r>
          <w:fldChar w:fldCharType="separate"/>
        </w:r>
        <w:r>
          <w:t>38</w:t>
        </w:r>
        <w:r>
          <w:fldChar w:fldCharType="end"/>
        </w:r>
      </w:hyperlink>
    </w:p>
    <w:p w:rsidR="00EE215C" w:rsidRDefault="00000000">
      <w:pPr>
        <w:pStyle w:val="TOC1"/>
        <w:tabs>
          <w:tab w:val="clear" w:pos="9021"/>
          <w:tab w:val="right" w:leader="dot" w:pos="8820"/>
        </w:tabs>
      </w:pPr>
      <w:hyperlink w:anchor="_Toc5195" w:history="1">
        <w:r>
          <w:rPr>
            <w:rFonts w:hint="eastAsia"/>
          </w:rPr>
          <w:t xml:space="preserve">9 </w:t>
        </w:r>
        <w:r>
          <w:rPr>
            <w:rFonts w:hint="eastAsia"/>
          </w:rPr>
          <w:t>附录</w:t>
        </w:r>
        <w:r>
          <w:tab/>
        </w:r>
        <w:r>
          <w:fldChar w:fldCharType="begin"/>
        </w:r>
        <w:r>
          <w:instrText xml:space="preserve"> PAGEREF _Toc5195 \h </w:instrText>
        </w:r>
        <w:r>
          <w:fldChar w:fldCharType="separate"/>
        </w:r>
        <w:r>
          <w:t>40</w:t>
        </w:r>
        <w:r>
          <w:fldChar w:fldCharType="end"/>
        </w:r>
      </w:hyperlink>
    </w:p>
    <w:p w:rsidR="00EE215C" w:rsidRDefault="00000000">
      <w:pPr>
        <w:pStyle w:val="TOC2"/>
        <w:tabs>
          <w:tab w:val="clear" w:pos="794"/>
          <w:tab w:val="clear" w:pos="9010"/>
          <w:tab w:val="right" w:leader="dot" w:pos="8820"/>
        </w:tabs>
      </w:pPr>
      <w:hyperlink w:anchor="_Toc19932" w:history="1">
        <w:r>
          <w:rPr>
            <w:rFonts w:hint="eastAsia"/>
          </w:rPr>
          <w:t xml:space="preserve">9.1 </w:t>
        </w:r>
        <w:r>
          <w:rPr>
            <w:rFonts w:hint="eastAsia"/>
          </w:rPr>
          <w:t>单板失效率（</w:t>
        </w:r>
        <w:r>
          <w:t>Ts</w:t>
        </w:r>
        <w:r>
          <w:rPr>
            <w:rFonts w:hint="eastAsia"/>
          </w:rPr>
          <w:t>）估算</w:t>
        </w:r>
        <w:r>
          <w:tab/>
        </w:r>
        <w:r>
          <w:fldChar w:fldCharType="begin"/>
        </w:r>
        <w:r>
          <w:instrText xml:space="preserve"> PAGEREF _Toc19932 \h </w:instrText>
        </w:r>
        <w:r>
          <w:fldChar w:fldCharType="separate"/>
        </w:r>
        <w:r>
          <w:t>40</w:t>
        </w:r>
        <w:r>
          <w:fldChar w:fldCharType="end"/>
        </w:r>
      </w:hyperlink>
    </w:p>
    <w:p w:rsidR="00EE215C" w:rsidRDefault="00000000">
      <w:pPr>
        <w:pStyle w:val="TOC2"/>
        <w:tabs>
          <w:tab w:val="clear" w:pos="794"/>
          <w:tab w:val="clear" w:pos="9010"/>
          <w:tab w:val="right" w:leader="dot" w:pos="8820"/>
        </w:tabs>
      </w:pPr>
      <w:hyperlink w:anchor="_Toc5921" w:history="1">
        <w:r>
          <w:rPr>
            <w:rFonts w:hint="eastAsia"/>
          </w:rPr>
          <w:t xml:space="preserve">9.2 </w:t>
        </w:r>
        <w:r>
          <w:rPr>
            <w:rFonts w:hint="eastAsia"/>
          </w:rPr>
          <w:t>产品器件质量可靠性指导准则</w:t>
        </w:r>
        <w:r>
          <w:tab/>
        </w:r>
        <w:r>
          <w:fldChar w:fldCharType="begin"/>
        </w:r>
        <w:r>
          <w:instrText xml:space="preserve"> PAGEREF _Toc5921 \h </w:instrText>
        </w:r>
        <w:r>
          <w:fldChar w:fldCharType="separate"/>
        </w:r>
        <w:r>
          <w:t>41</w:t>
        </w:r>
        <w:r>
          <w:fldChar w:fldCharType="end"/>
        </w:r>
      </w:hyperlink>
    </w:p>
    <w:p w:rsidR="00EE215C" w:rsidRDefault="00000000">
      <w:pPr>
        <w:pStyle w:val="TOC3"/>
        <w:tabs>
          <w:tab w:val="clear" w:pos="1134"/>
          <w:tab w:val="clear" w:pos="9010"/>
          <w:tab w:val="right" w:leader="dot" w:pos="8820"/>
        </w:tabs>
      </w:pPr>
      <w:hyperlink w:anchor="_Toc15384" w:history="1">
        <w:r>
          <w:rPr>
            <w:rFonts w:hint="eastAsia"/>
          </w:rPr>
          <w:t xml:space="preserve">9.2.1 </w:t>
        </w:r>
        <w:r>
          <w:rPr>
            <w:rFonts w:hint="eastAsia"/>
          </w:rPr>
          <w:t>新技术采用准则：</w:t>
        </w:r>
        <w:r>
          <w:tab/>
        </w:r>
        <w:r>
          <w:fldChar w:fldCharType="begin"/>
        </w:r>
        <w:r>
          <w:instrText xml:space="preserve"> PAGEREF _Toc15384 \h </w:instrText>
        </w:r>
        <w:r>
          <w:fldChar w:fldCharType="separate"/>
        </w:r>
        <w:r>
          <w:t>41</w:t>
        </w:r>
        <w:r>
          <w:fldChar w:fldCharType="end"/>
        </w:r>
      </w:hyperlink>
    </w:p>
    <w:p w:rsidR="00EE215C" w:rsidRDefault="00000000">
      <w:pPr>
        <w:pStyle w:val="TOC3"/>
        <w:tabs>
          <w:tab w:val="clear" w:pos="1134"/>
          <w:tab w:val="clear" w:pos="9010"/>
          <w:tab w:val="right" w:leader="dot" w:pos="8820"/>
        </w:tabs>
      </w:pPr>
      <w:hyperlink w:anchor="_Toc25298" w:history="1">
        <w:r>
          <w:rPr>
            <w:rFonts w:hint="eastAsia"/>
          </w:rPr>
          <w:t xml:space="preserve">9.2.2 </w:t>
        </w:r>
        <w:r>
          <w:rPr>
            <w:rFonts w:hint="eastAsia"/>
          </w:rPr>
          <w:t>简化设计准则：</w:t>
        </w:r>
        <w:r>
          <w:tab/>
        </w:r>
        <w:r>
          <w:fldChar w:fldCharType="begin"/>
        </w:r>
        <w:r>
          <w:instrText xml:space="preserve"> PAGEREF _Toc25298 \h </w:instrText>
        </w:r>
        <w:r>
          <w:fldChar w:fldCharType="separate"/>
        </w:r>
        <w:r>
          <w:t>41</w:t>
        </w:r>
        <w:r>
          <w:fldChar w:fldCharType="end"/>
        </w:r>
      </w:hyperlink>
    </w:p>
    <w:p w:rsidR="00EE215C" w:rsidRDefault="00000000">
      <w:pPr>
        <w:pStyle w:val="TOC3"/>
        <w:tabs>
          <w:tab w:val="clear" w:pos="1134"/>
          <w:tab w:val="clear" w:pos="9010"/>
          <w:tab w:val="right" w:leader="dot" w:pos="8820"/>
        </w:tabs>
      </w:pPr>
      <w:hyperlink w:anchor="_Toc9715" w:history="1">
        <w:r>
          <w:rPr>
            <w:rFonts w:hint="eastAsia"/>
          </w:rPr>
          <w:t xml:space="preserve">9.2.3 </w:t>
        </w:r>
        <w:r>
          <w:rPr>
            <w:rFonts w:hint="eastAsia"/>
          </w:rPr>
          <w:t>热设计准则：</w:t>
        </w:r>
        <w:r>
          <w:tab/>
        </w:r>
        <w:r>
          <w:fldChar w:fldCharType="begin"/>
        </w:r>
        <w:r>
          <w:instrText xml:space="preserve"> PAGEREF _Toc9715 \h </w:instrText>
        </w:r>
        <w:r>
          <w:fldChar w:fldCharType="separate"/>
        </w:r>
        <w:r>
          <w:t>41</w:t>
        </w:r>
        <w:r>
          <w:fldChar w:fldCharType="end"/>
        </w:r>
      </w:hyperlink>
    </w:p>
    <w:p w:rsidR="00EE215C" w:rsidRDefault="00000000">
      <w:pPr>
        <w:pStyle w:val="TOC3"/>
        <w:tabs>
          <w:tab w:val="clear" w:pos="1134"/>
          <w:tab w:val="clear" w:pos="9010"/>
          <w:tab w:val="right" w:leader="dot" w:pos="8820"/>
        </w:tabs>
      </w:pPr>
      <w:hyperlink w:anchor="_Toc3602" w:history="1">
        <w:r>
          <w:rPr>
            <w:rFonts w:hint="eastAsia"/>
          </w:rPr>
          <w:t xml:space="preserve">9.2.4 </w:t>
        </w:r>
        <w:r>
          <w:rPr>
            <w:rFonts w:hint="eastAsia"/>
          </w:rPr>
          <w:t>容差设计准则：</w:t>
        </w:r>
        <w:r>
          <w:tab/>
        </w:r>
        <w:r>
          <w:fldChar w:fldCharType="begin"/>
        </w:r>
        <w:r>
          <w:instrText xml:space="preserve"> PAGEREF _Toc3602 \h </w:instrText>
        </w:r>
        <w:r>
          <w:fldChar w:fldCharType="separate"/>
        </w:r>
        <w:r>
          <w:t>42</w:t>
        </w:r>
        <w:r>
          <w:fldChar w:fldCharType="end"/>
        </w:r>
      </w:hyperlink>
    </w:p>
    <w:p w:rsidR="00EE215C" w:rsidRDefault="00000000">
      <w:pPr>
        <w:pStyle w:val="TOC3"/>
        <w:tabs>
          <w:tab w:val="clear" w:pos="1134"/>
          <w:tab w:val="clear" w:pos="9010"/>
          <w:tab w:val="right" w:leader="dot" w:pos="8820"/>
        </w:tabs>
      </w:pPr>
      <w:hyperlink w:anchor="_Toc31454" w:history="1">
        <w:r>
          <w:rPr>
            <w:rFonts w:hint="eastAsia"/>
          </w:rPr>
          <w:t xml:space="preserve">9.2.5 </w:t>
        </w:r>
        <w:r>
          <w:rPr>
            <w:rFonts w:hint="eastAsia"/>
          </w:rPr>
          <w:t>机械环境设计准则：</w:t>
        </w:r>
        <w:r>
          <w:tab/>
        </w:r>
        <w:r>
          <w:fldChar w:fldCharType="begin"/>
        </w:r>
        <w:r>
          <w:instrText xml:space="preserve"> PAGEREF _Toc31454 \h </w:instrText>
        </w:r>
        <w:r>
          <w:fldChar w:fldCharType="separate"/>
        </w:r>
        <w:r>
          <w:t>42</w:t>
        </w:r>
        <w:r>
          <w:fldChar w:fldCharType="end"/>
        </w:r>
      </w:hyperlink>
    </w:p>
    <w:p w:rsidR="00EE215C" w:rsidRDefault="00000000">
      <w:pPr>
        <w:pStyle w:val="TOC3"/>
        <w:tabs>
          <w:tab w:val="clear" w:pos="1134"/>
          <w:tab w:val="clear" w:pos="9010"/>
          <w:tab w:val="right" w:leader="dot" w:pos="8820"/>
        </w:tabs>
      </w:pPr>
      <w:hyperlink w:anchor="_Toc22515" w:history="1">
        <w:r>
          <w:rPr>
            <w:rFonts w:hint="eastAsia"/>
          </w:rPr>
          <w:t xml:space="preserve">9.2.6 </w:t>
        </w:r>
        <w:r>
          <w:rPr>
            <w:rFonts w:hint="eastAsia"/>
          </w:rPr>
          <w:t>电磁兼容设计准则：</w:t>
        </w:r>
        <w:r>
          <w:tab/>
        </w:r>
        <w:r>
          <w:fldChar w:fldCharType="begin"/>
        </w:r>
        <w:r>
          <w:instrText xml:space="preserve"> PAGEREF _Toc22515 \h </w:instrText>
        </w:r>
        <w:r>
          <w:fldChar w:fldCharType="separate"/>
        </w:r>
        <w:r>
          <w:t>42</w:t>
        </w:r>
        <w:r>
          <w:fldChar w:fldCharType="end"/>
        </w:r>
      </w:hyperlink>
    </w:p>
    <w:p w:rsidR="00EE215C" w:rsidRDefault="00000000">
      <w:pPr>
        <w:pStyle w:val="TOC3"/>
        <w:tabs>
          <w:tab w:val="clear" w:pos="1134"/>
          <w:tab w:val="clear" w:pos="9010"/>
          <w:tab w:val="right" w:leader="dot" w:pos="8820"/>
        </w:tabs>
      </w:pPr>
      <w:hyperlink w:anchor="_Toc23931" w:history="1">
        <w:r>
          <w:rPr>
            <w:rFonts w:hint="eastAsia"/>
          </w:rPr>
          <w:t xml:space="preserve">9.2.7 </w:t>
        </w:r>
        <w:r>
          <w:rPr>
            <w:rFonts w:hint="eastAsia"/>
          </w:rPr>
          <w:t>安全性设计准则：</w:t>
        </w:r>
        <w:r>
          <w:tab/>
        </w:r>
        <w:r>
          <w:fldChar w:fldCharType="begin"/>
        </w:r>
        <w:r>
          <w:instrText xml:space="preserve"> PAGEREF _Toc23931 \h </w:instrText>
        </w:r>
        <w:r>
          <w:fldChar w:fldCharType="separate"/>
        </w:r>
        <w:r>
          <w:t>43</w:t>
        </w:r>
        <w:r>
          <w:fldChar w:fldCharType="end"/>
        </w:r>
      </w:hyperlink>
    </w:p>
    <w:p w:rsidR="00EE215C" w:rsidRDefault="00000000">
      <w:pPr>
        <w:pStyle w:val="TOC3"/>
        <w:tabs>
          <w:tab w:val="clear" w:pos="1134"/>
          <w:tab w:val="clear" w:pos="9010"/>
          <w:tab w:val="right" w:leader="dot" w:pos="8820"/>
        </w:tabs>
      </w:pPr>
      <w:hyperlink w:anchor="_Toc8445" w:history="1">
        <w:r>
          <w:rPr>
            <w:rFonts w:hint="eastAsia"/>
          </w:rPr>
          <w:t xml:space="preserve">9.2.8 </w:t>
        </w:r>
        <w:r>
          <w:rPr>
            <w:rFonts w:hint="eastAsia"/>
          </w:rPr>
          <w:t>性能稳定设施准则：</w:t>
        </w:r>
        <w:r>
          <w:tab/>
        </w:r>
        <w:r>
          <w:fldChar w:fldCharType="begin"/>
        </w:r>
        <w:r>
          <w:instrText xml:space="preserve"> PAGEREF _Toc8445 \h </w:instrText>
        </w:r>
        <w:r>
          <w:fldChar w:fldCharType="separate"/>
        </w:r>
        <w:r>
          <w:t>43</w:t>
        </w:r>
        <w:r>
          <w:fldChar w:fldCharType="end"/>
        </w:r>
      </w:hyperlink>
    </w:p>
    <w:p w:rsidR="00EE215C" w:rsidRDefault="00000000">
      <w:pPr>
        <w:pStyle w:val="TOC3"/>
        <w:tabs>
          <w:tab w:val="clear" w:pos="1134"/>
          <w:tab w:val="clear" w:pos="9010"/>
          <w:tab w:val="right" w:leader="dot" w:pos="8820"/>
        </w:tabs>
      </w:pPr>
      <w:hyperlink w:anchor="_Toc6877" w:history="1">
        <w:r>
          <w:rPr>
            <w:rFonts w:hint="eastAsia"/>
          </w:rPr>
          <w:t xml:space="preserve">9.2.9 </w:t>
        </w:r>
        <w:r>
          <w:rPr>
            <w:rFonts w:hint="eastAsia"/>
          </w:rPr>
          <w:t>电子元器件选择准则：</w:t>
        </w:r>
        <w:r>
          <w:tab/>
        </w:r>
        <w:r>
          <w:fldChar w:fldCharType="begin"/>
        </w:r>
        <w:r>
          <w:instrText xml:space="preserve"> PAGEREF _Toc6877 \h </w:instrText>
        </w:r>
        <w:r>
          <w:fldChar w:fldCharType="separate"/>
        </w:r>
        <w:r>
          <w:t>43</w:t>
        </w:r>
        <w:r>
          <w:fldChar w:fldCharType="end"/>
        </w:r>
      </w:hyperlink>
    </w:p>
    <w:p w:rsidR="00EE215C" w:rsidRDefault="00000000">
      <w:pPr>
        <w:pStyle w:val="TOC3"/>
        <w:tabs>
          <w:tab w:val="clear" w:pos="1134"/>
          <w:tab w:val="clear" w:pos="9010"/>
          <w:tab w:val="right" w:leader="dot" w:pos="8820"/>
        </w:tabs>
      </w:pPr>
      <w:hyperlink w:anchor="_Toc24055" w:history="1">
        <w:r>
          <w:rPr>
            <w:rFonts w:hint="eastAsia"/>
          </w:rPr>
          <w:t xml:space="preserve">9.2.10 </w:t>
        </w:r>
        <w:r>
          <w:rPr>
            <w:rFonts w:hint="eastAsia"/>
          </w:rPr>
          <w:t>降额设计准则：</w:t>
        </w:r>
        <w:r>
          <w:tab/>
        </w:r>
        <w:r>
          <w:fldChar w:fldCharType="begin"/>
        </w:r>
        <w:r>
          <w:instrText xml:space="preserve"> PAGEREF _Toc24055 \h </w:instrText>
        </w:r>
        <w:r>
          <w:fldChar w:fldCharType="separate"/>
        </w:r>
        <w:r>
          <w:t>43</w:t>
        </w:r>
        <w:r>
          <w:fldChar w:fldCharType="end"/>
        </w:r>
      </w:hyperlink>
    </w:p>
    <w:p w:rsidR="00EE215C" w:rsidRDefault="00000000">
      <w:pPr>
        <w:pStyle w:val="TOC1"/>
        <w:tabs>
          <w:tab w:val="left" w:pos="794"/>
        </w:tabs>
      </w:pPr>
      <w:r>
        <w:fldChar w:fldCharType="end"/>
      </w:r>
      <w:permEnd w:id="693639630"/>
    </w:p>
    <w:p w:rsidR="00EE215C" w:rsidRDefault="00000000">
      <w:pPr>
        <w:pStyle w:val="1"/>
      </w:pPr>
      <w:r>
        <w:br w:type="page"/>
      </w:r>
      <w:bookmarkStart w:id="0" w:name="_Toc4736"/>
      <w:r>
        <w:rPr>
          <w:rFonts w:hint="eastAsia"/>
        </w:rPr>
        <w:lastRenderedPageBreak/>
        <w:t>系统概述</w:t>
      </w:r>
      <w:bookmarkEnd w:id="0"/>
    </w:p>
    <w:p w:rsidR="00EE215C" w:rsidRDefault="00000000">
      <w:pPr>
        <w:pStyle w:val="2"/>
        <w:shd w:val="clear" w:color="auto" w:fill="DCE6F2"/>
      </w:pPr>
      <w:bookmarkStart w:id="1" w:name="_Toc18859"/>
      <w:r>
        <w:rPr>
          <w:rFonts w:hint="eastAsia"/>
        </w:rPr>
        <w:t>待选标题</w:t>
      </w:r>
      <w:bookmarkEnd w:id="1"/>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06</w:t>
      </w:r>
      <w:r>
        <w:rPr>
          <w:rStyle w:val="Char1"/>
          <w:rFonts w:hint="eastAsia"/>
        </w:rPr>
        <w:t>单选（</w:t>
      </w:r>
      <w:permStart w:id="1196252971" w:edGrp="everyone"/>
      <w:r>
        <w:rPr>
          <w:rFonts w:hint="eastAsia"/>
        </w:rPr>
        <w:t xml:space="preserve"> </w:t>
      </w:r>
      <w:r w:rsidR="004F3CCF">
        <w:t>B</w:t>
      </w:r>
      <w:r>
        <w:rPr>
          <w:rFonts w:hint="eastAsia"/>
        </w:rPr>
        <w:t xml:space="preserve"> </w:t>
      </w:r>
      <w:permEnd w:id="1196252971"/>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EE215C"/>
    <w:p w:rsidR="00EE215C" w:rsidRDefault="00000000">
      <w:pPr>
        <w:pStyle w:val="ac"/>
        <w:shd w:val="clear" w:color="auto" w:fill="DCE6F2"/>
      </w:pPr>
      <w:r>
        <w:rPr>
          <w:rStyle w:val="Char1"/>
          <w:rFonts w:hint="eastAsia"/>
        </w:rPr>
        <w:t>07</w:t>
      </w:r>
      <w:r>
        <w:rPr>
          <w:rStyle w:val="Char1"/>
          <w:rFonts w:hint="eastAsia"/>
        </w:rPr>
        <w:t>更改</w:t>
      </w:r>
      <w:r>
        <w:rPr>
          <w:rFonts w:hint="eastAsia"/>
        </w:rPr>
        <w:t>（</w:t>
      </w:r>
      <w:r>
        <w:rPr>
          <w:rFonts w:hint="eastAsia"/>
        </w:rPr>
        <w:t xml:space="preserve"> </w:t>
      </w:r>
      <w:r>
        <w:t>本</w:t>
      </w:r>
      <w:r>
        <w:rPr>
          <w:rFonts w:hint="eastAsia"/>
        </w:rPr>
        <w:t>单板</w:t>
      </w:r>
      <w:r>
        <w:t>为初始版本，版本号：</w:t>
      </w:r>
      <w:permStart w:id="583403240" w:edGrp="everyone"/>
      <w:r>
        <w:t>V1.0</w:t>
      </w:r>
      <w:permEnd w:id="583403240"/>
      <w:r>
        <w:rPr>
          <w:rFonts w:hint="eastAsia"/>
        </w:rPr>
        <w:t xml:space="preserve"> </w:t>
      </w:r>
      <w:r>
        <w:rPr>
          <w:rFonts w:hint="eastAsia"/>
        </w:rPr>
        <w:t>）</w:t>
      </w:r>
    </w:p>
    <w:p w:rsidR="00EE215C" w:rsidRDefault="00EE215C">
      <w:pPr>
        <w:pStyle w:val="ac"/>
      </w:pPr>
    </w:p>
    <w:p w:rsidR="00EE215C" w:rsidRDefault="00000000">
      <w:pPr>
        <w:pStyle w:val="2"/>
        <w:shd w:val="clear" w:color="auto" w:fill="DCE6F2"/>
      </w:pPr>
      <w:bookmarkStart w:id="2" w:name="_Toc757"/>
      <w:r>
        <w:rPr>
          <w:rFonts w:hint="eastAsia"/>
        </w:rPr>
        <w:t>待选标题</w:t>
      </w:r>
      <w:bookmarkEnd w:id="2"/>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08</w:t>
      </w:r>
      <w:r>
        <w:rPr>
          <w:rStyle w:val="Char1"/>
          <w:rFonts w:hint="eastAsia"/>
        </w:rPr>
        <w:t>单选（</w:t>
      </w:r>
      <w:permStart w:id="1942175340" w:edGrp="everyone"/>
      <w:r>
        <w:rPr>
          <w:rFonts w:hint="eastAsia"/>
        </w:rPr>
        <w:t xml:space="preserve"> </w:t>
      </w:r>
      <w:r w:rsidR="004F3CCF">
        <w:t>A</w:t>
      </w:r>
      <w:r>
        <w:rPr>
          <w:rFonts w:hint="eastAsia"/>
        </w:rPr>
        <w:t xml:space="preserve"> </w:t>
      </w:r>
      <w:permEnd w:id="1942175340"/>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EE215C"/>
    <w:p w:rsidR="00EE215C" w:rsidRDefault="00000000">
      <w:pPr>
        <w:pStyle w:val="ac"/>
        <w:shd w:val="clear" w:color="auto" w:fill="DCE6F2"/>
      </w:pPr>
      <w:r>
        <w:rPr>
          <w:rStyle w:val="Char1"/>
          <w:rFonts w:hint="eastAsia"/>
        </w:rPr>
        <w:t>09</w:t>
      </w:r>
      <w:r>
        <w:rPr>
          <w:rStyle w:val="Char1"/>
          <w:rFonts w:hint="eastAsia"/>
        </w:rPr>
        <w:t>更改</w:t>
      </w:r>
      <w:r>
        <w:rPr>
          <w:rFonts w:hint="eastAsia"/>
        </w:rPr>
        <w:t>（</w:t>
      </w:r>
      <w:r>
        <w:rPr>
          <w:rFonts w:hint="eastAsia"/>
        </w:rPr>
        <w:t xml:space="preserve"> </w:t>
      </w:r>
      <w:r>
        <w:t>单板名称：</w:t>
      </w:r>
      <w:permStart w:id="110313202" w:edGrp="everyone"/>
      <w:r>
        <w:rPr>
          <w:rFonts w:hint="eastAsia"/>
        </w:rPr>
        <w:t>EN</w:t>
      </w:r>
      <w:r>
        <w:t>-</w:t>
      </w:r>
      <w:r>
        <w:rPr>
          <w:rFonts w:hint="eastAsia"/>
        </w:rPr>
        <w:t>C</w:t>
      </w:r>
      <w:r>
        <w:t>200</w:t>
      </w:r>
      <w:permEnd w:id="110313202"/>
      <w:r>
        <w:rPr>
          <w:rFonts w:hint="eastAsia"/>
        </w:rPr>
        <w:t xml:space="preserve"> </w:t>
      </w:r>
      <w:r>
        <w:rPr>
          <w:rFonts w:hint="eastAsia"/>
        </w:rPr>
        <w:t>）</w:t>
      </w:r>
    </w:p>
    <w:p w:rsidR="00EE215C" w:rsidRDefault="00EE215C">
      <w:pPr>
        <w:pStyle w:val="ac"/>
      </w:pPr>
    </w:p>
    <w:p w:rsidR="00EE215C" w:rsidRDefault="00000000">
      <w:pPr>
        <w:pStyle w:val="2"/>
        <w:shd w:val="clear" w:color="auto" w:fill="DCE6F2"/>
      </w:pPr>
      <w:bookmarkStart w:id="3" w:name="_Toc21285"/>
      <w:r>
        <w:rPr>
          <w:rFonts w:hint="eastAsia"/>
        </w:rPr>
        <w:t>待选标题</w:t>
      </w:r>
      <w:bookmarkEnd w:id="3"/>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10</w:t>
      </w:r>
      <w:r>
        <w:rPr>
          <w:rStyle w:val="Char1"/>
          <w:rFonts w:hint="eastAsia"/>
        </w:rPr>
        <w:t>单选（</w:t>
      </w:r>
      <w:permStart w:id="284912110" w:edGrp="everyone"/>
      <w:r>
        <w:rPr>
          <w:rFonts w:hint="eastAsia"/>
        </w:rPr>
        <w:t xml:space="preserve"> </w:t>
      </w:r>
      <w:r w:rsidR="004F3CCF">
        <w:t>E</w:t>
      </w:r>
      <w:r>
        <w:rPr>
          <w:rFonts w:hint="eastAsia"/>
        </w:rPr>
        <w:t xml:space="preserve"> </w:t>
      </w:r>
      <w:permEnd w:id="284912110"/>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000000">
      <w:pPr>
        <w:pStyle w:val="ac"/>
      </w:pPr>
      <w:r>
        <w:t>EN-C200</w:t>
      </w:r>
      <w:r>
        <w:t>是一款物联网实训教学平台套件，包括一个主控单板和两个模拟物联网应用场景的小单板，用于物联网产品开发的实训和实战，目标是培养学员从零开始，在两周的时间内完成嵌入式硬件基础开发、嵌入式软件开发、物联网平台应用开发、应用服务开发等的实训，并通过实战培养学员独立开发一款物联网产品的能力。</w:t>
      </w:r>
    </w:p>
    <w:p w:rsidR="00EE215C" w:rsidRDefault="00EE215C">
      <w:pPr>
        <w:pStyle w:val="ac"/>
      </w:pPr>
    </w:p>
    <w:p w:rsidR="00EE215C" w:rsidRDefault="00000000">
      <w:pPr>
        <w:pStyle w:val="2"/>
        <w:shd w:val="clear" w:color="auto" w:fill="DCE6F2"/>
      </w:pPr>
      <w:bookmarkStart w:id="4" w:name="_Toc25883"/>
      <w:r>
        <w:rPr>
          <w:rFonts w:hint="eastAsia"/>
        </w:rPr>
        <w:t>待选标题</w:t>
      </w:r>
      <w:bookmarkEnd w:id="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11</w:t>
      </w:r>
      <w:r>
        <w:rPr>
          <w:rStyle w:val="Char1"/>
          <w:rFonts w:hint="eastAsia"/>
        </w:rPr>
        <w:t>单选（</w:t>
      </w:r>
      <w:permStart w:id="1822236142" w:edGrp="everyone"/>
      <w:r>
        <w:rPr>
          <w:rFonts w:hint="eastAsia"/>
        </w:rPr>
        <w:t xml:space="preserve"> </w:t>
      </w:r>
      <w:r w:rsidR="004F3CCF">
        <w:t>D</w:t>
      </w:r>
      <w:r>
        <w:rPr>
          <w:rFonts w:hint="eastAsia"/>
        </w:rPr>
        <w:t xml:space="preserve"> </w:t>
      </w:r>
      <w:permEnd w:id="1822236142"/>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000000">
      <w:pPr>
        <w:pStyle w:val="ac"/>
      </w:pPr>
      <w:r>
        <w:t>物联网是时下热门新兴领域，具有非常广阔的前景。</w:t>
      </w:r>
    </w:p>
    <w:p w:rsidR="00EE215C" w:rsidRDefault="00000000">
      <w:pPr>
        <w:pStyle w:val="ac"/>
      </w:pPr>
      <w:r>
        <w:t>中国物联网校企联盟将物联网定义为当下几乎所有技术与计算机、互联网技术的结合，实现</w:t>
      </w:r>
      <w:r>
        <w:lastRenderedPageBreak/>
        <w:t>物体与物体之间，环境、状态信息的实时共享以及智能化的收集、传递、处理、执行。</w:t>
      </w:r>
    </w:p>
    <w:p w:rsidR="00EE215C" w:rsidRDefault="00000000">
      <w:pPr>
        <w:pStyle w:val="ac"/>
      </w:pPr>
      <w:r>
        <w:t>而物联网工程则是专注于物联网设备的开发以及智能化设备数据收集平台开发的一门学科。物联网工程作为目前的热门新兴知识领域，也是国家的重点培养分支。</w:t>
      </w:r>
    </w:p>
    <w:p w:rsidR="00EE215C" w:rsidRDefault="00000000">
      <w:pPr>
        <w:pStyle w:val="ac"/>
      </w:pPr>
      <w:r>
        <w:t>物联网工程可分为硬件开发和软件开发两个部分，而物联网嵌入式硬件是物联网产品运行的重要载体，构建合理的物联网硬件实训平台具有积极的意义。</w:t>
      </w:r>
    </w:p>
    <w:p w:rsidR="00EE215C" w:rsidRDefault="00000000">
      <w:pPr>
        <w:pStyle w:val="ac"/>
      </w:pPr>
      <w:r>
        <w:t>EN-C200</w:t>
      </w:r>
      <w:r>
        <w:t>实训套件正</w:t>
      </w:r>
      <w:r>
        <w:rPr>
          <w:rFonts w:hint="eastAsia"/>
        </w:rPr>
        <w:t>是</w:t>
      </w:r>
      <w:r>
        <w:t>这样一款物联网教学平台，通过</w:t>
      </w:r>
      <w:hyperlink r:id="rId13" w:tgtFrame="_blank" w:history="1">
        <w:r>
          <w:t>校企合作</w:t>
        </w:r>
      </w:hyperlink>
      <w:r>
        <w:t>的方式，可以为学生提供实践的平台，提升学生的综合能力，增强学生在就业过程中的竞争力。同时，该套件也可以为热衷于物联网产品开发的工程师提供快捷的实训通道，快速掌握物联网产品软硬件开发技术。还可以为企业提供解决方案，加速产品开发的过程，提升产品的质量。</w:t>
      </w:r>
    </w:p>
    <w:p w:rsidR="00EE215C" w:rsidRDefault="00EE215C">
      <w:pPr>
        <w:pStyle w:val="ac"/>
      </w:pPr>
    </w:p>
    <w:p w:rsidR="00EE215C" w:rsidRDefault="00000000">
      <w:pPr>
        <w:pStyle w:val="2"/>
        <w:shd w:val="clear" w:color="auto" w:fill="DCE6F2"/>
      </w:pPr>
      <w:bookmarkStart w:id="5" w:name="_Toc918"/>
      <w:r>
        <w:rPr>
          <w:rFonts w:hint="eastAsia"/>
        </w:rPr>
        <w:t>待选标题</w:t>
      </w:r>
      <w:bookmarkEnd w:id="5"/>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12</w:t>
      </w:r>
      <w:r>
        <w:rPr>
          <w:rStyle w:val="Char1"/>
          <w:rFonts w:hint="eastAsia"/>
        </w:rPr>
        <w:t>单选（</w:t>
      </w:r>
      <w:permStart w:id="1988564458" w:edGrp="everyone"/>
      <w:r>
        <w:rPr>
          <w:rFonts w:hint="eastAsia"/>
        </w:rPr>
        <w:t xml:space="preserve"> </w:t>
      </w:r>
      <w:r w:rsidR="004F3CCF">
        <w:t>C</w:t>
      </w:r>
      <w:r>
        <w:rPr>
          <w:rFonts w:hint="eastAsia"/>
        </w:rPr>
        <w:t xml:space="preserve"> </w:t>
      </w:r>
      <w:permEnd w:id="1988564458"/>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000000">
      <w:pPr>
        <w:pStyle w:val="ac"/>
      </w:pPr>
      <w:r>
        <w:t>EN-C200</w:t>
      </w:r>
      <w:r>
        <w:t>是一个完整的物联网信息采集应用系统，包含终端设备、物联网平台、应用服务三大部分，</w:t>
      </w:r>
      <w:r>
        <w:t>EN-C200</w:t>
      </w:r>
      <w:r>
        <w:t>物联网实训套件正是其中的终端设备部分，主要分为主控单板（也称主板）、智能路灯模拟单板、棚栽智控模拟单板。</w:t>
      </w:r>
    </w:p>
    <w:p w:rsidR="00EE215C" w:rsidRDefault="00000000">
      <w:pPr>
        <w:pStyle w:val="ac"/>
      </w:pPr>
      <w:r>
        <w:rPr>
          <w:noProof/>
        </w:rPr>
        <w:drawing>
          <wp:inline distT="0" distB="0" distL="114300" distR="114300">
            <wp:extent cx="5484495" cy="1534160"/>
            <wp:effectExtent l="0" t="0" r="190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484495" cy="1534160"/>
                    </a:xfrm>
                    <a:prstGeom prst="rect">
                      <a:avLst/>
                    </a:prstGeom>
                    <a:noFill/>
                    <a:ln>
                      <a:noFill/>
                    </a:ln>
                  </pic:spPr>
                </pic:pic>
              </a:graphicData>
            </a:graphic>
          </wp:inline>
        </w:drawing>
      </w:r>
    </w:p>
    <w:p w:rsidR="00EE215C" w:rsidRDefault="00000000">
      <w:pPr>
        <w:pStyle w:val="a0"/>
      </w:pPr>
      <w:bookmarkStart w:id="6" w:name="_Toc24241"/>
      <w:r>
        <w:rPr>
          <w:rFonts w:hint="eastAsia"/>
        </w:rPr>
        <w:t>EN-C</w:t>
      </w:r>
      <w:r>
        <w:t>200</w:t>
      </w:r>
      <w:r>
        <w:rPr>
          <w:rFonts w:hint="eastAsia"/>
        </w:rPr>
        <w:t>物联网系统框图</w:t>
      </w:r>
      <w:bookmarkEnd w:id="6"/>
    </w:p>
    <w:p w:rsidR="00EE215C" w:rsidRDefault="00EE215C">
      <w:pPr>
        <w:pStyle w:val="a0"/>
        <w:numPr>
          <w:ilvl w:val="0"/>
          <w:numId w:val="0"/>
        </w:numPr>
      </w:pPr>
    </w:p>
    <w:p w:rsidR="00EE215C" w:rsidRDefault="00000000">
      <w:pPr>
        <w:pStyle w:val="2"/>
        <w:shd w:val="clear" w:color="auto" w:fill="DCE6F2"/>
      </w:pPr>
      <w:bookmarkStart w:id="7" w:name="_Toc22333"/>
      <w:r>
        <w:rPr>
          <w:rFonts w:hint="eastAsia"/>
        </w:rPr>
        <w:t>待选标题</w:t>
      </w:r>
      <w:bookmarkEnd w:id="7"/>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13</w:t>
      </w:r>
      <w:r>
        <w:rPr>
          <w:rStyle w:val="Char1"/>
          <w:rFonts w:hint="eastAsia"/>
        </w:rPr>
        <w:t>单选（</w:t>
      </w:r>
      <w:permStart w:id="557340785" w:edGrp="everyone"/>
      <w:r>
        <w:rPr>
          <w:rFonts w:hint="eastAsia"/>
        </w:rPr>
        <w:t xml:space="preserve"> </w:t>
      </w:r>
      <w:r w:rsidR="004F3CCF">
        <w:t>F</w:t>
      </w:r>
      <w:r>
        <w:rPr>
          <w:rFonts w:hint="eastAsia"/>
        </w:rPr>
        <w:t xml:space="preserve"> </w:t>
      </w:r>
      <w:permEnd w:id="557340785"/>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000000">
      <w:pPr>
        <w:pStyle w:val="ac"/>
      </w:pPr>
      <w:r>
        <w:rPr>
          <w:noProof/>
        </w:rPr>
        <w:lastRenderedPageBreak/>
        <w:drawing>
          <wp:inline distT="0" distB="0" distL="114300" distR="114300">
            <wp:extent cx="5201920" cy="2853055"/>
            <wp:effectExtent l="0" t="0" r="1016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rcRect l="5251" t="29178"/>
                    <a:stretch>
                      <a:fillRect/>
                    </a:stretch>
                  </pic:blipFill>
                  <pic:spPr>
                    <a:xfrm>
                      <a:off x="0" y="0"/>
                      <a:ext cx="5201920" cy="2853055"/>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simplePos x="0" y="0"/>
                <wp:positionH relativeFrom="column">
                  <wp:posOffset>2836545</wp:posOffset>
                </wp:positionH>
                <wp:positionV relativeFrom="paragraph">
                  <wp:posOffset>2021840</wp:posOffset>
                </wp:positionV>
                <wp:extent cx="727075" cy="481330"/>
                <wp:effectExtent l="5080" t="4445" r="14605" b="17145"/>
                <wp:wrapNone/>
                <wp:docPr id="1" name="矩形 3"/>
                <wp:cNvGraphicFramePr/>
                <a:graphic xmlns:a="http://schemas.openxmlformats.org/drawingml/2006/main">
                  <a:graphicData uri="http://schemas.microsoft.com/office/word/2010/wordprocessingShape">
                    <wps:wsp>
                      <wps:cNvSpPr/>
                      <wps:spPr>
                        <a:xfrm>
                          <a:off x="0" y="0"/>
                          <a:ext cx="727075" cy="481330"/>
                        </a:xfrm>
                        <a:prstGeom prst="rect">
                          <a:avLst/>
                        </a:prstGeom>
                        <a:solidFill>
                          <a:srgbClr val="000000"/>
                        </a:solidFill>
                        <a:ln w="9525" cap="flat" cmpd="sng">
                          <a:solidFill>
                            <a:srgbClr val="000000"/>
                          </a:solidFill>
                          <a:prstDash val="solid"/>
                          <a:miter/>
                          <a:headEnd type="none" w="med" len="med"/>
                          <a:tailEnd type="none" w="med" len="med"/>
                        </a:ln>
                      </wps:spPr>
                      <wps:txbx>
                        <w:txbxContent>
                          <w:p w:rsidR="00EE215C" w:rsidRDefault="00000000">
                            <w:pPr>
                              <w:rPr>
                                <w:rFonts w:ascii="微软雅黑" w:eastAsia="微软雅黑" w:hAnsi="微软雅黑"/>
                                <w:sz w:val="32"/>
                              </w:rPr>
                            </w:pPr>
                            <w:r>
                              <w:rPr>
                                <w:rFonts w:ascii="微软雅黑" w:eastAsia="微软雅黑" w:hAnsi="微软雅黑" w:hint="eastAsia"/>
                                <w:sz w:val="32"/>
                              </w:rPr>
                              <w:t>主板</w:t>
                            </w:r>
                          </w:p>
                        </w:txbxContent>
                      </wps:txbx>
                      <wps:bodyPr wrap="square" upright="1"/>
                    </wps:wsp>
                  </a:graphicData>
                </a:graphic>
              </wp:anchor>
            </w:drawing>
          </mc:Choice>
          <mc:Fallback>
            <w:pict>
              <v:rect id="矩形 3" o:spid="_x0000_s1026" style="position:absolute;left:0;text-align:left;margin-left:223.35pt;margin-top:159.2pt;width:57.25pt;height:37.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" fillcolor="black">
                <v:textbox>
                  <w:txbxContent>
                    <w:p w:rsidR="00EE215C" w:rsidRDefault="00000000">
                      <w:pPr>
                        <w:rPr>
                          <w:rFonts w:ascii="微软雅黑" w:eastAsia="微软雅黑" w:hAnsi="微软雅黑"/>
                          <w:sz w:val="32"/>
                        </w:rPr>
                      </w:pPr>
                      <w:r>
                        <w:rPr>
                          <w:rFonts w:ascii="微软雅黑" w:eastAsia="微软雅黑" w:hAnsi="微软雅黑" w:hint="eastAsia"/>
                          <w:sz w:val="32"/>
                        </w:rPr>
                        <w:t>主板</w:t>
                      </w:r>
                    </w:p>
                  </w:txbxContent>
                </v:textbox>
              </v:rect>
            </w:pict>
          </mc:Fallback>
        </mc:AlternateContent>
      </w:r>
    </w:p>
    <w:p w:rsidR="00EE215C" w:rsidRDefault="00000000">
      <w:pPr>
        <w:pStyle w:val="a0"/>
      </w:pPr>
      <w:bookmarkStart w:id="8" w:name="_Toc14697"/>
      <w:r>
        <w:rPr>
          <w:rFonts w:hint="eastAsia"/>
        </w:rPr>
        <w:t>EN-C</w:t>
      </w:r>
      <w:r>
        <w:t>200</w:t>
      </w:r>
      <w:r>
        <w:rPr>
          <w:rFonts w:hint="eastAsia"/>
        </w:rPr>
        <w:t>单板尺寸图</w:t>
      </w:r>
      <w:bookmarkEnd w:id="8"/>
    </w:p>
    <w:p w:rsidR="00EE215C" w:rsidRDefault="00000000">
      <w:pPr>
        <w:pStyle w:val="1"/>
      </w:pPr>
      <w:bookmarkStart w:id="9" w:name="_Toc2674"/>
      <w:r>
        <w:rPr>
          <w:rFonts w:hint="eastAsia"/>
        </w:rPr>
        <w:t>系统功能和性能</w:t>
      </w:r>
      <w:bookmarkEnd w:id="9"/>
    </w:p>
    <w:p w:rsidR="00EE215C" w:rsidRDefault="00000000">
      <w:pPr>
        <w:pStyle w:val="2"/>
      </w:pPr>
      <w:bookmarkStart w:id="10" w:name="_Toc29707"/>
      <w:r>
        <w:rPr>
          <w:rFonts w:hint="eastAsia"/>
        </w:rPr>
        <w:t>功能描述</w:t>
      </w:r>
      <w:bookmarkEnd w:id="10"/>
    </w:p>
    <w:p w:rsidR="00EE215C" w:rsidRDefault="00000000">
      <w:pPr>
        <w:pStyle w:val="a"/>
        <w:rPr>
          <w:rFonts w:ascii="Times New Roman" w:hAnsi="Times New Roman" w:cs="Times New Roman"/>
        </w:rPr>
      </w:pPr>
      <w:bookmarkStart w:id="11" w:name="_Toc10232"/>
      <w:r>
        <w:rPr>
          <w:rFonts w:ascii="Times New Roman" w:hAnsi="Times New Roman" w:cs="Times New Roman"/>
        </w:rPr>
        <w:t>EN-C200</w:t>
      </w:r>
      <w:r>
        <w:rPr>
          <w:rFonts w:ascii="Times New Roman" w:hAnsi="Times New Roman" w:cs="Times New Roman"/>
        </w:rPr>
        <w:t>设备功能表</w:t>
      </w:r>
      <w:bookmarkEnd w:id="11"/>
    </w:p>
    <w:p w:rsidR="00EE215C" w:rsidRDefault="00000000">
      <w:pPr>
        <w:shd w:val="clear" w:color="auto" w:fill="DCE6F2"/>
      </w:pPr>
      <w:r>
        <w:rPr>
          <w:rStyle w:val="Char1"/>
          <w:rFonts w:hint="eastAsia"/>
        </w:rPr>
        <w:t>【练习说明】根据描述，在下表的功能栏中分组选择匹配的项：</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945"/>
      </w:tblGrid>
      <w:tr w:rsidR="00EE215C">
        <w:trPr>
          <w:trHeight w:val="397"/>
        </w:trPr>
        <w:tc>
          <w:tcPr>
            <w:tcW w:w="2235" w:type="dxa"/>
            <w:shd w:val="clear" w:color="auto" w:fill="A6A6A6"/>
            <w:vAlign w:val="center"/>
          </w:tcPr>
          <w:p w:rsidR="00EE215C" w:rsidRDefault="00000000">
            <w:pPr>
              <w:pStyle w:val="ac"/>
              <w:spacing w:line="240" w:lineRule="auto"/>
              <w:ind w:firstLineChars="0" w:firstLine="0"/>
              <w:jc w:val="center"/>
              <w:rPr>
                <w:rFonts w:ascii="微软雅黑" w:hAnsi="微软雅黑" w:cs="微软雅黑"/>
                <w:b/>
              </w:rPr>
            </w:pPr>
            <w:r>
              <w:rPr>
                <w:rFonts w:ascii="微软雅黑" w:hAnsi="微软雅黑" w:cs="微软雅黑" w:hint="eastAsia"/>
                <w:b/>
              </w:rPr>
              <w:t>功能</w:t>
            </w:r>
          </w:p>
        </w:tc>
        <w:tc>
          <w:tcPr>
            <w:tcW w:w="6945" w:type="dxa"/>
            <w:shd w:val="clear" w:color="auto" w:fill="A6A6A6"/>
            <w:vAlign w:val="center"/>
          </w:tcPr>
          <w:p w:rsidR="00EE215C" w:rsidRDefault="00000000">
            <w:pPr>
              <w:pStyle w:val="ac"/>
              <w:spacing w:line="240" w:lineRule="auto"/>
              <w:ind w:firstLineChars="0" w:firstLine="0"/>
              <w:jc w:val="center"/>
              <w:rPr>
                <w:rFonts w:ascii="微软雅黑" w:hAnsi="微软雅黑" w:cs="微软雅黑"/>
                <w:b/>
              </w:rPr>
            </w:pPr>
            <w:r>
              <w:rPr>
                <w:rFonts w:ascii="微软雅黑" w:hAnsi="微软雅黑" w:cs="微软雅黑" w:hint="eastAsia"/>
                <w:b/>
              </w:rPr>
              <w:t>描述</w:t>
            </w:r>
          </w:p>
        </w:tc>
      </w:tr>
      <w:tr w:rsidR="00EE215C">
        <w:tc>
          <w:tcPr>
            <w:tcW w:w="2235" w:type="dxa"/>
            <w:shd w:val="clear" w:color="auto" w:fill="DCE6F2"/>
            <w:vAlign w:val="center"/>
          </w:tcPr>
          <w:p w:rsidR="00EE215C" w:rsidRDefault="00000000">
            <w:pPr>
              <w:pStyle w:val="ac"/>
              <w:spacing w:line="240" w:lineRule="auto"/>
              <w:ind w:firstLineChars="0" w:firstLine="0"/>
            </w:pPr>
            <w:r>
              <w:rPr>
                <w:rFonts w:ascii="Arial" w:hAnsi="Arial" w:hint="eastAsia"/>
                <w:i/>
                <w:iCs/>
                <w:color w:val="0000FF"/>
              </w:rPr>
              <w:t>14</w:t>
            </w:r>
            <w:r>
              <w:rPr>
                <w:rFonts w:ascii="Arial" w:hAnsi="Arial" w:hint="eastAsia"/>
                <w:i/>
                <w:iCs/>
                <w:color w:val="0000FF"/>
              </w:rPr>
              <w:t>单选（</w:t>
            </w:r>
            <w:permStart w:id="40570299" w:edGrp="everyone"/>
            <w:r>
              <w:rPr>
                <w:rFonts w:hint="eastAsia"/>
              </w:rPr>
              <w:t xml:space="preserve"> </w:t>
            </w:r>
            <w:r w:rsidR="004F3CCF">
              <w:t>C</w:t>
            </w:r>
            <w:r>
              <w:rPr>
                <w:rFonts w:hint="eastAsia"/>
              </w:rPr>
              <w:t xml:space="preserve"> </w:t>
            </w:r>
            <w:permEnd w:id="40570299"/>
            <w:r>
              <w:rPr>
                <w:rStyle w:val="Char1"/>
                <w:rFonts w:hint="eastAsia"/>
              </w:rPr>
              <w:t>）</w:t>
            </w:r>
          </w:p>
        </w:tc>
        <w:tc>
          <w:tcPr>
            <w:tcW w:w="6945" w:type="dxa"/>
            <w:vAlign w:val="center"/>
          </w:tcPr>
          <w:p w:rsidR="00EE215C" w:rsidRDefault="00000000">
            <w:pPr>
              <w:pStyle w:val="ac"/>
              <w:spacing w:line="240" w:lineRule="auto"/>
              <w:ind w:firstLineChars="0" w:firstLine="0"/>
            </w:pPr>
            <w:r>
              <w:t>支持板载</w:t>
            </w:r>
            <w:r>
              <w:t xml:space="preserve"> LED </w:t>
            </w:r>
            <w:r>
              <w:t>点亮和闪烁控制。</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15</w:t>
            </w:r>
            <w:r>
              <w:rPr>
                <w:rFonts w:ascii="Arial" w:hAnsi="Arial" w:hint="eastAsia"/>
                <w:i/>
                <w:iCs/>
                <w:color w:val="0000FF"/>
              </w:rPr>
              <w:t>单选（</w:t>
            </w:r>
            <w:permStart w:id="1860960875" w:edGrp="everyone"/>
            <w:r>
              <w:rPr>
                <w:rFonts w:hint="eastAsia"/>
              </w:rPr>
              <w:t xml:space="preserve"> </w:t>
            </w:r>
            <w:r w:rsidR="004F3CCF">
              <w:t>B</w:t>
            </w:r>
            <w:r>
              <w:rPr>
                <w:rFonts w:hint="eastAsia"/>
              </w:rPr>
              <w:t xml:space="preserve"> </w:t>
            </w:r>
            <w:permEnd w:id="1860960875"/>
            <w:r>
              <w:rPr>
                <w:rStyle w:val="Char1"/>
                <w:rFonts w:hint="eastAsia"/>
              </w:rPr>
              <w:t>）</w:t>
            </w:r>
          </w:p>
        </w:tc>
        <w:tc>
          <w:tcPr>
            <w:tcW w:w="6945" w:type="dxa"/>
            <w:vAlign w:val="center"/>
          </w:tcPr>
          <w:p w:rsidR="00EE215C" w:rsidRDefault="00000000">
            <w:pPr>
              <w:pStyle w:val="ac"/>
              <w:spacing w:line="240" w:lineRule="auto"/>
              <w:ind w:firstLineChars="0" w:firstLine="0"/>
            </w:pPr>
            <w:r>
              <w:t>通过按键</w:t>
            </w:r>
            <w:r>
              <w:t>“KEY1~4”</w:t>
            </w:r>
            <w:r>
              <w:t>其中任意键，采用中断方式切换</w:t>
            </w:r>
            <w:r>
              <w:t>LED</w:t>
            </w:r>
            <w:r>
              <w:t>亮</w:t>
            </w:r>
            <w:r>
              <w:t>/</w:t>
            </w:r>
            <w:r>
              <w:t>灭状态。</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16</w:t>
            </w:r>
            <w:r>
              <w:rPr>
                <w:rFonts w:ascii="Arial" w:hAnsi="Arial" w:hint="eastAsia"/>
                <w:i/>
                <w:iCs/>
                <w:color w:val="0000FF"/>
              </w:rPr>
              <w:t>单选（</w:t>
            </w:r>
            <w:permStart w:id="204878300" w:edGrp="everyone"/>
            <w:r>
              <w:rPr>
                <w:rFonts w:hint="eastAsia"/>
              </w:rPr>
              <w:t xml:space="preserve"> </w:t>
            </w:r>
            <w:r w:rsidR="004F3CCF">
              <w:t>A</w:t>
            </w:r>
            <w:r>
              <w:rPr>
                <w:rFonts w:hint="eastAsia"/>
              </w:rPr>
              <w:t xml:space="preserve"> </w:t>
            </w:r>
            <w:permEnd w:id="204878300"/>
            <w:r>
              <w:rPr>
                <w:rStyle w:val="Char1"/>
                <w:rFonts w:hint="eastAsia"/>
              </w:rPr>
              <w:t>）</w:t>
            </w:r>
          </w:p>
        </w:tc>
        <w:tc>
          <w:tcPr>
            <w:tcW w:w="6945" w:type="dxa"/>
            <w:vAlign w:val="center"/>
          </w:tcPr>
          <w:p w:rsidR="00EE215C" w:rsidRDefault="00000000">
            <w:pPr>
              <w:pStyle w:val="ac"/>
              <w:spacing w:line="240" w:lineRule="auto"/>
              <w:ind w:firstLineChars="0" w:firstLine="0"/>
            </w:pPr>
            <w:r>
              <w:t>支持串口信息打印到</w:t>
            </w:r>
            <w:r>
              <w:t>PC</w:t>
            </w:r>
            <w:r>
              <w:t>端</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17</w:t>
            </w:r>
            <w:r>
              <w:rPr>
                <w:rFonts w:ascii="Arial" w:hAnsi="Arial" w:hint="eastAsia"/>
                <w:i/>
                <w:iCs/>
                <w:color w:val="0000FF"/>
              </w:rPr>
              <w:t>单选（</w:t>
            </w:r>
            <w:permStart w:id="1087317692" w:edGrp="everyone"/>
            <w:r>
              <w:rPr>
                <w:rFonts w:hint="eastAsia"/>
              </w:rPr>
              <w:t xml:space="preserve"> </w:t>
            </w:r>
            <w:r w:rsidR="004F3CCF">
              <w:t>D</w:t>
            </w:r>
            <w:r>
              <w:rPr>
                <w:rFonts w:hint="eastAsia"/>
              </w:rPr>
              <w:t xml:space="preserve"> </w:t>
            </w:r>
            <w:permEnd w:id="1087317692"/>
            <w:r>
              <w:rPr>
                <w:rStyle w:val="Char1"/>
                <w:rFonts w:hint="eastAsia"/>
              </w:rPr>
              <w:t>）</w:t>
            </w:r>
          </w:p>
        </w:tc>
        <w:tc>
          <w:tcPr>
            <w:tcW w:w="6945" w:type="dxa"/>
            <w:vAlign w:val="center"/>
          </w:tcPr>
          <w:p w:rsidR="00EE215C" w:rsidRDefault="00000000">
            <w:pPr>
              <w:pStyle w:val="ac"/>
              <w:spacing w:line="240" w:lineRule="auto"/>
              <w:ind w:firstLineChars="0" w:firstLine="0"/>
            </w:pPr>
            <w:r>
              <w:t>支持串口数据收发，即通过不同串口可实现与</w:t>
            </w:r>
            <w:r>
              <w:t>PC</w:t>
            </w:r>
            <w:r>
              <w:t>间的数据通信，以及与</w:t>
            </w:r>
            <w:r>
              <w:t>NB-IoT</w:t>
            </w:r>
            <w:r>
              <w:t>模块间的通信。</w:t>
            </w:r>
          </w:p>
        </w:tc>
      </w:tr>
      <w:tr w:rsidR="00EE215C">
        <w:tc>
          <w:tcPr>
            <w:tcW w:w="2235" w:type="dxa"/>
            <w:shd w:val="clear" w:color="auto" w:fill="F1F1F1"/>
            <w:vAlign w:val="center"/>
          </w:tcPr>
          <w:p w:rsidR="00EE215C" w:rsidRDefault="00EE215C">
            <w:pPr>
              <w:spacing w:line="240" w:lineRule="auto"/>
              <w:rPr>
                <w:rFonts w:ascii="Arial" w:hAnsi="Arial"/>
                <w:i/>
                <w:iCs/>
                <w:color w:val="0000FF"/>
              </w:rPr>
            </w:pPr>
          </w:p>
        </w:tc>
        <w:tc>
          <w:tcPr>
            <w:tcW w:w="6945" w:type="dxa"/>
            <w:shd w:val="clear" w:color="auto" w:fill="F1F1F1"/>
            <w:vAlign w:val="center"/>
          </w:tcPr>
          <w:p w:rsidR="00EE215C" w:rsidRDefault="00EE215C">
            <w:pPr>
              <w:pStyle w:val="ac"/>
              <w:spacing w:line="240" w:lineRule="auto"/>
              <w:ind w:firstLineChars="0" w:firstLine="0"/>
            </w:pPr>
          </w:p>
        </w:tc>
      </w:tr>
      <w:tr w:rsidR="00EE215C">
        <w:tc>
          <w:tcPr>
            <w:tcW w:w="2235" w:type="dxa"/>
            <w:vMerge w:val="restart"/>
            <w:shd w:val="clear" w:color="auto" w:fill="DCE6F2"/>
            <w:vAlign w:val="center"/>
          </w:tcPr>
          <w:p w:rsidR="00EE215C" w:rsidRDefault="00000000">
            <w:pPr>
              <w:spacing w:line="240" w:lineRule="auto"/>
              <w:rPr>
                <w:rStyle w:val="Char1"/>
              </w:rPr>
            </w:pPr>
            <w:r>
              <w:rPr>
                <w:rFonts w:ascii="Arial" w:hAnsi="Arial" w:hint="eastAsia"/>
                <w:i/>
                <w:iCs/>
                <w:color w:val="0000FF"/>
              </w:rPr>
              <w:t>18</w:t>
            </w:r>
            <w:r>
              <w:rPr>
                <w:rFonts w:ascii="Arial" w:hAnsi="Arial" w:hint="eastAsia"/>
                <w:i/>
                <w:iCs/>
                <w:color w:val="0000FF"/>
              </w:rPr>
              <w:t>单选（</w:t>
            </w:r>
            <w:permStart w:id="1264583614" w:edGrp="everyone"/>
            <w:r>
              <w:rPr>
                <w:rFonts w:hint="eastAsia"/>
              </w:rPr>
              <w:t xml:space="preserve"> </w:t>
            </w:r>
            <w:r w:rsidR="004F3CCF">
              <w:t>G</w:t>
            </w:r>
            <w:r>
              <w:rPr>
                <w:rFonts w:hint="eastAsia"/>
              </w:rPr>
              <w:t xml:space="preserve"> </w:t>
            </w:r>
            <w:permEnd w:id="1264583614"/>
            <w:r>
              <w:rPr>
                <w:rStyle w:val="Char1"/>
                <w:rFonts w:hint="eastAsia"/>
              </w:rPr>
              <w:t>）</w:t>
            </w:r>
          </w:p>
        </w:tc>
        <w:tc>
          <w:tcPr>
            <w:tcW w:w="6945" w:type="dxa"/>
            <w:vAlign w:val="center"/>
          </w:tcPr>
          <w:p w:rsidR="00EE215C" w:rsidRDefault="00000000">
            <w:pPr>
              <w:pStyle w:val="ac"/>
              <w:spacing w:line="240" w:lineRule="auto"/>
              <w:ind w:firstLineChars="0" w:firstLine="0"/>
            </w:pPr>
            <w:r>
              <w:t>通过</w:t>
            </w:r>
            <w:r>
              <w:t>GPIO</w:t>
            </w:r>
            <w:r>
              <w:t>信号线模拟</w:t>
            </w:r>
            <w:r>
              <w:t>I2C</w:t>
            </w:r>
            <w:r>
              <w:t>，实现</w:t>
            </w:r>
            <w:r>
              <w:t>OLED</w:t>
            </w:r>
            <w:r>
              <w:t>信息显示</w:t>
            </w:r>
          </w:p>
        </w:tc>
      </w:tr>
      <w:tr w:rsidR="00EE215C">
        <w:tc>
          <w:tcPr>
            <w:tcW w:w="2235" w:type="dxa"/>
            <w:vMerge/>
            <w:shd w:val="clear" w:color="auto" w:fill="DCE6F2"/>
            <w:vAlign w:val="center"/>
          </w:tcPr>
          <w:p w:rsidR="00EE215C" w:rsidRDefault="00EE215C">
            <w:pPr>
              <w:pStyle w:val="ac"/>
              <w:spacing w:line="240" w:lineRule="auto"/>
              <w:ind w:firstLineChars="0" w:firstLine="0"/>
            </w:pPr>
          </w:p>
        </w:tc>
        <w:tc>
          <w:tcPr>
            <w:tcW w:w="6945" w:type="dxa"/>
            <w:vAlign w:val="center"/>
          </w:tcPr>
          <w:p w:rsidR="00EE215C" w:rsidRDefault="00000000">
            <w:pPr>
              <w:pStyle w:val="ac"/>
              <w:spacing w:line="240" w:lineRule="auto"/>
              <w:ind w:firstLineChars="0" w:firstLine="0"/>
            </w:pPr>
            <w:r>
              <w:t>通过</w:t>
            </w:r>
            <w:r>
              <w:t>GPIO</w:t>
            </w:r>
            <w:r>
              <w:t>信号线模拟</w:t>
            </w:r>
            <w:r>
              <w:t>I2C</w:t>
            </w:r>
            <w:r>
              <w:t>，实现亮度传感器信息采集</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19</w:t>
            </w:r>
            <w:r>
              <w:rPr>
                <w:rFonts w:ascii="Arial" w:hAnsi="Arial" w:hint="eastAsia"/>
                <w:i/>
                <w:iCs/>
                <w:color w:val="0000FF"/>
              </w:rPr>
              <w:t>单选（</w:t>
            </w:r>
            <w:permStart w:id="1946113412" w:edGrp="everyone"/>
            <w:r>
              <w:rPr>
                <w:rFonts w:hint="eastAsia"/>
              </w:rPr>
              <w:t xml:space="preserve"> </w:t>
            </w:r>
            <w:r w:rsidR="004F3CCF">
              <w:t>H</w:t>
            </w:r>
            <w:r>
              <w:rPr>
                <w:rFonts w:hint="eastAsia"/>
              </w:rPr>
              <w:t xml:space="preserve"> </w:t>
            </w:r>
            <w:permEnd w:id="1946113412"/>
            <w:r>
              <w:rPr>
                <w:rStyle w:val="Char1"/>
                <w:rFonts w:hint="eastAsia"/>
              </w:rPr>
              <w:t>）</w:t>
            </w:r>
          </w:p>
        </w:tc>
        <w:tc>
          <w:tcPr>
            <w:tcW w:w="6945" w:type="dxa"/>
            <w:vAlign w:val="center"/>
          </w:tcPr>
          <w:p w:rsidR="00EE215C" w:rsidRDefault="00000000">
            <w:pPr>
              <w:pStyle w:val="ac"/>
              <w:spacing w:line="240" w:lineRule="auto"/>
              <w:ind w:firstLineChars="0" w:firstLine="0"/>
            </w:pPr>
            <w:r>
              <w:t>通过</w:t>
            </w:r>
            <w:r>
              <w:t>OneWire</w:t>
            </w:r>
            <w:r>
              <w:t>总线，对温湿度传感器温度和湿度信息采集</w:t>
            </w:r>
          </w:p>
        </w:tc>
      </w:tr>
      <w:tr w:rsidR="00EE215C">
        <w:tc>
          <w:tcPr>
            <w:tcW w:w="2235" w:type="dxa"/>
            <w:vMerge w:val="restart"/>
            <w:shd w:val="clear" w:color="auto" w:fill="DCE6F2"/>
            <w:vAlign w:val="center"/>
          </w:tcPr>
          <w:p w:rsidR="00EE215C" w:rsidRDefault="00000000">
            <w:pPr>
              <w:spacing w:line="240" w:lineRule="auto"/>
              <w:rPr>
                <w:rStyle w:val="Char1"/>
              </w:rPr>
            </w:pPr>
            <w:r>
              <w:rPr>
                <w:rFonts w:ascii="Arial" w:hAnsi="Arial" w:hint="eastAsia"/>
                <w:i/>
                <w:iCs/>
                <w:color w:val="0000FF"/>
              </w:rPr>
              <w:t>20</w:t>
            </w:r>
            <w:r>
              <w:rPr>
                <w:rFonts w:ascii="Arial" w:hAnsi="Arial" w:hint="eastAsia"/>
                <w:i/>
                <w:iCs/>
                <w:color w:val="0000FF"/>
              </w:rPr>
              <w:t>单选（</w:t>
            </w:r>
            <w:permStart w:id="870399147" w:edGrp="everyone"/>
            <w:r>
              <w:rPr>
                <w:rFonts w:hint="eastAsia"/>
              </w:rPr>
              <w:t xml:space="preserve"> </w:t>
            </w:r>
            <w:r w:rsidR="004F3CCF">
              <w:t>E</w:t>
            </w:r>
            <w:r>
              <w:rPr>
                <w:rFonts w:hint="eastAsia"/>
              </w:rPr>
              <w:t xml:space="preserve"> </w:t>
            </w:r>
            <w:permEnd w:id="870399147"/>
            <w:r>
              <w:rPr>
                <w:rStyle w:val="Char1"/>
                <w:rFonts w:hint="eastAsia"/>
              </w:rPr>
              <w:t>）</w:t>
            </w:r>
          </w:p>
        </w:tc>
        <w:tc>
          <w:tcPr>
            <w:tcW w:w="6945" w:type="dxa"/>
            <w:vAlign w:val="center"/>
          </w:tcPr>
          <w:p w:rsidR="00EE215C" w:rsidRDefault="00000000">
            <w:pPr>
              <w:pStyle w:val="ac"/>
              <w:spacing w:line="240" w:lineRule="auto"/>
              <w:ind w:firstLineChars="0" w:firstLine="0"/>
            </w:pPr>
            <w:r>
              <w:t>提供</w:t>
            </w:r>
            <w:r>
              <w:t>5V</w:t>
            </w:r>
            <w:r>
              <w:t>充电管理功能</w:t>
            </w:r>
          </w:p>
        </w:tc>
      </w:tr>
      <w:tr w:rsidR="00EE215C">
        <w:tc>
          <w:tcPr>
            <w:tcW w:w="2235" w:type="dxa"/>
            <w:vMerge/>
            <w:shd w:val="clear" w:color="auto" w:fill="DCE6F2"/>
            <w:vAlign w:val="center"/>
          </w:tcPr>
          <w:p w:rsidR="00EE215C" w:rsidRDefault="00EE215C">
            <w:pPr>
              <w:pStyle w:val="ac"/>
              <w:spacing w:line="240" w:lineRule="auto"/>
              <w:ind w:firstLineChars="0" w:firstLine="0"/>
            </w:pPr>
          </w:p>
        </w:tc>
        <w:tc>
          <w:tcPr>
            <w:tcW w:w="6945" w:type="dxa"/>
            <w:vAlign w:val="center"/>
          </w:tcPr>
          <w:p w:rsidR="00EE215C" w:rsidRDefault="00000000">
            <w:pPr>
              <w:pStyle w:val="ac"/>
              <w:spacing w:line="240" w:lineRule="auto"/>
              <w:ind w:firstLineChars="0" w:firstLine="0"/>
            </w:pPr>
            <w:r>
              <w:t>提供</w:t>
            </w:r>
            <w:r>
              <w:t>USB</w:t>
            </w:r>
            <w:r>
              <w:t>转串口，支持串口调试</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21</w:t>
            </w:r>
            <w:r>
              <w:rPr>
                <w:rFonts w:ascii="Arial" w:hAnsi="Arial" w:hint="eastAsia"/>
                <w:i/>
                <w:iCs/>
                <w:color w:val="0000FF"/>
              </w:rPr>
              <w:t>单选（</w:t>
            </w:r>
            <w:permStart w:id="1646295490" w:edGrp="everyone"/>
            <w:r>
              <w:rPr>
                <w:rFonts w:hint="eastAsia"/>
              </w:rPr>
              <w:t xml:space="preserve"> </w:t>
            </w:r>
            <w:r w:rsidR="004F3CCF">
              <w:t>F</w:t>
            </w:r>
            <w:r>
              <w:rPr>
                <w:rFonts w:hint="eastAsia"/>
              </w:rPr>
              <w:t xml:space="preserve"> </w:t>
            </w:r>
            <w:permEnd w:id="1646295490"/>
            <w:r>
              <w:rPr>
                <w:rStyle w:val="Char1"/>
                <w:rFonts w:hint="eastAsia"/>
              </w:rPr>
              <w:t>）</w:t>
            </w:r>
          </w:p>
        </w:tc>
        <w:tc>
          <w:tcPr>
            <w:tcW w:w="6945" w:type="dxa"/>
            <w:vAlign w:val="center"/>
          </w:tcPr>
          <w:p w:rsidR="00EE215C" w:rsidRDefault="00000000">
            <w:pPr>
              <w:pStyle w:val="ac"/>
              <w:spacing w:line="240" w:lineRule="auto"/>
              <w:ind w:firstLineChars="0" w:firstLine="0"/>
            </w:pPr>
            <w:r>
              <w:t>支持程序下载和代码单步调试</w:t>
            </w:r>
          </w:p>
        </w:tc>
      </w:tr>
      <w:tr w:rsidR="00EE215C">
        <w:tc>
          <w:tcPr>
            <w:tcW w:w="2235" w:type="dxa"/>
            <w:shd w:val="clear" w:color="auto" w:fill="F1F1F1"/>
            <w:vAlign w:val="center"/>
          </w:tcPr>
          <w:p w:rsidR="00EE215C" w:rsidRDefault="00EE215C">
            <w:pPr>
              <w:spacing w:line="240" w:lineRule="auto"/>
              <w:rPr>
                <w:rFonts w:ascii="Arial" w:hAnsi="Arial"/>
                <w:i/>
                <w:iCs/>
                <w:color w:val="0000FF"/>
              </w:rPr>
            </w:pPr>
          </w:p>
        </w:tc>
        <w:tc>
          <w:tcPr>
            <w:tcW w:w="6945" w:type="dxa"/>
            <w:shd w:val="clear" w:color="auto" w:fill="F1F1F1"/>
            <w:vAlign w:val="center"/>
          </w:tcPr>
          <w:p w:rsidR="00EE215C" w:rsidRDefault="00EE215C">
            <w:pPr>
              <w:pStyle w:val="ac"/>
              <w:spacing w:line="240" w:lineRule="auto"/>
              <w:ind w:firstLineChars="0" w:firstLine="0"/>
            </w:pP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22</w:t>
            </w:r>
            <w:r>
              <w:rPr>
                <w:rFonts w:ascii="Arial" w:hAnsi="Arial" w:hint="eastAsia"/>
                <w:i/>
                <w:iCs/>
                <w:color w:val="0000FF"/>
              </w:rPr>
              <w:t>单选（</w:t>
            </w:r>
            <w:permStart w:id="1940796345" w:edGrp="everyone"/>
            <w:r>
              <w:rPr>
                <w:rFonts w:hint="eastAsia"/>
              </w:rPr>
              <w:t xml:space="preserve"> </w:t>
            </w:r>
            <w:r w:rsidR="004F3CCF">
              <w:t>I</w:t>
            </w:r>
            <w:r>
              <w:rPr>
                <w:rFonts w:hint="eastAsia"/>
              </w:rPr>
              <w:t xml:space="preserve"> </w:t>
            </w:r>
            <w:permEnd w:id="1940796345"/>
            <w:r>
              <w:rPr>
                <w:rStyle w:val="Char1"/>
                <w:rFonts w:hint="eastAsia"/>
              </w:rPr>
              <w:t>）</w:t>
            </w:r>
          </w:p>
        </w:tc>
        <w:tc>
          <w:tcPr>
            <w:tcW w:w="6945" w:type="dxa"/>
            <w:vAlign w:val="center"/>
          </w:tcPr>
          <w:p w:rsidR="00EE215C" w:rsidRDefault="00000000">
            <w:pPr>
              <w:pStyle w:val="ac"/>
              <w:spacing w:line="240" w:lineRule="auto"/>
              <w:ind w:firstLineChars="0" w:firstLine="0"/>
            </w:pPr>
            <w:r>
              <w:t>OLED</w:t>
            </w:r>
            <w:r>
              <w:t>显示屏，可显示两行</w:t>
            </w:r>
            <w:r>
              <w:t>16</w:t>
            </w:r>
            <w:r>
              <w:t>字节内容</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23</w:t>
            </w:r>
            <w:r>
              <w:rPr>
                <w:rFonts w:ascii="Arial" w:hAnsi="Arial" w:hint="eastAsia"/>
                <w:i/>
                <w:iCs/>
                <w:color w:val="0000FF"/>
              </w:rPr>
              <w:t>单选（</w:t>
            </w:r>
            <w:permStart w:id="1561598459" w:edGrp="everyone"/>
            <w:r>
              <w:rPr>
                <w:rFonts w:hint="eastAsia"/>
              </w:rPr>
              <w:t xml:space="preserve"> </w:t>
            </w:r>
            <w:r w:rsidR="004F3CCF">
              <w:t>K</w:t>
            </w:r>
            <w:r>
              <w:rPr>
                <w:rFonts w:hint="eastAsia"/>
              </w:rPr>
              <w:t xml:space="preserve"> </w:t>
            </w:r>
            <w:permEnd w:id="1561598459"/>
            <w:r>
              <w:rPr>
                <w:rStyle w:val="Char1"/>
                <w:rFonts w:hint="eastAsia"/>
              </w:rPr>
              <w:t>）</w:t>
            </w:r>
          </w:p>
        </w:tc>
        <w:tc>
          <w:tcPr>
            <w:tcW w:w="6945" w:type="dxa"/>
            <w:vAlign w:val="center"/>
          </w:tcPr>
          <w:p w:rsidR="00EE215C" w:rsidRDefault="00000000">
            <w:pPr>
              <w:pStyle w:val="ac"/>
              <w:spacing w:line="240" w:lineRule="auto"/>
              <w:ind w:firstLineChars="0" w:firstLine="0"/>
            </w:pPr>
            <w:r>
              <w:t>NB-IoT</w:t>
            </w:r>
            <w:r>
              <w:t>模块电源供电选择，包括两种方式：</w:t>
            </w:r>
          </w:p>
          <w:p w:rsidR="00EE215C" w:rsidRDefault="00000000">
            <w:pPr>
              <w:pStyle w:val="ac"/>
              <w:numPr>
                <w:ilvl w:val="0"/>
                <w:numId w:val="5"/>
              </w:numPr>
              <w:spacing w:line="240" w:lineRule="auto"/>
              <w:ind w:firstLineChars="0"/>
            </w:pPr>
            <w:r>
              <w:t>可选通过</w:t>
            </w:r>
            <w:r>
              <w:t>GPIO</w:t>
            </w:r>
            <w:r>
              <w:t>来控制</w:t>
            </w:r>
            <w:r>
              <w:t>NB-IoT</w:t>
            </w:r>
            <w:r>
              <w:t>模块供电与否</w:t>
            </w:r>
          </w:p>
          <w:p w:rsidR="00EE215C" w:rsidRDefault="00000000">
            <w:pPr>
              <w:pStyle w:val="ac"/>
              <w:numPr>
                <w:ilvl w:val="0"/>
                <w:numId w:val="5"/>
              </w:numPr>
              <w:spacing w:line="240" w:lineRule="auto"/>
              <w:ind w:firstLineChars="0"/>
            </w:pPr>
            <w:r>
              <w:t>可选强制对</w:t>
            </w:r>
            <w:r>
              <w:t>NB-IoT</w:t>
            </w:r>
            <w:r>
              <w:t>模块供电</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24</w:t>
            </w:r>
            <w:r>
              <w:rPr>
                <w:rFonts w:ascii="Arial" w:hAnsi="Arial" w:hint="eastAsia"/>
                <w:i/>
                <w:iCs/>
                <w:color w:val="0000FF"/>
              </w:rPr>
              <w:t>单选（</w:t>
            </w:r>
            <w:permStart w:id="60099424" w:edGrp="everyone"/>
            <w:r>
              <w:rPr>
                <w:rFonts w:hint="eastAsia"/>
              </w:rPr>
              <w:t xml:space="preserve"> </w:t>
            </w:r>
            <w:r w:rsidR="004F3CCF">
              <w:t>L</w:t>
            </w:r>
            <w:r>
              <w:rPr>
                <w:rFonts w:hint="eastAsia"/>
              </w:rPr>
              <w:t xml:space="preserve"> </w:t>
            </w:r>
            <w:permEnd w:id="60099424"/>
            <w:r>
              <w:rPr>
                <w:rStyle w:val="Char1"/>
                <w:rFonts w:hint="eastAsia"/>
              </w:rPr>
              <w:t>）</w:t>
            </w:r>
          </w:p>
        </w:tc>
        <w:tc>
          <w:tcPr>
            <w:tcW w:w="6945" w:type="dxa"/>
            <w:vAlign w:val="center"/>
          </w:tcPr>
          <w:p w:rsidR="00EE215C" w:rsidRDefault="00000000">
            <w:pPr>
              <w:pStyle w:val="ac"/>
              <w:spacing w:line="240" w:lineRule="auto"/>
              <w:ind w:firstLineChars="0" w:firstLine="0"/>
            </w:pPr>
            <w:r>
              <w:t>支持三种串口通信模式：</w:t>
            </w:r>
          </w:p>
          <w:p w:rsidR="00EE215C" w:rsidRDefault="00000000">
            <w:pPr>
              <w:pStyle w:val="ac"/>
              <w:numPr>
                <w:ilvl w:val="0"/>
                <w:numId w:val="6"/>
              </w:numPr>
              <w:spacing w:line="240" w:lineRule="auto"/>
              <w:ind w:firstLineChars="0"/>
            </w:pPr>
            <w:r>
              <w:t>UART2</w:t>
            </w:r>
            <w:r>
              <w:t>连接控制</w:t>
            </w:r>
            <w:r>
              <w:t>NB-IoT</w:t>
            </w:r>
            <w:r>
              <w:t>模块，</w:t>
            </w:r>
            <w:r>
              <w:t>UART1</w:t>
            </w:r>
            <w:r>
              <w:t>与</w:t>
            </w:r>
            <w:r>
              <w:t>USB</w:t>
            </w:r>
            <w:r>
              <w:t>连接打印调试信息；</w:t>
            </w:r>
          </w:p>
          <w:p w:rsidR="00EE215C" w:rsidRDefault="00000000">
            <w:pPr>
              <w:pStyle w:val="ac"/>
              <w:numPr>
                <w:ilvl w:val="0"/>
                <w:numId w:val="6"/>
              </w:numPr>
              <w:spacing w:line="240" w:lineRule="auto"/>
              <w:ind w:firstLineChars="0"/>
            </w:pPr>
            <w:r>
              <w:t>USB</w:t>
            </w:r>
            <w:r>
              <w:t>连接控制</w:t>
            </w:r>
            <w:r>
              <w:t>NB-IoT</w:t>
            </w:r>
            <w:r>
              <w:t>模块；</w:t>
            </w:r>
          </w:p>
          <w:p w:rsidR="00EE215C" w:rsidRDefault="00000000">
            <w:pPr>
              <w:pStyle w:val="ac"/>
              <w:numPr>
                <w:ilvl w:val="0"/>
                <w:numId w:val="6"/>
              </w:numPr>
              <w:spacing w:line="240" w:lineRule="auto"/>
              <w:ind w:firstLineChars="0"/>
            </w:pPr>
            <w:r>
              <w:t>USB</w:t>
            </w:r>
            <w:r>
              <w:t>与</w:t>
            </w:r>
            <w:r>
              <w:t>UART2</w:t>
            </w:r>
            <w:r>
              <w:t>连接，模拟</w:t>
            </w:r>
            <w:r>
              <w:t>NB-IoT</w:t>
            </w:r>
            <w:r>
              <w:t>模块，调试代码。</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25</w:t>
            </w:r>
            <w:r>
              <w:rPr>
                <w:rFonts w:ascii="Arial" w:hAnsi="Arial" w:hint="eastAsia"/>
                <w:i/>
                <w:iCs/>
                <w:color w:val="0000FF"/>
              </w:rPr>
              <w:t>单选（</w:t>
            </w:r>
            <w:permStart w:id="1893345031" w:edGrp="everyone"/>
            <w:r>
              <w:rPr>
                <w:rFonts w:hint="eastAsia"/>
              </w:rPr>
              <w:t xml:space="preserve"> </w:t>
            </w:r>
            <w:r w:rsidR="004F3CCF">
              <w:t>J</w:t>
            </w:r>
            <w:r>
              <w:rPr>
                <w:rFonts w:hint="eastAsia"/>
              </w:rPr>
              <w:t xml:space="preserve"> </w:t>
            </w:r>
            <w:permEnd w:id="1893345031"/>
            <w:r>
              <w:rPr>
                <w:rStyle w:val="Char1"/>
                <w:rFonts w:hint="eastAsia"/>
              </w:rPr>
              <w:t>）</w:t>
            </w:r>
          </w:p>
        </w:tc>
        <w:tc>
          <w:tcPr>
            <w:tcW w:w="6945" w:type="dxa"/>
            <w:vAlign w:val="center"/>
          </w:tcPr>
          <w:p w:rsidR="00EE215C" w:rsidRDefault="00000000">
            <w:pPr>
              <w:pStyle w:val="ac"/>
              <w:spacing w:line="240" w:lineRule="auto"/>
              <w:ind w:firstLineChars="0" w:firstLine="0"/>
            </w:pPr>
            <w:r>
              <w:t>提供单板功耗测试</w:t>
            </w:r>
          </w:p>
        </w:tc>
      </w:tr>
      <w:tr w:rsidR="00EE215C">
        <w:tc>
          <w:tcPr>
            <w:tcW w:w="2235" w:type="dxa"/>
            <w:shd w:val="clear" w:color="auto" w:fill="F1F1F1"/>
            <w:vAlign w:val="center"/>
          </w:tcPr>
          <w:p w:rsidR="00EE215C" w:rsidRDefault="00EE215C">
            <w:pPr>
              <w:spacing w:line="240" w:lineRule="auto"/>
              <w:rPr>
                <w:rFonts w:ascii="Arial" w:hAnsi="Arial"/>
                <w:i/>
                <w:iCs/>
                <w:color w:val="0000FF"/>
              </w:rPr>
            </w:pPr>
          </w:p>
        </w:tc>
        <w:tc>
          <w:tcPr>
            <w:tcW w:w="6945" w:type="dxa"/>
            <w:shd w:val="clear" w:color="auto" w:fill="F1F1F1"/>
            <w:vAlign w:val="center"/>
          </w:tcPr>
          <w:p w:rsidR="00EE215C" w:rsidRDefault="00EE215C">
            <w:pPr>
              <w:pStyle w:val="ac"/>
              <w:spacing w:line="240" w:lineRule="auto"/>
              <w:ind w:firstLineChars="0" w:firstLine="0"/>
            </w:pP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26</w:t>
            </w:r>
            <w:r>
              <w:rPr>
                <w:rFonts w:ascii="Arial" w:hAnsi="Arial" w:hint="eastAsia"/>
                <w:i/>
                <w:iCs/>
                <w:color w:val="0000FF"/>
              </w:rPr>
              <w:t>单选（</w:t>
            </w:r>
            <w:permStart w:id="1972058285" w:edGrp="everyone"/>
            <w:r>
              <w:rPr>
                <w:rFonts w:hint="eastAsia"/>
              </w:rPr>
              <w:t xml:space="preserve"> </w:t>
            </w:r>
            <w:r w:rsidR="004F3CCF">
              <w:t>M</w:t>
            </w:r>
            <w:r>
              <w:rPr>
                <w:rFonts w:hint="eastAsia"/>
              </w:rPr>
              <w:t xml:space="preserve"> </w:t>
            </w:r>
            <w:permEnd w:id="1972058285"/>
            <w:r>
              <w:rPr>
                <w:rStyle w:val="Char1"/>
                <w:rFonts w:hint="eastAsia"/>
              </w:rPr>
              <w:t>）</w:t>
            </w:r>
          </w:p>
        </w:tc>
        <w:tc>
          <w:tcPr>
            <w:tcW w:w="6945" w:type="dxa"/>
            <w:vAlign w:val="center"/>
          </w:tcPr>
          <w:p w:rsidR="00EE215C" w:rsidRDefault="00000000">
            <w:pPr>
              <w:pStyle w:val="ac"/>
              <w:spacing w:line="240" w:lineRule="auto"/>
              <w:ind w:firstLineChars="0" w:firstLine="0"/>
            </w:pPr>
            <w:r>
              <w:t>使用可充电电池，支持超长供电</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27</w:t>
            </w:r>
            <w:r>
              <w:rPr>
                <w:rFonts w:ascii="Arial" w:hAnsi="Arial" w:hint="eastAsia"/>
                <w:i/>
                <w:iCs/>
                <w:color w:val="0000FF"/>
              </w:rPr>
              <w:t>单选（</w:t>
            </w:r>
            <w:permStart w:id="1385441697" w:edGrp="everyone"/>
            <w:r>
              <w:rPr>
                <w:rFonts w:hint="eastAsia"/>
              </w:rPr>
              <w:t xml:space="preserve"> </w:t>
            </w:r>
            <w:r w:rsidR="004F3CCF">
              <w:t>N</w:t>
            </w:r>
            <w:r>
              <w:rPr>
                <w:rFonts w:hint="eastAsia"/>
              </w:rPr>
              <w:t xml:space="preserve"> </w:t>
            </w:r>
            <w:permEnd w:id="1385441697"/>
            <w:r>
              <w:rPr>
                <w:rStyle w:val="Char1"/>
                <w:rFonts w:hint="eastAsia"/>
              </w:rPr>
              <w:t>）</w:t>
            </w:r>
          </w:p>
        </w:tc>
        <w:tc>
          <w:tcPr>
            <w:tcW w:w="6945" w:type="dxa"/>
            <w:vAlign w:val="center"/>
          </w:tcPr>
          <w:p w:rsidR="00EE215C" w:rsidRDefault="00000000">
            <w:pPr>
              <w:pStyle w:val="ac"/>
              <w:spacing w:line="240" w:lineRule="auto"/>
              <w:ind w:firstLineChars="0" w:firstLine="0"/>
            </w:pPr>
            <w:r>
              <w:t>在关断电源总开关后，系统不再供电，但可以通过</w:t>
            </w:r>
            <w:r>
              <w:t xml:space="preserve"> Micro USB </w:t>
            </w:r>
            <w:r>
              <w:t>线对电池充电</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28</w:t>
            </w:r>
            <w:r>
              <w:rPr>
                <w:rFonts w:ascii="Arial" w:hAnsi="Arial" w:hint="eastAsia"/>
                <w:i/>
                <w:iCs/>
                <w:color w:val="0000FF"/>
              </w:rPr>
              <w:t>单选（</w:t>
            </w:r>
            <w:permStart w:id="1653684696" w:edGrp="everyone"/>
            <w:r>
              <w:rPr>
                <w:rFonts w:hint="eastAsia"/>
              </w:rPr>
              <w:t xml:space="preserve"> </w:t>
            </w:r>
            <w:r w:rsidR="004F3CCF">
              <w:t>O</w:t>
            </w:r>
            <w:r>
              <w:rPr>
                <w:rFonts w:hint="eastAsia"/>
              </w:rPr>
              <w:t xml:space="preserve"> </w:t>
            </w:r>
            <w:permEnd w:id="1653684696"/>
            <w:r>
              <w:rPr>
                <w:rStyle w:val="Char1"/>
                <w:rFonts w:hint="eastAsia"/>
              </w:rPr>
              <w:t>）</w:t>
            </w:r>
          </w:p>
        </w:tc>
        <w:tc>
          <w:tcPr>
            <w:tcW w:w="6945" w:type="dxa"/>
            <w:vAlign w:val="center"/>
          </w:tcPr>
          <w:p w:rsidR="00EE215C" w:rsidRDefault="00000000">
            <w:pPr>
              <w:pStyle w:val="ac"/>
              <w:spacing w:line="240" w:lineRule="auto"/>
              <w:ind w:firstLineChars="0" w:firstLine="0"/>
            </w:pPr>
            <w:r>
              <w:t>包含如：</w:t>
            </w:r>
            <w:r>
              <w:rPr>
                <w:rFonts w:hint="eastAsia"/>
              </w:rPr>
              <w:t>ADC</w:t>
            </w:r>
            <w:r>
              <w:rPr>
                <w:rFonts w:hint="eastAsia"/>
              </w:rPr>
              <w:t>、</w:t>
            </w:r>
            <w:r>
              <w:rPr>
                <w:rFonts w:hint="eastAsia"/>
              </w:rPr>
              <w:t>DAC</w:t>
            </w:r>
            <w:r>
              <w:rPr>
                <w:rFonts w:hint="eastAsia"/>
              </w:rPr>
              <w:t>、比较器、</w:t>
            </w:r>
            <w:r>
              <w:rPr>
                <w:rFonts w:hint="eastAsia"/>
              </w:rPr>
              <w:t>CAN</w:t>
            </w:r>
            <w:r>
              <w:rPr>
                <w:rFonts w:hint="eastAsia"/>
              </w:rPr>
              <w:t>、</w:t>
            </w:r>
            <w:r>
              <w:rPr>
                <w:rFonts w:hint="eastAsia"/>
              </w:rPr>
              <w:t>SPI</w:t>
            </w:r>
            <w:r>
              <w:rPr>
                <w:rFonts w:hint="eastAsia"/>
              </w:rPr>
              <w:t>、</w:t>
            </w:r>
            <w:r>
              <w:rPr>
                <w:rFonts w:hint="eastAsia"/>
              </w:rPr>
              <w:t>I2C</w:t>
            </w:r>
            <w:r>
              <w:rPr>
                <w:rFonts w:hint="eastAsia"/>
              </w:rPr>
              <w:t>、</w:t>
            </w:r>
            <w:r>
              <w:rPr>
                <w:rFonts w:hint="eastAsia"/>
              </w:rPr>
              <w:t>UART</w:t>
            </w:r>
            <w:r>
              <w:rPr>
                <w:rFonts w:hint="eastAsia"/>
              </w:rPr>
              <w:t>、</w:t>
            </w:r>
            <w:r>
              <w:rPr>
                <w:rFonts w:hint="eastAsia"/>
              </w:rPr>
              <w:t>GPIO</w:t>
            </w:r>
            <w:r>
              <w:rPr>
                <w:rFonts w:hint="eastAsia"/>
              </w:rPr>
              <w:t>、电源、地</w:t>
            </w:r>
            <w:r>
              <w:t>等</w:t>
            </w:r>
          </w:p>
        </w:tc>
      </w:tr>
      <w:tr w:rsidR="00EE215C">
        <w:tc>
          <w:tcPr>
            <w:tcW w:w="2235" w:type="dxa"/>
            <w:vMerge w:val="restart"/>
            <w:shd w:val="clear" w:color="auto" w:fill="DCE6F2"/>
            <w:vAlign w:val="center"/>
          </w:tcPr>
          <w:p w:rsidR="00EE215C" w:rsidRDefault="00000000">
            <w:pPr>
              <w:spacing w:line="240" w:lineRule="auto"/>
              <w:rPr>
                <w:rStyle w:val="Char1"/>
              </w:rPr>
            </w:pPr>
            <w:r>
              <w:rPr>
                <w:rFonts w:ascii="Arial" w:hAnsi="Arial" w:hint="eastAsia"/>
                <w:i/>
                <w:iCs/>
                <w:color w:val="0000FF"/>
              </w:rPr>
              <w:t>29</w:t>
            </w:r>
            <w:r>
              <w:rPr>
                <w:rFonts w:ascii="Arial" w:hAnsi="Arial" w:hint="eastAsia"/>
                <w:i/>
                <w:iCs/>
                <w:color w:val="0000FF"/>
              </w:rPr>
              <w:t>单选（</w:t>
            </w:r>
            <w:permStart w:id="126227763" w:edGrp="everyone"/>
            <w:r>
              <w:rPr>
                <w:rFonts w:hint="eastAsia"/>
              </w:rPr>
              <w:t xml:space="preserve"> </w:t>
            </w:r>
            <w:r w:rsidR="004F3CCF">
              <w:t>P</w:t>
            </w:r>
            <w:r>
              <w:rPr>
                <w:rFonts w:hint="eastAsia"/>
              </w:rPr>
              <w:t xml:space="preserve"> </w:t>
            </w:r>
            <w:permEnd w:id="126227763"/>
            <w:r>
              <w:rPr>
                <w:rStyle w:val="Char1"/>
                <w:rFonts w:hint="eastAsia"/>
              </w:rPr>
              <w:t>）</w:t>
            </w:r>
          </w:p>
        </w:tc>
        <w:tc>
          <w:tcPr>
            <w:tcW w:w="6945" w:type="dxa"/>
            <w:vAlign w:val="center"/>
          </w:tcPr>
          <w:p w:rsidR="00EE215C" w:rsidRDefault="00000000">
            <w:pPr>
              <w:pStyle w:val="ac"/>
              <w:spacing w:line="240" w:lineRule="auto"/>
              <w:ind w:firstLineChars="0" w:firstLine="0"/>
            </w:pPr>
            <w:r>
              <w:t>通过智能路灯模拟模块采集亮度信息，经</w:t>
            </w:r>
            <w:r>
              <w:t>NB-IoT</w:t>
            </w:r>
            <w:r>
              <w:t>模块上传至物联网平台，提供应用服务的数据查询。</w:t>
            </w:r>
          </w:p>
        </w:tc>
      </w:tr>
      <w:tr w:rsidR="00EE215C">
        <w:tc>
          <w:tcPr>
            <w:tcW w:w="2235" w:type="dxa"/>
            <w:vMerge/>
            <w:shd w:val="clear" w:color="auto" w:fill="DCE6F2"/>
            <w:vAlign w:val="center"/>
          </w:tcPr>
          <w:p w:rsidR="00EE215C" w:rsidRDefault="00EE215C">
            <w:pPr>
              <w:pStyle w:val="ac"/>
              <w:spacing w:line="240" w:lineRule="auto"/>
              <w:ind w:firstLineChars="0" w:firstLine="0"/>
            </w:pPr>
          </w:p>
        </w:tc>
        <w:tc>
          <w:tcPr>
            <w:tcW w:w="6945" w:type="dxa"/>
            <w:vAlign w:val="center"/>
          </w:tcPr>
          <w:p w:rsidR="00EE215C" w:rsidRDefault="00000000">
            <w:pPr>
              <w:pStyle w:val="ac"/>
              <w:spacing w:line="240" w:lineRule="auto"/>
              <w:ind w:firstLineChars="0" w:firstLine="0"/>
            </w:pPr>
            <w:r>
              <w:t>通过应用服务下发控制命令，经物联网平台转发命令至终端设备，并执行模拟路灯亮</w:t>
            </w:r>
            <w:r>
              <w:t>/</w:t>
            </w:r>
            <w:r>
              <w:t>灭控制。</w:t>
            </w:r>
          </w:p>
        </w:tc>
      </w:tr>
      <w:tr w:rsidR="00EE215C">
        <w:tc>
          <w:tcPr>
            <w:tcW w:w="2235" w:type="dxa"/>
            <w:shd w:val="clear" w:color="auto" w:fill="F1F1F1"/>
            <w:vAlign w:val="center"/>
          </w:tcPr>
          <w:p w:rsidR="00EE215C" w:rsidRDefault="00EE215C">
            <w:pPr>
              <w:pStyle w:val="ac"/>
              <w:spacing w:line="240" w:lineRule="auto"/>
              <w:ind w:firstLineChars="0" w:firstLine="0"/>
            </w:pPr>
          </w:p>
        </w:tc>
        <w:tc>
          <w:tcPr>
            <w:tcW w:w="6945" w:type="dxa"/>
            <w:shd w:val="clear" w:color="auto" w:fill="F1F1F1"/>
            <w:vAlign w:val="center"/>
          </w:tcPr>
          <w:p w:rsidR="00EE215C" w:rsidRDefault="00EE215C">
            <w:pPr>
              <w:pStyle w:val="ac"/>
              <w:spacing w:line="240" w:lineRule="auto"/>
              <w:ind w:firstLineChars="0" w:firstLine="0"/>
            </w:pPr>
          </w:p>
        </w:tc>
      </w:tr>
      <w:tr w:rsidR="00EE215C">
        <w:tc>
          <w:tcPr>
            <w:tcW w:w="2235" w:type="dxa"/>
            <w:vMerge w:val="restart"/>
            <w:vAlign w:val="center"/>
          </w:tcPr>
          <w:p w:rsidR="00EE215C" w:rsidRDefault="00000000">
            <w:pPr>
              <w:spacing w:line="240" w:lineRule="auto"/>
            </w:pPr>
            <w:r>
              <w:rPr>
                <w:rFonts w:hint="eastAsia"/>
              </w:rPr>
              <w:t>棚栽智控场景模拟</w:t>
            </w:r>
          </w:p>
        </w:tc>
        <w:tc>
          <w:tcPr>
            <w:tcW w:w="6945" w:type="dxa"/>
            <w:vAlign w:val="center"/>
          </w:tcPr>
          <w:p w:rsidR="00EE215C" w:rsidRDefault="00000000">
            <w:pPr>
              <w:pStyle w:val="ac"/>
              <w:spacing w:line="240" w:lineRule="auto"/>
              <w:ind w:firstLineChars="0" w:firstLine="0"/>
            </w:pPr>
            <w:r>
              <w:t>通过棚栽智控模拟模块采集温度和湿度信息，经</w:t>
            </w:r>
            <w:r>
              <w:t>NB-IoT</w:t>
            </w:r>
            <w:r>
              <w:t>模块上传至物联网平台，提供应用服务的数据查询。</w:t>
            </w:r>
          </w:p>
        </w:tc>
      </w:tr>
      <w:tr w:rsidR="00EE215C">
        <w:tc>
          <w:tcPr>
            <w:tcW w:w="2235" w:type="dxa"/>
            <w:vMerge/>
            <w:vAlign w:val="center"/>
          </w:tcPr>
          <w:p w:rsidR="00EE215C" w:rsidRDefault="00EE215C">
            <w:pPr>
              <w:pStyle w:val="ac"/>
              <w:spacing w:line="240" w:lineRule="auto"/>
              <w:ind w:firstLineChars="0" w:firstLine="0"/>
            </w:pPr>
          </w:p>
        </w:tc>
        <w:tc>
          <w:tcPr>
            <w:tcW w:w="6945" w:type="dxa"/>
            <w:vAlign w:val="center"/>
          </w:tcPr>
          <w:p w:rsidR="00EE215C" w:rsidRDefault="00000000">
            <w:pPr>
              <w:pStyle w:val="ac"/>
              <w:spacing w:line="240" w:lineRule="auto"/>
              <w:ind w:firstLineChars="0" w:firstLine="0"/>
            </w:pPr>
            <w:r>
              <w:t>通过应用服务下发控制命令，经物联网平台转发命令至终端设备，并执行模拟棚栽智控温度和湿度控制的状态显示。</w:t>
            </w:r>
          </w:p>
        </w:tc>
      </w:tr>
    </w:tbl>
    <w:p w:rsidR="00EE215C" w:rsidRDefault="00EE215C">
      <w:pPr>
        <w:pStyle w:val="ac"/>
      </w:pPr>
    </w:p>
    <w:p w:rsidR="00EE215C" w:rsidRDefault="00000000">
      <w:pPr>
        <w:pStyle w:val="ac"/>
        <w:shd w:val="clear" w:color="auto" w:fill="DCE6F2"/>
        <w:ind w:firstLineChars="0" w:firstLine="0"/>
      </w:pPr>
      <w:r>
        <w:rPr>
          <w:rFonts w:hint="eastAsia"/>
        </w:rPr>
        <w:t>A</w:t>
      </w:r>
      <w:r>
        <w:rPr>
          <w:rFonts w:hint="eastAsia"/>
        </w:rPr>
        <w:t>、串口打印</w:t>
      </w:r>
      <w:r>
        <w:rPr>
          <w:rFonts w:hint="eastAsia"/>
        </w:rPr>
        <w:tab/>
      </w:r>
      <w:r>
        <w:rPr>
          <w:rFonts w:hint="eastAsia"/>
        </w:rPr>
        <w:tab/>
        <w:t>B</w:t>
      </w:r>
      <w:r>
        <w:rPr>
          <w:rFonts w:hint="eastAsia"/>
        </w:rPr>
        <w:t>、按键中断</w:t>
      </w:r>
      <w:r>
        <w:rPr>
          <w:rFonts w:hint="eastAsia"/>
        </w:rPr>
        <w:tab/>
      </w:r>
      <w:r>
        <w:rPr>
          <w:rFonts w:hint="eastAsia"/>
        </w:rPr>
        <w:tab/>
      </w:r>
      <w:r>
        <w:rPr>
          <w:rFonts w:hint="eastAsia"/>
        </w:rPr>
        <w:tab/>
        <w:t>C</w:t>
      </w:r>
      <w:r>
        <w:rPr>
          <w:rFonts w:hint="eastAsia"/>
        </w:rPr>
        <w:t>、</w:t>
      </w:r>
      <w:r>
        <w:rPr>
          <w:rFonts w:hint="eastAsia"/>
        </w:rPr>
        <w:t>GPIO</w:t>
      </w:r>
      <w:r>
        <w:rPr>
          <w:rFonts w:hint="eastAsia"/>
        </w:rPr>
        <w:t>与灯开关控制</w:t>
      </w:r>
      <w:r>
        <w:rPr>
          <w:rFonts w:hint="eastAsia"/>
        </w:rPr>
        <w:tab/>
        <w:t>D</w:t>
      </w:r>
      <w:r>
        <w:rPr>
          <w:rFonts w:hint="eastAsia"/>
        </w:rPr>
        <w:t>、串口数据收发</w:t>
      </w:r>
    </w:p>
    <w:p w:rsidR="00EE215C" w:rsidRDefault="00000000">
      <w:pPr>
        <w:pStyle w:val="ac"/>
        <w:shd w:val="clear" w:color="auto" w:fill="DCE6F2"/>
        <w:ind w:firstLineChars="0" w:firstLine="0"/>
      </w:pPr>
      <w:r>
        <w:rPr>
          <w:rFonts w:hint="eastAsia"/>
        </w:rPr>
        <w:t>E</w:t>
      </w:r>
      <w:r>
        <w:rPr>
          <w:rFonts w:hint="eastAsia"/>
        </w:rPr>
        <w:t>、</w:t>
      </w:r>
      <w:r>
        <w:rPr>
          <w:rFonts w:hint="eastAsia"/>
        </w:rPr>
        <w:t>USB</w:t>
      </w:r>
      <w:r>
        <w:rPr>
          <w:rFonts w:hint="eastAsia"/>
        </w:rPr>
        <w:t>接口</w:t>
      </w:r>
      <w:r>
        <w:rPr>
          <w:rFonts w:hint="eastAsia"/>
        </w:rPr>
        <w:tab/>
      </w:r>
      <w:r>
        <w:rPr>
          <w:rFonts w:hint="eastAsia"/>
        </w:rPr>
        <w:tab/>
        <w:t>F</w:t>
      </w:r>
      <w:r>
        <w:rPr>
          <w:rFonts w:hint="eastAsia"/>
        </w:rPr>
        <w:t>、</w:t>
      </w:r>
      <w:r>
        <w:rPr>
          <w:rFonts w:hint="eastAsia"/>
        </w:rPr>
        <w:t>DEBUG</w:t>
      </w:r>
      <w:r>
        <w:rPr>
          <w:rFonts w:hint="eastAsia"/>
        </w:rPr>
        <w:t>接口</w:t>
      </w:r>
      <w:r>
        <w:rPr>
          <w:rFonts w:hint="eastAsia"/>
        </w:rPr>
        <w:tab/>
      </w:r>
      <w:r>
        <w:rPr>
          <w:rFonts w:hint="eastAsia"/>
        </w:rPr>
        <w:tab/>
        <w:t>G</w:t>
      </w:r>
      <w:r>
        <w:rPr>
          <w:rFonts w:hint="eastAsia"/>
        </w:rPr>
        <w:t>、模拟</w:t>
      </w:r>
      <w:r>
        <w:rPr>
          <w:rFonts w:hint="eastAsia"/>
        </w:rPr>
        <w:t>I2C</w:t>
      </w:r>
      <w:r>
        <w:rPr>
          <w:rFonts w:hint="eastAsia"/>
        </w:rPr>
        <w:t>与数据收发</w:t>
      </w:r>
      <w:r>
        <w:rPr>
          <w:rFonts w:hint="eastAsia"/>
        </w:rPr>
        <w:tab/>
        <w:t>H</w:t>
      </w:r>
      <w:r>
        <w:rPr>
          <w:rFonts w:hint="eastAsia"/>
        </w:rPr>
        <w:t>、</w:t>
      </w:r>
      <w:r>
        <w:rPr>
          <w:rFonts w:hint="eastAsia"/>
        </w:rPr>
        <w:t>1W</w:t>
      </w:r>
      <w:r>
        <w:rPr>
          <w:rFonts w:hint="eastAsia"/>
        </w:rPr>
        <w:t>总线及信息采集</w:t>
      </w:r>
      <w:r>
        <w:rPr>
          <w:rFonts w:hint="eastAsia"/>
        </w:rPr>
        <w:tab/>
      </w:r>
    </w:p>
    <w:p w:rsidR="00EE215C" w:rsidRDefault="00000000">
      <w:pPr>
        <w:pStyle w:val="ac"/>
        <w:shd w:val="clear" w:color="auto" w:fill="DCE6F2"/>
        <w:ind w:firstLineChars="0" w:firstLine="0"/>
      </w:pPr>
      <w:r>
        <w:rPr>
          <w:rFonts w:hint="eastAsia"/>
        </w:rPr>
        <w:t>I</w:t>
      </w:r>
      <w:r>
        <w:rPr>
          <w:rFonts w:hint="eastAsia"/>
        </w:rPr>
        <w:t>、信息显示</w:t>
      </w:r>
      <w:r>
        <w:rPr>
          <w:rFonts w:hint="eastAsia"/>
        </w:rPr>
        <w:tab/>
      </w:r>
      <w:r>
        <w:rPr>
          <w:rFonts w:hint="eastAsia"/>
        </w:rPr>
        <w:tab/>
        <w:t>J</w:t>
      </w:r>
      <w:r>
        <w:rPr>
          <w:rFonts w:hint="eastAsia"/>
        </w:rPr>
        <w:t>、功耗测试跳线</w:t>
      </w:r>
      <w:r>
        <w:rPr>
          <w:rFonts w:hint="eastAsia"/>
        </w:rPr>
        <w:tab/>
      </w:r>
      <w:r>
        <w:rPr>
          <w:rFonts w:hint="eastAsia"/>
        </w:rPr>
        <w:tab/>
        <w:t>K</w:t>
      </w:r>
      <w:r>
        <w:rPr>
          <w:rFonts w:hint="eastAsia"/>
        </w:rPr>
        <w:t>、</w:t>
      </w:r>
      <w:r>
        <w:rPr>
          <w:rFonts w:hint="eastAsia"/>
        </w:rPr>
        <w:t>NB-IoT</w:t>
      </w:r>
      <w:r>
        <w:rPr>
          <w:rFonts w:hint="eastAsia"/>
        </w:rPr>
        <w:t>模块供电跳线</w:t>
      </w:r>
      <w:r>
        <w:rPr>
          <w:rFonts w:hint="eastAsia"/>
        </w:rPr>
        <w:tab/>
        <w:t>L</w:t>
      </w:r>
      <w:r>
        <w:rPr>
          <w:rFonts w:hint="eastAsia"/>
        </w:rPr>
        <w:t>、多功能串口配置跳线</w:t>
      </w:r>
      <w:r>
        <w:rPr>
          <w:rFonts w:hint="eastAsia"/>
        </w:rPr>
        <w:tab/>
      </w:r>
    </w:p>
    <w:p w:rsidR="00EE215C" w:rsidRDefault="00000000">
      <w:pPr>
        <w:pStyle w:val="ac"/>
        <w:shd w:val="clear" w:color="auto" w:fill="DCE6F2"/>
        <w:ind w:firstLineChars="0" w:firstLine="0"/>
      </w:pPr>
      <w:r>
        <w:rPr>
          <w:rFonts w:hint="eastAsia"/>
        </w:rPr>
        <w:t>M</w:t>
      </w:r>
      <w:r>
        <w:rPr>
          <w:rFonts w:hint="eastAsia"/>
        </w:rPr>
        <w:t>、超长供电</w:t>
      </w:r>
      <w:r>
        <w:rPr>
          <w:rFonts w:hint="eastAsia"/>
        </w:rPr>
        <w:tab/>
      </w:r>
      <w:r>
        <w:rPr>
          <w:rFonts w:hint="eastAsia"/>
        </w:rPr>
        <w:tab/>
        <w:t>N</w:t>
      </w:r>
      <w:r>
        <w:rPr>
          <w:rFonts w:hint="eastAsia"/>
        </w:rPr>
        <w:t>、电源总开关</w:t>
      </w:r>
      <w:r>
        <w:rPr>
          <w:rFonts w:hint="eastAsia"/>
        </w:rPr>
        <w:tab/>
      </w:r>
      <w:r>
        <w:rPr>
          <w:rFonts w:hint="eastAsia"/>
        </w:rPr>
        <w:tab/>
        <w:t>O</w:t>
      </w:r>
      <w:r>
        <w:rPr>
          <w:rFonts w:hint="eastAsia"/>
        </w:rPr>
        <w:t>、可扩展的功能接口</w:t>
      </w:r>
      <w:r>
        <w:rPr>
          <w:rFonts w:hint="eastAsia"/>
        </w:rPr>
        <w:tab/>
      </w:r>
      <w:r>
        <w:rPr>
          <w:rFonts w:hint="eastAsia"/>
        </w:rPr>
        <w:tab/>
        <w:t>P</w:t>
      </w:r>
      <w:r>
        <w:rPr>
          <w:rFonts w:hint="eastAsia"/>
        </w:rPr>
        <w:t>、智能路灯场景模拟</w:t>
      </w:r>
    </w:p>
    <w:p w:rsidR="00EE215C" w:rsidRDefault="00EE215C">
      <w:pPr>
        <w:pStyle w:val="ac"/>
      </w:pPr>
    </w:p>
    <w:p w:rsidR="00EE215C" w:rsidRDefault="00000000">
      <w:pPr>
        <w:pStyle w:val="2"/>
      </w:pPr>
      <w:bookmarkStart w:id="12" w:name="_Toc17540"/>
      <w:r>
        <w:rPr>
          <w:rFonts w:hint="eastAsia"/>
        </w:rPr>
        <w:t>运行环境</w:t>
      </w:r>
      <w:bookmarkEnd w:id="12"/>
    </w:p>
    <w:p w:rsidR="00EE215C" w:rsidRDefault="00000000">
      <w:pPr>
        <w:pStyle w:val="ac"/>
      </w:pPr>
      <w:r>
        <w:t>EN-C200</w:t>
      </w:r>
      <w:r>
        <w:t>终端设备要正常运行，需满足以下三点要求：</w:t>
      </w:r>
    </w:p>
    <w:p w:rsidR="00EE215C" w:rsidRDefault="00000000">
      <w:pPr>
        <w:pStyle w:val="ac"/>
        <w:numPr>
          <w:ilvl w:val="0"/>
          <w:numId w:val="7"/>
        </w:numPr>
        <w:ind w:firstLineChars="0"/>
      </w:pPr>
      <w:r>
        <w:t>合理的供电方式。</w:t>
      </w:r>
      <w:r>
        <w:t>EN-C200</w:t>
      </w:r>
      <w:r>
        <w:t>终端设备供电方式有三种，分别是：通过</w:t>
      </w:r>
      <w:r>
        <w:t>USB</w:t>
      </w:r>
      <w:r>
        <w:t>口外接</w:t>
      </w:r>
      <w:r>
        <w:t>5V</w:t>
      </w:r>
      <w:r>
        <w:t>电源供电、通过调试接口外接</w:t>
      </w:r>
      <w:r>
        <w:t>3.3V</w:t>
      </w:r>
      <w:r>
        <w:t>电源供电以及通过单节锂离子充电电池供电，可选其中任何一种，或任意多种组合给终端设备供电。</w:t>
      </w:r>
    </w:p>
    <w:p w:rsidR="00EE215C" w:rsidRDefault="00000000">
      <w:pPr>
        <w:pStyle w:val="ac"/>
        <w:numPr>
          <w:ilvl w:val="0"/>
          <w:numId w:val="7"/>
        </w:numPr>
        <w:ind w:firstLineChars="0"/>
      </w:pPr>
      <w:r>
        <w:t>EN-C200</w:t>
      </w:r>
      <w:r>
        <w:t>终端设备运行的区域需有</w:t>
      </w:r>
      <w:r>
        <w:t>NB-IoT</w:t>
      </w:r>
      <w:r>
        <w:t>信号覆盖。</w:t>
      </w:r>
    </w:p>
    <w:p w:rsidR="00EE215C" w:rsidRDefault="00000000">
      <w:pPr>
        <w:pStyle w:val="ac"/>
        <w:numPr>
          <w:ilvl w:val="0"/>
          <w:numId w:val="7"/>
        </w:numPr>
        <w:ind w:firstLineChars="0"/>
      </w:pPr>
      <w:r>
        <w:t>物联网</w:t>
      </w:r>
      <w:r>
        <w:t>SIM</w:t>
      </w:r>
      <w:r>
        <w:t>卡功能正常，已在网络上注册且没有被锁定。</w:t>
      </w:r>
    </w:p>
    <w:p w:rsidR="00EE215C" w:rsidRDefault="00EE215C">
      <w:pPr>
        <w:pStyle w:val="ac"/>
        <w:ind w:firstLineChars="0" w:firstLine="0"/>
      </w:pPr>
    </w:p>
    <w:p w:rsidR="00EE215C" w:rsidRDefault="00000000">
      <w:pPr>
        <w:pStyle w:val="2"/>
      </w:pPr>
      <w:bookmarkStart w:id="13" w:name="_Toc9852"/>
      <w:r>
        <w:rPr>
          <w:rFonts w:hint="eastAsia"/>
        </w:rPr>
        <w:t>性能指标</w:t>
      </w:r>
      <w:bookmarkEnd w:id="13"/>
    </w:p>
    <w:p w:rsidR="00EE215C" w:rsidRDefault="00000000">
      <w:pPr>
        <w:pStyle w:val="a"/>
        <w:rPr>
          <w:rFonts w:ascii="Times New Roman" w:hAnsi="Times New Roman" w:cs="Times New Roman"/>
        </w:rPr>
      </w:pPr>
      <w:bookmarkStart w:id="14" w:name="_Toc35745964"/>
      <w:bookmarkStart w:id="15" w:name="_Toc11235"/>
      <w:r>
        <w:rPr>
          <w:rFonts w:ascii="Times New Roman" w:hAnsi="Times New Roman" w:cs="Times New Roman"/>
        </w:rPr>
        <w:t>EN-C200</w:t>
      </w:r>
      <w:r>
        <w:rPr>
          <w:rFonts w:ascii="Times New Roman" w:hAnsi="Times New Roman" w:cs="Times New Roman"/>
        </w:rPr>
        <w:t>设备性能指标</w:t>
      </w:r>
      <w:bookmarkEnd w:id="14"/>
      <w:r>
        <w:rPr>
          <w:rFonts w:ascii="Times New Roman" w:hAnsi="Times New Roman" w:cs="Times New Roman"/>
        </w:rPr>
        <w:t>表</w:t>
      </w:r>
      <w:bookmarkEnd w:id="15"/>
    </w:p>
    <w:p w:rsidR="00EE215C" w:rsidRDefault="00000000">
      <w:pPr>
        <w:shd w:val="clear" w:color="auto" w:fill="DCE6F2"/>
      </w:pPr>
      <w:r>
        <w:rPr>
          <w:rStyle w:val="Char1"/>
          <w:rFonts w:hint="eastAsia"/>
        </w:rPr>
        <w:t>【练习说明】根据</w:t>
      </w:r>
      <w:r>
        <w:rPr>
          <w:rStyle w:val="Char1"/>
        </w:rPr>
        <w:t>性能指标要求</w:t>
      </w:r>
      <w:r>
        <w:rPr>
          <w:rStyle w:val="Char1"/>
          <w:rFonts w:hint="eastAsia"/>
        </w:rPr>
        <w:t>及说明，在下表的</w:t>
      </w:r>
      <w:r>
        <w:rPr>
          <w:rStyle w:val="Char1"/>
        </w:rPr>
        <w:t>性能指标名称</w:t>
      </w:r>
      <w:r>
        <w:rPr>
          <w:rStyle w:val="Char1"/>
          <w:rFonts w:hint="eastAsia"/>
        </w:rPr>
        <w:t>栏中分组选择匹配的项：</w:t>
      </w:r>
    </w:p>
    <w:tbl>
      <w:tblPr>
        <w:tblW w:w="9071" w:type="dxa"/>
        <w:tblInd w:w="51" w:type="dxa"/>
        <w:tblLayout w:type="fixed"/>
        <w:tblCellMar>
          <w:left w:w="51" w:type="dxa"/>
          <w:right w:w="51" w:type="dxa"/>
        </w:tblCellMar>
        <w:tblLook w:val="04A0" w:firstRow="1" w:lastRow="0" w:firstColumn="1" w:lastColumn="0" w:noHBand="0" w:noVBand="1"/>
      </w:tblPr>
      <w:tblGrid>
        <w:gridCol w:w="1639"/>
        <w:gridCol w:w="5487"/>
        <w:gridCol w:w="1945"/>
      </w:tblGrid>
      <w:tr w:rsidR="00EE215C">
        <w:trPr>
          <w:trHeight w:val="397"/>
          <w:tblHeader/>
        </w:trPr>
        <w:tc>
          <w:tcPr>
            <w:tcW w:w="1639" w:type="dxa"/>
            <w:tcBorders>
              <w:top w:val="single" w:sz="6" w:space="0" w:color="auto"/>
              <w:left w:val="single" w:sz="6" w:space="0" w:color="auto"/>
              <w:bottom w:val="single" w:sz="6" w:space="0" w:color="auto"/>
              <w:right w:val="single" w:sz="6" w:space="0" w:color="auto"/>
            </w:tcBorders>
            <w:shd w:val="clear" w:color="auto" w:fill="A6A6A6"/>
            <w:vAlign w:val="center"/>
          </w:tcPr>
          <w:p w:rsidR="00EE215C" w:rsidRDefault="00000000">
            <w:pPr>
              <w:pStyle w:val="ac"/>
              <w:spacing w:line="240" w:lineRule="auto"/>
              <w:ind w:firstLineChars="0" w:firstLine="0"/>
              <w:jc w:val="center"/>
              <w:rPr>
                <w:b/>
              </w:rPr>
            </w:pPr>
            <w:r>
              <w:rPr>
                <w:b/>
              </w:rPr>
              <w:t>性能指标名称</w:t>
            </w:r>
          </w:p>
        </w:tc>
        <w:tc>
          <w:tcPr>
            <w:tcW w:w="5487" w:type="dxa"/>
            <w:tcBorders>
              <w:top w:val="single" w:sz="6" w:space="0" w:color="auto"/>
              <w:left w:val="single" w:sz="6" w:space="0" w:color="auto"/>
              <w:bottom w:val="single" w:sz="6" w:space="0" w:color="auto"/>
              <w:right w:val="single" w:sz="6" w:space="0" w:color="auto"/>
            </w:tcBorders>
            <w:shd w:val="clear" w:color="auto" w:fill="A6A6A6"/>
            <w:vAlign w:val="center"/>
          </w:tcPr>
          <w:p w:rsidR="00EE215C" w:rsidRDefault="00000000">
            <w:pPr>
              <w:pStyle w:val="ac"/>
              <w:spacing w:line="240" w:lineRule="auto"/>
              <w:ind w:firstLineChars="0" w:firstLine="0"/>
              <w:jc w:val="center"/>
              <w:rPr>
                <w:b/>
              </w:rPr>
            </w:pPr>
            <w:r>
              <w:rPr>
                <w:b/>
              </w:rPr>
              <w:t>性能指标要求</w:t>
            </w:r>
          </w:p>
        </w:tc>
        <w:tc>
          <w:tcPr>
            <w:tcW w:w="1945" w:type="dxa"/>
            <w:tcBorders>
              <w:top w:val="single" w:sz="6" w:space="0" w:color="auto"/>
              <w:left w:val="single" w:sz="6" w:space="0" w:color="auto"/>
              <w:bottom w:val="single" w:sz="6" w:space="0" w:color="auto"/>
              <w:right w:val="single" w:sz="6" w:space="0" w:color="auto"/>
            </w:tcBorders>
            <w:shd w:val="clear" w:color="auto" w:fill="A6A6A6"/>
            <w:vAlign w:val="center"/>
          </w:tcPr>
          <w:p w:rsidR="00EE215C" w:rsidRDefault="00000000">
            <w:pPr>
              <w:pStyle w:val="ac"/>
              <w:spacing w:line="240" w:lineRule="auto"/>
              <w:ind w:firstLineChars="0" w:firstLine="0"/>
              <w:jc w:val="center"/>
              <w:rPr>
                <w:b/>
              </w:rPr>
            </w:pPr>
            <w:r>
              <w:rPr>
                <w:b/>
              </w:rPr>
              <w:t>说明</w:t>
            </w: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30</w:t>
            </w:r>
            <w:r>
              <w:rPr>
                <w:rFonts w:ascii="Arial" w:hAnsi="Arial" w:hint="eastAsia"/>
                <w:i/>
                <w:iCs/>
                <w:color w:val="0000FF"/>
              </w:rPr>
              <w:t>单选（</w:t>
            </w:r>
            <w:permStart w:id="761021645" w:edGrp="everyone"/>
            <w:r>
              <w:rPr>
                <w:rFonts w:hint="eastAsia"/>
              </w:rPr>
              <w:t xml:space="preserve"> </w:t>
            </w:r>
            <w:r w:rsidR="004F3CCF">
              <w:t>A</w:t>
            </w:r>
            <w:r>
              <w:rPr>
                <w:rFonts w:hint="eastAsia"/>
              </w:rPr>
              <w:t xml:space="preserve"> </w:t>
            </w:r>
            <w:permEnd w:id="761021645"/>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USB</w:t>
            </w:r>
            <w:r>
              <w:t>：</w:t>
            </w:r>
            <w:r>
              <w:t>DC 4.75V</w:t>
            </w:r>
            <w:r>
              <w:t>～</w:t>
            </w:r>
            <w:r>
              <w:t>5.25V</w:t>
            </w:r>
          </w:p>
          <w:p w:rsidR="00EE215C" w:rsidRDefault="00000000">
            <w:pPr>
              <w:pStyle w:val="ac"/>
              <w:spacing w:line="240" w:lineRule="auto"/>
              <w:ind w:firstLineChars="0" w:firstLine="0"/>
            </w:pPr>
            <w:r>
              <w:t>锂电池：单节，</w:t>
            </w:r>
            <w:r>
              <w:t>3.3~4.2V</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31</w:t>
            </w:r>
            <w:r>
              <w:rPr>
                <w:rFonts w:ascii="Arial" w:hAnsi="Arial" w:hint="eastAsia"/>
                <w:i/>
                <w:iCs/>
                <w:color w:val="0000FF"/>
              </w:rPr>
              <w:t>单选（</w:t>
            </w:r>
            <w:permStart w:id="948854975" w:edGrp="everyone"/>
            <w:r>
              <w:rPr>
                <w:rFonts w:hint="eastAsia"/>
              </w:rPr>
              <w:t xml:space="preserve"> </w:t>
            </w:r>
            <w:r w:rsidR="004F3CCF">
              <w:t>D</w:t>
            </w:r>
            <w:r>
              <w:rPr>
                <w:rFonts w:hint="eastAsia"/>
              </w:rPr>
              <w:t xml:space="preserve"> </w:t>
            </w:r>
            <w:permEnd w:id="948854975"/>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低功耗</w:t>
            </w:r>
            <w:r>
              <w:t>STM32L431RC</w:t>
            </w:r>
            <w:r>
              <w:t>，</w:t>
            </w:r>
            <w:r>
              <w:t>ARM Cortex-M4 32</w:t>
            </w:r>
            <w:r>
              <w:t>位</w:t>
            </w:r>
            <w:r>
              <w:t>MCU</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32</w:t>
            </w:r>
            <w:r>
              <w:rPr>
                <w:rFonts w:ascii="Arial" w:hAnsi="Arial" w:hint="eastAsia"/>
                <w:i/>
                <w:iCs/>
                <w:color w:val="0000FF"/>
              </w:rPr>
              <w:t>单选（</w:t>
            </w:r>
            <w:permStart w:id="1560894712" w:edGrp="everyone"/>
            <w:r>
              <w:rPr>
                <w:rFonts w:hint="eastAsia"/>
              </w:rPr>
              <w:t xml:space="preserve"> </w:t>
            </w:r>
            <w:r w:rsidR="004F3CCF">
              <w:t>B</w:t>
            </w:r>
            <w:r>
              <w:rPr>
                <w:rFonts w:hint="eastAsia"/>
              </w:rPr>
              <w:t xml:space="preserve"> </w:t>
            </w:r>
            <w:permEnd w:id="1560894712"/>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80MHz</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33</w:t>
            </w:r>
            <w:r>
              <w:rPr>
                <w:rFonts w:ascii="Arial" w:hAnsi="Arial" w:hint="eastAsia"/>
                <w:i/>
                <w:iCs/>
                <w:color w:val="0000FF"/>
              </w:rPr>
              <w:t>单选（</w:t>
            </w:r>
            <w:permStart w:id="1673945934" w:edGrp="everyone"/>
            <w:r>
              <w:rPr>
                <w:rFonts w:hint="eastAsia"/>
              </w:rPr>
              <w:t xml:space="preserve"> </w:t>
            </w:r>
            <w:r w:rsidR="004F3CCF">
              <w:t>C</w:t>
            </w:r>
            <w:r>
              <w:rPr>
                <w:rFonts w:hint="eastAsia"/>
              </w:rPr>
              <w:t xml:space="preserve"> </w:t>
            </w:r>
            <w:permEnd w:id="1673945934"/>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SRAM</w:t>
            </w:r>
            <w:r>
              <w:t>：</w:t>
            </w:r>
            <w:r>
              <w:t>64KB</w:t>
            </w:r>
          </w:p>
          <w:p w:rsidR="00EE215C" w:rsidRDefault="00000000">
            <w:pPr>
              <w:pStyle w:val="ac"/>
              <w:spacing w:line="240" w:lineRule="auto"/>
              <w:ind w:firstLineChars="0" w:firstLine="0"/>
            </w:pPr>
            <w:r>
              <w:lastRenderedPageBreak/>
              <w:t>Flash</w:t>
            </w:r>
            <w:r>
              <w:t>：</w:t>
            </w:r>
            <w:r>
              <w:t>256KB</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5487"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1945"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34</w:t>
            </w:r>
            <w:r>
              <w:rPr>
                <w:rFonts w:ascii="Arial" w:hAnsi="Arial" w:hint="eastAsia"/>
                <w:i/>
                <w:iCs/>
                <w:color w:val="0000FF"/>
              </w:rPr>
              <w:t>单选（</w:t>
            </w:r>
            <w:permStart w:id="1129804789" w:edGrp="everyone"/>
            <w:r>
              <w:rPr>
                <w:rFonts w:hint="eastAsia"/>
              </w:rPr>
              <w:t xml:space="preserve"> </w:t>
            </w:r>
            <w:r w:rsidR="004F3CCF">
              <w:t>G</w:t>
            </w:r>
            <w:r>
              <w:rPr>
                <w:rFonts w:hint="eastAsia"/>
              </w:rPr>
              <w:t xml:space="preserve"> </w:t>
            </w:r>
            <w:permEnd w:id="1129804789"/>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1.8V/3.0V</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35</w:t>
            </w:r>
            <w:r>
              <w:rPr>
                <w:rFonts w:ascii="Arial" w:hAnsi="Arial" w:hint="eastAsia"/>
                <w:i/>
                <w:iCs/>
                <w:color w:val="0000FF"/>
              </w:rPr>
              <w:t>单选（</w:t>
            </w:r>
            <w:permStart w:id="203886609" w:edGrp="everyone"/>
            <w:r>
              <w:rPr>
                <w:rFonts w:hint="eastAsia"/>
              </w:rPr>
              <w:t xml:space="preserve"> </w:t>
            </w:r>
            <w:r w:rsidR="004F3CCF">
              <w:t>E</w:t>
            </w:r>
            <w:r>
              <w:rPr>
                <w:rFonts w:hint="eastAsia"/>
              </w:rPr>
              <w:t xml:space="preserve"> </w:t>
            </w:r>
            <w:permEnd w:id="203886609"/>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B3 (1800MHz)@H-FDD ;</w:t>
            </w:r>
          </w:p>
          <w:p w:rsidR="00EE215C" w:rsidRDefault="00000000">
            <w:pPr>
              <w:pStyle w:val="ac"/>
              <w:spacing w:line="240" w:lineRule="auto"/>
              <w:ind w:firstLineChars="0" w:firstLine="0"/>
            </w:pPr>
            <w:r>
              <w:t>B5 (850MHz)@H-FDD ;</w:t>
            </w:r>
          </w:p>
          <w:p w:rsidR="00EE215C" w:rsidRDefault="00000000">
            <w:pPr>
              <w:pStyle w:val="ac"/>
              <w:spacing w:line="240" w:lineRule="auto"/>
              <w:ind w:firstLineChars="0" w:firstLine="0"/>
            </w:pPr>
            <w:r>
              <w:t>B8 (900MHz)@H-FDD ;</w:t>
            </w:r>
          </w:p>
          <w:p w:rsidR="00EE215C" w:rsidRDefault="00000000">
            <w:pPr>
              <w:pStyle w:val="ac"/>
              <w:spacing w:line="240" w:lineRule="auto"/>
              <w:ind w:firstLineChars="0" w:firstLine="0"/>
            </w:pPr>
            <w:r>
              <w:t>B20 (800MHz)@H-FDD ;</w:t>
            </w:r>
          </w:p>
          <w:p w:rsidR="00EE215C" w:rsidRDefault="00000000">
            <w:pPr>
              <w:pStyle w:val="ac"/>
              <w:spacing w:line="240" w:lineRule="auto"/>
              <w:ind w:firstLineChars="0" w:firstLine="0"/>
            </w:pPr>
            <w:r>
              <w:t>B28 (700MHz)@H-FDD ;</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不支持：</w:t>
            </w:r>
          </w:p>
          <w:p w:rsidR="00EE215C" w:rsidRDefault="00000000">
            <w:pPr>
              <w:pStyle w:val="ac"/>
              <w:spacing w:line="240" w:lineRule="auto"/>
              <w:ind w:firstLineChars="0" w:firstLine="0"/>
            </w:pPr>
            <w:r>
              <w:t>B1 (2100MHz)@H-FDD ;</w:t>
            </w:r>
          </w:p>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36</w:t>
            </w:r>
            <w:r>
              <w:rPr>
                <w:rFonts w:ascii="Arial" w:hAnsi="Arial" w:hint="eastAsia"/>
                <w:i/>
                <w:iCs/>
                <w:color w:val="0000FF"/>
              </w:rPr>
              <w:t>单选（</w:t>
            </w:r>
            <w:permStart w:id="227567122" w:edGrp="everyone"/>
            <w:r>
              <w:rPr>
                <w:rFonts w:hint="eastAsia"/>
              </w:rPr>
              <w:t xml:space="preserve"> </w:t>
            </w:r>
            <w:r w:rsidR="004F3CCF">
              <w:t>F</w:t>
            </w:r>
            <w:r>
              <w:rPr>
                <w:rFonts w:hint="eastAsia"/>
              </w:rPr>
              <w:t xml:space="preserve"> </w:t>
            </w:r>
            <w:permEnd w:id="227567122"/>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Single Tone: 25.2(DL)/ 15.625 (UL)</w:t>
            </w:r>
          </w:p>
          <w:p w:rsidR="00EE215C" w:rsidRDefault="00000000">
            <w:pPr>
              <w:pStyle w:val="ac"/>
              <w:spacing w:line="240" w:lineRule="auto"/>
              <w:ind w:firstLineChars="0" w:firstLine="0"/>
            </w:pPr>
            <w:r>
              <w:t>Multi Tone: 25.2 (DL)/ 54 (UL)</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37</w:t>
            </w:r>
            <w:r>
              <w:rPr>
                <w:rFonts w:ascii="Arial" w:hAnsi="Arial" w:hint="eastAsia"/>
                <w:i/>
                <w:iCs/>
                <w:color w:val="0000FF"/>
              </w:rPr>
              <w:t>单选（</w:t>
            </w:r>
            <w:permStart w:id="2034594703" w:edGrp="everyone"/>
            <w:r>
              <w:rPr>
                <w:rFonts w:hint="eastAsia"/>
              </w:rPr>
              <w:t xml:space="preserve"> </w:t>
            </w:r>
            <w:r w:rsidR="004F3CCF">
              <w:t>H</w:t>
            </w:r>
            <w:r>
              <w:rPr>
                <w:rFonts w:hint="eastAsia"/>
              </w:rPr>
              <w:t xml:space="preserve"> </w:t>
            </w:r>
            <w:permEnd w:id="2034594703"/>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Extended TBS/2 HARQ</w:t>
            </w:r>
            <w:r>
              <w:t>：</w:t>
            </w:r>
          </w:p>
          <w:p w:rsidR="00EE215C" w:rsidRDefault="00000000">
            <w:pPr>
              <w:pStyle w:val="ac"/>
              <w:spacing w:line="240" w:lineRule="auto"/>
              <w:ind w:firstLineChars="0" w:firstLine="0"/>
            </w:pPr>
            <w:r>
              <w:t>125(DL)/ 150 (UL)</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5487"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1945"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38</w:t>
            </w:r>
            <w:r>
              <w:rPr>
                <w:rFonts w:ascii="Arial" w:hAnsi="Arial" w:hint="eastAsia"/>
                <w:i/>
                <w:iCs/>
                <w:color w:val="0000FF"/>
              </w:rPr>
              <w:t>单选（</w:t>
            </w:r>
            <w:permStart w:id="1887251531" w:edGrp="everyone"/>
            <w:r>
              <w:rPr>
                <w:rFonts w:hint="eastAsia"/>
              </w:rPr>
              <w:t xml:space="preserve"> </w:t>
            </w:r>
            <w:r w:rsidR="004F3CCF">
              <w:t>J</w:t>
            </w:r>
            <w:r>
              <w:rPr>
                <w:rFonts w:hint="eastAsia"/>
              </w:rPr>
              <w:t xml:space="preserve"> </w:t>
            </w:r>
            <w:permEnd w:id="1887251531"/>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IPv4/ IPv6/ UDP/ CoAP/</w:t>
            </w:r>
          </w:p>
          <w:p w:rsidR="00EE215C" w:rsidRDefault="00000000">
            <w:pPr>
              <w:pStyle w:val="ac"/>
              <w:spacing w:line="240" w:lineRule="auto"/>
              <w:ind w:firstLineChars="0" w:firstLine="0"/>
            </w:pPr>
            <w:r>
              <w:t>LwM2M/ Non-IP/ DTLS/</w:t>
            </w:r>
          </w:p>
          <w:p w:rsidR="00EE215C" w:rsidRDefault="00000000">
            <w:pPr>
              <w:pStyle w:val="ac"/>
              <w:spacing w:line="240" w:lineRule="auto"/>
              <w:ind w:firstLineChars="0" w:firstLine="0"/>
            </w:pPr>
            <w:r>
              <w:t>TCP/ MQTT</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rPr>
                <w:szCs w:val="21"/>
              </w:rPr>
            </w:pPr>
            <w:r>
              <w:rPr>
                <w:rFonts w:ascii="Arial" w:hAnsi="Arial" w:hint="eastAsia"/>
                <w:i/>
                <w:iCs/>
                <w:color w:val="0000FF"/>
              </w:rPr>
              <w:t>39</w:t>
            </w:r>
            <w:r>
              <w:rPr>
                <w:rFonts w:ascii="Arial" w:hAnsi="Arial" w:hint="eastAsia"/>
                <w:i/>
                <w:iCs/>
                <w:color w:val="0000FF"/>
              </w:rPr>
              <w:t>单选（</w:t>
            </w:r>
            <w:permStart w:id="402797631" w:edGrp="everyone"/>
            <w:r>
              <w:rPr>
                <w:rFonts w:hint="eastAsia"/>
              </w:rPr>
              <w:t xml:space="preserve"> </w:t>
            </w:r>
            <w:r w:rsidR="004F3CCF">
              <w:t>K</w:t>
            </w:r>
            <w:r>
              <w:rPr>
                <w:rFonts w:hint="eastAsia"/>
              </w:rPr>
              <w:t xml:space="preserve"> </w:t>
            </w:r>
            <w:permEnd w:id="402797631"/>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w:t>
            </w:r>
            <w:r>
              <w:rPr>
                <w:rFonts w:hint="eastAsia"/>
              </w:rPr>
              <w:t>2</w:t>
            </w:r>
            <w:r>
              <w:t>0℃</w:t>
            </w:r>
            <w:r>
              <w:t>～</w:t>
            </w:r>
            <w:r>
              <w:t>+</w:t>
            </w:r>
            <w:r>
              <w:rPr>
                <w:rFonts w:hint="eastAsia"/>
              </w:rPr>
              <w:t>70</w:t>
            </w:r>
            <w:r>
              <w:t>℃</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rPr>
                <w:szCs w:val="21"/>
              </w:rPr>
            </w:pPr>
            <w:r>
              <w:rPr>
                <w:rFonts w:ascii="Arial" w:hAnsi="Arial" w:hint="eastAsia"/>
                <w:i/>
                <w:iCs/>
                <w:color w:val="0000FF"/>
              </w:rPr>
              <w:t>40</w:t>
            </w:r>
            <w:r>
              <w:rPr>
                <w:rFonts w:ascii="Arial" w:hAnsi="Arial" w:hint="eastAsia"/>
                <w:i/>
                <w:iCs/>
                <w:color w:val="0000FF"/>
              </w:rPr>
              <w:t>单选（</w:t>
            </w:r>
            <w:permStart w:id="1181894615" w:edGrp="everyone"/>
            <w:r>
              <w:rPr>
                <w:rFonts w:hint="eastAsia"/>
              </w:rPr>
              <w:t xml:space="preserve"> </w:t>
            </w:r>
            <w:r w:rsidR="004F3CCF">
              <w:t>L</w:t>
            </w:r>
            <w:r>
              <w:rPr>
                <w:rFonts w:hint="eastAsia"/>
              </w:rPr>
              <w:t xml:space="preserve"> </w:t>
            </w:r>
            <w:permEnd w:id="1181894615"/>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-40℃</w:t>
            </w:r>
            <w:r>
              <w:t>～</w:t>
            </w:r>
            <w:r>
              <w:t>+85℃</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rPr>
                <w:szCs w:val="21"/>
              </w:rPr>
            </w:pPr>
            <w:r>
              <w:rPr>
                <w:rFonts w:ascii="Arial" w:hAnsi="Arial" w:hint="eastAsia"/>
                <w:i/>
                <w:iCs/>
                <w:color w:val="0000FF"/>
              </w:rPr>
              <w:t>41</w:t>
            </w:r>
            <w:r>
              <w:rPr>
                <w:rFonts w:ascii="Arial" w:hAnsi="Arial" w:hint="eastAsia"/>
                <w:i/>
                <w:iCs/>
                <w:color w:val="0000FF"/>
              </w:rPr>
              <w:t>单选（</w:t>
            </w:r>
            <w:permStart w:id="1787906385" w:edGrp="everyone"/>
            <w:r>
              <w:rPr>
                <w:rFonts w:hint="eastAsia"/>
              </w:rPr>
              <w:t xml:space="preserve"> </w:t>
            </w:r>
            <w:r w:rsidR="004F3CCF">
              <w:t>I</w:t>
            </w:r>
            <w:r>
              <w:rPr>
                <w:rFonts w:hint="eastAsia"/>
              </w:rPr>
              <w:t xml:space="preserve"> </w:t>
            </w:r>
            <w:permEnd w:id="1787906385"/>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0</w:t>
            </w:r>
            <w:r>
              <w:t>～</w:t>
            </w:r>
            <w:r>
              <w:t>95%</w:t>
            </w:r>
            <w:r>
              <w:t>，非冷凝</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5487"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1945"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42</w:t>
            </w:r>
            <w:r>
              <w:rPr>
                <w:rFonts w:ascii="Arial" w:hAnsi="Arial" w:hint="eastAsia"/>
                <w:i/>
                <w:iCs/>
                <w:color w:val="0000FF"/>
              </w:rPr>
              <w:t>单选（</w:t>
            </w:r>
            <w:permStart w:id="2015171477" w:edGrp="everyone"/>
            <w:r>
              <w:rPr>
                <w:rFonts w:hint="eastAsia"/>
              </w:rPr>
              <w:t xml:space="preserve"> </w:t>
            </w:r>
            <w:r w:rsidR="004F3CCF">
              <w:t>M</w:t>
            </w:r>
            <w:r>
              <w:rPr>
                <w:rFonts w:hint="eastAsia"/>
              </w:rPr>
              <w:t xml:space="preserve"> </w:t>
            </w:r>
            <w:permEnd w:id="2015171477"/>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126*65*20mm</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43</w:t>
            </w:r>
            <w:r>
              <w:rPr>
                <w:rFonts w:ascii="Arial" w:hAnsi="Arial" w:hint="eastAsia"/>
                <w:i/>
                <w:iCs/>
                <w:color w:val="0000FF"/>
              </w:rPr>
              <w:t>单选（</w:t>
            </w:r>
            <w:permStart w:id="1649687774" w:edGrp="everyone"/>
            <w:r>
              <w:rPr>
                <w:rFonts w:hint="eastAsia"/>
              </w:rPr>
              <w:t xml:space="preserve"> </w:t>
            </w:r>
            <w:r w:rsidR="004F3CCF">
              <w:t>N</w:t>
            </w:r>
            <w:r>
              <w:rPr>
                <w:rFonts w:hint="eastAsia"/>
              </w:rPr>
              <w:t xml:space="preserve"> </w:t>
            </w:r>
            <w:permEnd w:id="1649687774"/>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配定制的调试数据线，以及标准的</w:t>
            </w:r>
            <w:r>
              <w:t>Micro USB</w:t>
            </w:r>
            <w:r>
              <w:t>接口线</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44</w:t>
            </w:r>
            <w:r>
              <w:rPr>
                <w:rFonts w:ascii="Arial" w:hAnsi="Arial" w:hint="eastAsia"/>
                <w:i/>
                <w:iCs/>
                <w:color w:val="0000FF"/>
              </w:rPr>
              <w:t>单选（</w:t>
            </w:r>
            <w:permStart w:id="866517052" w:edGrp="everyone"/>
            <w:r>
              <w:rPr>
                <w:rFonts w:hint="eastAsia"/>
              </w:rPr>
              <w:t xml:space="preserve"> </w:t>
            </w:r>
            <w:r w:rsidR="004F3CCF">
              <w:t>O</w:t>
            </w:r>
            <w:r>
              <w:rPr>
                <w:rFonts w:hint="eastAsia"/>
              </w:rPr>
              <w:t xml:space="preserve"> </w:t>
            </w:r>
            <w:permEnd w:id="866517052"/>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充电</w:t>
            </w:r>
            <w:r>
              <w:rPr>
                <w:rFonts w:hint="eastAsia"/>
              </w:rPr>
              <w:t>状态</w:t>
            </w:r>
            <w:r>
              <w:t>（红）、</w:t>
            </w:r>
            <w:r>
              <w:rPr>
                <w:rFonts w:hint="eastAsia"/>
              </w:rPr>
              <w:t>电池待机状态</w:t>
            </w:r>
            <w:r>
              <w:t>（</w:t>
            </w:r>
            <w:r>
              <w:rPr>
                <w:rFonts w:hint="eastAsia"/>
              </w:rPr>
              <w:t>绿</w:t>
            </w:r>
            <w:r>
              <w:t>）、</w:t>
            </w:r>
            <w:r>
              <w:rPr>
                <w:rFonts w:hint="eastAsia"/>
              </w:rPr>
              <w:t>3.3V</w:t>
            </w:r>
            <w:r>
              <w:rPr>
                <w:rFonts w:hint="eastAsia"/>
              </w:rPr>
              <w:t>电源</w:t>
            </w:r>
            <w:r>
              <w:t>指示灯（</w:t>
            </w:r>
            <w:r>
              <w:rPr>
                <w:rFonts w:hint="eastAsia"/>
              </w:rPr>
              <w:t>红</w:t>
            </w:r>
            <w:r>
              <w:t>）</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45</w:t>
            </w:r>
            <w:r>
              <w:rPr>
                <w:rFonts w:ascii="Arial" w:hAnsi="Arial" w:hint="eastAsia"/>
                <w:i/>
                <w:iCs/>
                <w:color w:val="0000FF"/>
              </w:rPr>
              <w:t>单选（</w:t>
            </w:r>
            <w:permStart w:id="549201485" w:edGrp="everyone"/>
            <w:r>
              <w:rPr>
                <w:rFonts w:hint="eastAsia"/>
              </w:rPr>
              <w:t xml:space="preserve"> </w:t>
            </w:r>
            <w:r w:rsidR="004F3CCF">
              <w:t>P</w:t>
            </w:r>
            <w:r>
              <w:rPr>
                <w:rFonts w:hint="eastAsia"/>
              </w:rPr>
              <w:t xml:space="preserve"> </w:t>
            </w:r>
            <w:permEnd w:id="549201485"/>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约</w:t>
            </w:r>
            <w:r>
              <w:t>100g</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bl>
    <w:p w:rsidR="00EE215C" w:rsidRDefault="00EE215C">
      <w:pPr>
        <w:pStyle w:val="ac"/>
      </w:pPr>
    </w:p>
    <w:p w:rsidR="00EE215C" w:rsidRDefault="00000000">
      <w:pPr>
        <w:pStyle w:val="ac"/>
        <w:shd w:val="clear" w:color="auto" w:fill="DCE6F2"/>
        <w:ind w:firstLineChars="0" w:firstLine="0"/>
      </w:pPr>
      <w:r>
        <w:rPr>
          <w:rFonts w:hint="eastAsia"/>
        </w:rPr>
        <w:t>A</w:t>
      </w:r>
      <w:r>
        <w:rPr>
          <w:rFonts w:hint="eastAsia"/>
        </w:rPr>
        <w:t>、工作电压</w:t>
      </w:r>
      <w:r>
        <w:rPr>
          <w:rFonts w:hint="eastAsia"/>
        </w:rPr>
        <w:tab/>
      </w:r>
      <w:r>
        <w:rPr>
          <w:rFonts w:hint="eastAsia"/>
        </w:rPr>
        <w:tab/>
        <w:t>B</w:t>
      </w:r>
      <w:r>
        <w:rPr>
          <w:rFonts w:hint="eastAsia"/>
        </w:rPr>
        <w:t>、工作频率</w:t>
      </w:r>
      <w:r>
        <w:rPr>
          <w:rFonts w:hint="eastAsia"/>
        </w:rPr>
        <w:tab/>
      </w:r>
      <w:r>
        <w:rPr>
          <w:rFonts w:hint="eastAsia"/>
        </w:rPr>
        <w:tab/>
      </w:r>
      <w:r>
        <w:rPr>
          <w:rFonts w:hint="eastAsia"/>
        </w:rPr>
        <w:tab/>
      </w:r>
      <w:r>
        <w:rPr>
          <w:rFonts w:hint="eastAsia"/>
        </w:rPr>
        <w:tab/>
        <w:t>C</w:t>
      </w:r>
      <w:r>
        <w:rPr>
          <w:rFonts w:hint="eastAsia"/>
        </w:rPr>
        <w:t>、内存</w:t>
      </w:r>
      <w:r>
        <w:rPr>
          <w:rFonts w:hint="eastAsia"/>
        </w:rPr>
        <w:tab/>
      </w:r>
      <w:r>
        <w:rPr>
          <w:rFonts w:hint="eastAsia"/>
        </w:rPr>
        <w:tab/>
      </w:r>
      <w:r>
        <w:rPr>
          <w:rFonts w:hint="eastAsia"/>
        </w:rPr>
        <w:tab/>
      </w:r>
      <w:r>
        <w:rPr>
          <w:rFonts w:hint="eastAsia"/>
        </w:rPr>
        <w:tab/>
        <w:t>D</w:t>
      </w:r>
      <w:r>
        <w:rPr>
          <w:rFonts w:hint="eastAsia"/>
        </w:rPr>
        <w:t>、</w:t>
      </w:r>
      <w:r>
        <w:rPr>
          <w:rFonts w:hint="eastAsia"/>
        </w:rPr>
        <w:t>MCU</w:t>
      </w:r>
      <w:r>
        <w:rPr>
          <w:rFonts w:hint="eastAsia"/>
        </w:rPr>
        <w:tab/>
      </w:r>
    </w:p>
    <w:p w:rsidR="00EE215C" w:rsidRDefault="00000000">
      <w:pPr>
        <w:pStyle w:val="ac"/>
        <w:shd w:val="clear" w:color="auto" w:fill="DCE6F2"/>
        <w:ind w:firstLineChars="0" w:firstLine="0"/>
      </w:pPr>
      <w:r>
        <w:rPr>
          <w:rFonts w:hint="eastAsia"/>
        </w:rPr>
        <w:t>E</w:t>
      </w:r>
      <w:r>
        <w:rPr>
          <w:rFonts w:hint="eastAsia"/>
        </w:rPr>
        <w:t>、工作频段</w:t>
      </w:r>
      <w:r>
        <w:rPr>
          <w:rFonts w:hint="eastAsia"/>
        </w:rPr>
        <w:tab/>
      </w:r>
      <w:r>
        <w:rPr>
          <w:rFonts w:hint="eastAsia"/>
        </w:rPr>
        <w:tab/>
        <w:t>F</w:t>
      </w:r>
      <w:r>
        <w:rPr>
          <w:rFonts w:hint="eastAsia"/>
        </w:rPr>
        <w:t>、</w:t>
      </w:r>
      <w:r>
        <w:rPr>
          <w:rFonts w:hint="eastAsia"/>
        </w:rPr>
        <w:t>LTE Cat.NB1</w:t>
      </w:r>
      <w:r>
        <w:rPr>
          <w:rFonts w:hint="eastAsia"/>
        </w:rPr>
        <w:t>速率</w:t>
      </w:r>
      <w:r>
        <w:rPr>
          <w:rFonts w:hint="eastAsia"/>
        </w:rPr>
        <w:tab/>
      </w:r>
      <w:r>
        <w:rPr>
          <w:rFonts w:hint="eastAsia"/>
        </w:rPr>
        <w:tab/>
        <w:t>G</w:t>
      </w:r>
      <w:r>
        <w:rPr>
          <w:rFonts w:hint="eastAsia"/>
        </w:rPr>
        <w:t>、</w:t>
      </w:r>
      <w:r>
        <w:rPr>
          <w:rFonts w:hint="eastAsia"/>
        </w:rPr>
        <w:t>SIM</w:t>
      </w:r>
      <w:r>
        <w:rPr>
          <w:rFonts w:hint="eastAsia"/>
        </w:rPr>
        <w:t>卡工作电压</w:t>
      </w:r>
      <w:r>
        <w:rPr>
          <w:rFonts w:hint="eastAsia"/>
        </w:rPr>
        <w:tab/>
        <w:t>H</w:t>
      </w:r>
      <w:r>
        <w:rPr>
          <w:rFonts w:hint="eastAsia"/>
        </w:rPr>
        <w:t>、</w:t>
      </w:r>
      <w:r>
        <w:rPr>
          <w:rFonts w:hint="eastAsia"/>
        </w:rPr>
        <w:t>LTE Cat.NB2</w:t>
      </w:r>
      <w:r>
        <w:rPr>
          <w:rFonts w:hint="eastAsia"/>
        </w:rPr>
        <w:t>速率</w:t>
      </w:r>
    </w:p>
    <w:p w:rsidR="00EE215C" w:rsidRDefault="00000000">
      <w:pPr>
        <w:pStyle w:val="ac"/>
        <w:shd w:val="clear" w:color="auto" w:fill="DCE6F2"/>
        <w:ind w:firstLineChars="0" w:firstLine="0"/>
      </w:pPr>
      <w:r>
        <w:rPr>
          <w:rFonts w:hint="eastAsia"/>
        </w:rPr>
        <w:t>I</w:t>
      </w:r>
      <w:r>
        <w:rPr>
          <w:rFonts w:hint="eastAsia"/>
        </w:rPr>
        <w:t>、湿度范围</w:t>
      </w:r>
      <w:r>
        <w:rPr>
          <w:rFonts w:hint="eastAsia"/>
        </w:rPr>
        <w:tab/>
      </w:r>
      <w:r>
        <w:rPr>
          <w:rFonts w:hint="eastAsia"/>
        </w:rPr>
        <w:tab/>
        <w:t>J</w:t>
      </w:r>
      <w:r>
        <w:rPr>
          <w:rFonts w:hint="eastAsia"/>
        </w:rPr>
        <w:t>、网络协议</w:t>
      </w:r>
      <w:r>
        <w:rPr>
          <w:rFonts w:hint="eastAsia"/>
        </w:rPr>
        <w:tab/>
      </w:r>
      <w:r>
        <w:rPr>
          <w:rFonts w:hint="eastAsia"/>
        </w:rPr>
        <w:tab/>
      </w:r>
      <w:r>
        <w:rPr>
          <w:rFonts w:hint="eastAsia"/>
        </w:rPr>
        <w:tab/>
      </w:r>
      <w:r>
        <w:rPr>
          <w:rFonts w:hint="eastAsia"/>
        </w:rPr>
        <w:tab/>
        <w:t>K</w:t>
      </w:r>
      <w:r>
        <w:rPr>
          <w:rFonts w:hint="eastAsia"/>
        </w:rPr>
        <w:t>、工作温度</w:t>
      </w:r>
      <w:r>
        <w:rPr>
          <w:rFonts w:hint="eastAsia"/>
        </w:rPr>
        <w:tab/>
      </w:r>
      <w:r>
        <w:rPr>
          <w:rFonts w:hint="eastAsia"/>
        </w:rPr>
        <w:tab/>
      </w:r>
      <w:r>
        <w:rPr>
          <w:rFonts w:hint="eastAsia"/>
        </w:rPr>
        <w:tab/>
        <w:t>L</w:t>
      </w:r>
      <w:r>
        <w:rPr>
          <w:rFonts w:hint="eastAsia"/>
        </w:rPr>
        <w:t>、存储温度</w:t>
      </w:r>
    </w:p>
    <w:p w:rsidR="00EE215C" w:rsidRDefault="00000000">
      <w:pPr>
        <w:pStyle w:val="ac"/>
        <w:shd w:val="clear" w:color="auto" w:fill="DCE6F2"/>
        <w:ind w:firstLineChars="0" w:firstLine="0"/>
      </w:pPr>
      <w:r>
        <w:rPr>
          <w:rFonts w:hint="eastAsia"/>
        </w:rPr>
        <w:t>M</w:t>
      </w:r>
      <w:r>
        <w:rPr>
          <w:rFonts w:hint="eastAsia"/>
        </w:rPr>
        <w:t>、产品尺寸</w:t>
      </w:r>
      <w:r>
        <w:rPr>
          <w:rFonts w:hint="eastAsia"/>
        </w:rPr>
        <w:tab/>
      </w:r>
      <w:r>
        <w:rPr>
          <w:rFonts w:hint="eastAsia"/>
        </w:rPr>
        <w:tab/>
        <w:t>N</w:t>
      </w:r>
      <w:r>
        <w:rPr>
          <w:rFonts w:hint="eastAsia"/>
        </w:rPr>
        <w:t>、通信接口</w:t>
      </w:r>
      <w:r>
        <w:rPr>
          <w:rFonts w:hint="eastAsia"/>
        </w:rPr>
        <w:tab/>
      </w:r>
      <w:r>
        <w:rPr>
          <w:rFonts w:hint="eastAsia"/>
        </w:rPr>
        <w:tab/>
      </w:r>
      <w:r>
        <w:rPr>
          <w:rFonts w:hint="eastAsia"/>
        </w:rPr>
        <w:tab/>
      </w:r>
      <w:r>
        <w:rPr>
          <w:rFonts w:hint="eastAsia"/>
        </w:rPr>
        <w:tab/>
        <w:t>O</w:t>
      </w:r>
      <w:r>
        <w:rPr>
          <w:rFonts w:hint="eastAsia"/>
        </w:rPr>
        <w:t>、</w:t>
      </w:r>
      <w:r>
        <w:rPr>
          <w:rFonts w:hint="eastAsia"/>
        </w:rPr>
        <w:t xml:space="preserve">LED </w:t>
      </w:r>
      <w:r>
        <w:rPr>
          <w:rFonts w:hint="eastAsia"/>
        </w:rPr>
        <w:t>指示灯</w:t>
      </w:r>
      <w:r>
        <w:rPr>
          <w:rFonts w:hint="eastAsia"/>
        </w:rPr>
        <w:tab/>
      </w:r>
      <w:r>
        <w:rPr>
          <w:rFonts w:hint="eastAsia"/>
        </w:rPr>
        <w:tab/>
        <w:t>P</w:t>
      </w:r>
      <w:r>
        <w:rPr>
          <w:rFonts w:hint="eastAsia"/>
        </w:rPr>
        <w:t>、重量</w:t>
      </w:r>
      <w:r>
        <w:rPr>
          <w:rFonts w:hint="eastAsia"/>
        </w:rPr>
        <w:tab/>
      </w:r>
    </w:p>
    <w:p w:rsidR="00EE215C" w:rsidRDefault="00EE215C">
      <w:pPr>
        <w:pStyle w:val="ac"/>
        <w:ind w:firstLineChars="0" w:firstLine="0"/>
      </w:pPr>
    </w:p>
    <w:p w:rsidR="00EE215C" w:rsidRDefault="00000000">
      <w:pPr>
        <w:pStyle w:val="1"/>
      </w:pPr>
      <w:bookmarkStart w:id="16" w:name="_Toc21729"/>
      <w:r>
        <w:rPr>
          <w:rFonts w:hint="eastAsia"/>
        </w:rPr>
        <w:lastRenderedPageBreak/>
        <w:t>单板功能说明</w:t>
      </w:r>
      <w:bookmarkEnd w:id="16"/>
    </w:p>
    <w:p w:rsidR="00EE215C" w:rsidRDefault="00000000">
      <w:pPr>
        <w:pStyle w:val="2"/>
      </w:pPr>
      <w:bookmarkStart w:id="17" w:name="_Toc8568"/>
      <w:r>
        <w:rPr>
          <w:rFonts w:hint="eastAsia"/>
        </w:rPr>
        <w:t>单板功能框图</w:t>
      </w:r>
      <w:bookmarkEnd w:id="17"/>
    </w:p>
    <w:p w:rsidR="00EE215C" w:rsidRDefault="00000000">
      <w:pPr>
        <w:pStyle w:val="ac"/>
      </w:pPr>
      <w:r>
        <w:rPr>
          <w:noProof/>
        </w:rPr>
        <w:drawing>
          <wp:inline distT="0" distB="0" distL="114300" distR="114300">
            <wp:extent cx="5482590" cy="3098165"/>
            <wp:effectExtent l="0" t="0" r="381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482590" cy="3098165"/>
                    </a:xfrm>
                    <a:prstGeom prst="rect">
                      <a:avLst/>
                    </a:prstGeom>
                    <a:noFill/>
                    <a:ln>
                      <a:noFill/>
                    </a:ln>
                  </pic:spPr>
                </pic:pic>
              </a:graphicData>
            </a:graphic>
          </wp:inline>
        </w:drawing>
      </w:r>
    </w:p>
    <w:p w:rsidR="00EE215C" w:rsidRDefault="00000000">
      <w:pPr>
        <w:pStyle w:val="a0"/>
        <w:rPr>
          <w:rFonts w:ascii="Times New Roman" w:cs="Times New Roman"/>
        </w:rPr>
      </w:pPr>
      <w:bookmarkStart w:id="18" w:name="_Toc10388"/>
      <w:bookmarkStart w:id="19" w:name="_Toc35745976"/>
      <w:r>
        <w:rPr>
          <w:rFonts w:ascii="Times New Roman" w:cs="Times New Roman"/>
        </w:rPr>
        <w:t>EN-C200</w:t>
      </w:r>
      <w:r>
        <w:rPr>
          <w:rFonts w:ascii="Times New Roman" w:cs="Times New Roman"/>
        </w:rPr>
        <w:t>单板功能框图</w:t>
      </w:r>
      <w:bookmarkEnd w:id="18"/>
      <w:bookmarkEnd w:id="19"/>
    </w:p>
    <w:p w:rsidR="00EE215C" w:rsidRDefault="00000000">
      <w:pPr>
        <w:pStyle w:val="ac"/>
      </w:pPr>
      <w:r>
        <w:t>EN-C200</w:t>
      </w:r>
      <w:r>
        <w:t>单板基于</w:t>
      </w:r>
      <w:r>
        <w:t>ST</w:t>
      </w:r>
      <w:r>
        <w:t>公司的</w:t>
      </w:r>
      <w:r>
        <w:t>32</w:t>
      </w:r>
      <w:r>
        <w:t>位</w:t>
      </w:r>
      <w:r>
        <w:t>MCU</w:t>
      </w:r>
      <w:r>
        <w:rPr>
          <w:rFonts w:hint="eastAsia"/>
        </w:rPr>
        <w:t xml:space="preserve"> (</w:t>
      </w:r>
      <w:r>
        <w:t>STM32L431RC</w:t>
      </w:r>
      <w:r>
        <w:rPr>
          <w:rFonts w:hint="eastAsia"/>
        </w:rPr>
        <w:t xml:space="preserve">) </w:t>
      </w:r>
      <w:r>
        <w:t>为控制核心设计，需要预留</w:t>
      </w:r>
      <w:r>
        <w:t>DEBUG</w:t>
      </w:r>
      <w:r>
        <w:t>接口（</w:t>
      </w:r>
      <w:r>
        <w:t>DBG-IF</w:t>
      </w:r>
      <w:r>
        <w:t>）给</w:t>
      </w:r>
      <w:r>
        <w:t>MCU</w:t>
      </w:r>
      <w:r>
        <w:t>下载程序；预留</w:t>
      </w:r>
      <w:r>
        <w:t>I2C</w:t>
      </w:r>
      <w:r>
        <w:t>接口与</w:t>
      </w:r>
      <w:r>
        <w:t>OLED</w:t>
      </w:r>
      <w:r>
        <w:t>屏连接，显示程序运行信息；通过跳线配置独立的两路串口（</w:t>
      </w:r>
      <w:r>
        <w:t>UART1</w:t>
      </w:r>
      <w:r>
        <w:t>和</w:t>
      </w:r>
      <w:r>
        <w:t>UART2</w:t>
      </w:r>
      <w:r>
        <w:t>）分别与</w:t>
      </w:r>
      <w:r>
        <w:t>USB</w:t>
      </w:r>
      <w:r>
        <w:t>（连接</w:t>
      </w:r>
      <w:r>
        <w:t>PC</w:t>
      </w:r>
      <w:r>
        <w:t>），</w:t>
      </w:r>
      <w:r>
        <w:t>NB-IoT</w:t>
      </w:r>
      <w:r>
        <w:t>模块连接，以便实现程序的调试和</w:t>
      </w:r>
      <w:r>
        <w:t>NB-IoT</w:t>
      </w:r>
      <w:r>
        <w:t>模块的单独控制；单板还需要通过</w:t>
      </w:r>
      <w:r>
        <w:t>GPIO</w:t>
      </w:r>
      <w:r>
        <w:t>口外接了一些</w:t>
      </w:r>
      <w:r>
        <w:t>LED</w:t>
      </w:r>
      <w:r>
        <w:t>灯和按键，方便开发人员调试程序使用；此外，</w:t>
      </w:r>
      <w:r>
        <w:t>EN-C200</w:t>
      </w:r>
      <w:r>
        <w:t>单板还需考虑预留适配各种物联网应用场景的扩展接口（</w:t>
      </w:r>
      <w:r>
        <w:t>EXT-IF</w:t>
      </w:r>
      <w:r>
        <w:t>）。</w:t>
      </w:r>
    </w:p>
    <w:p w:rsidR="00EE215C" w:rsidRDefault="00000000">
      <w:pPr>
        <w:pStyle w:val="2"/>
      </w:pPr>
      <w:bookmarkStart w:id="20" w:name="_Toc30283"/>
      <w:r>
        <w:rPr>
          <w:rFonts w:hint="eastAsia"/>
        </w:rPr>
        <w:t>单板调试接口</w:t>
      </w:r>
      <w:bookmarkEnd w:id="20"/>
    </w:p>
    <w:p w:rsidR="00EE215C" w:rsidRDefault="00000000">
      <w:pPr>
        <w:pStyle w:val="ac"/>
      </w:pPr>
      <w:r>
        <w:t>我们采用与</w:t>
      </w:r>
      <w:r>
        <w:t>STM32</w:t>
      </w:r>
      <w:r>
        <w:t>处理器配套的</w:t>
      </w:r>
      <w:r>
        <w:t>ST-LINK</w:t>
      </w:r>
      <w:r>
        <w:t>仿真器作为调试程序的工具，因此</w:t>
      </w:r>
      <w:r>
        <w:t>EN-C200</w:t>
      </w:r>
      <w:r>
        <w:t>单板调试接口需考虑方便外购标准插头设计，不能简单的预留测试点或过孔，同时接口信号需要与</w:t>
      </w:r>
      <w:r>
        <w:t>ST-LINK</w:t>
      </w:r>
      <w:r>
        <w:t>的接口管脚定义一致。</w:t>
      </w:r>
    </w:p>
    <w:p w:rsidR="00EE215C" w:rsidRDefault="00000000">
      <w:pPr>
        <w:pStyle w:val="2"/>
      </w:pPr>
      <w:bookmarkStart w:id="21" w:name="_Toc16282402"/>
      <w:bookmarkStart w:id="22" w:name="_Toc16952"/>
      <w:r>
        <w:t>电源</w:t>
      </w:r>
      <w:r>
        <w:rPr>
          <w:rFonts w:hint="eastAsia"/>
        </w:rPr>
        <w:t>接口及</w:t>
      </w:r>
      <w:r>
        <w:t>电路</w:t>
      </w:r>
      <w:bookmarkEnd w:id="21"/>
      <w:bookmarkEnd w:id="22"/>
    </w:p>
    <w:p w:rsidR="00EE215C" w:rsidRDefault="00000000">
      <w:pPr>
        <w:pStyle w:val="ac"/>
      </w:pPr>
      <w:r>
        <w:t>EN-C200</w:t>
      </w:r>
      <w:r>
        <w:t>单板采用单节锂电池供电，同时预留最常用的</w:t>
      </w:r>
      <w:r>
        <w:t>Micro USB</w:t>
      </w:r>
      <w:r>
        <w:t>接口作为外部电源的充电接口，因此整个主板需要考虑的主要是两部分：锂电池充放电管理及电源分配网络的设计。</w:t>
      </w:r>
    </w:p>
    <w:p w:rsidR="00EE215C" w:rsidRDefault="00000000">
      <w:pPr>
        <w:pStyle w:val="3"/>
        <w:shd w:val="clear" w:color="auto" w:fill="DCE6F2"/>
      </w:pPr>
      <w:bookmarkStart w:id="23" w:name="_Toc20656"/>
      <w:bookmarkStart w:id="24" w:name="_Toc19715"/>
      <w:r>
        <w:rPr>
          <w:rFonts w:hint="eastAsia"/>
        </w:rPr>
        <w:lastRenderedPageBreak/>
        <w:t>待选标题</w:t>
      </w:r>
      <w:bookmarkEnd w:id="23"/>
      <w:bookmarkEnd w:id="2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46</w:t>
      </w:r>
      <w:r>
        <w:rPr>
          <w:rStyle w:val="Char1"/>
          <w:rFonts w:hint="eastAsia"/>
        </w:rPr>
        <w:t>单选（</w:t>
      </w:r>
      <w:permStart w:id="1066469644" w:edGrp="everyone"/>
      <w:r>
        <w:rPr>
          <w:rFonts w:hint="eastAsia"/>
        </w:rPr>
        <w:t xml:space="preserve"> </w:t>
      </w:r>
      <w:r w:rsidR="004F3CCF">
        <w:t>B</w:t>
      </w:r>
      <w:r>
        <w:rPr>
          <w:rFonts w:hint="eastAsia"/>
        </w:rPr>
        <w:t xml:space="preserve"> </w:t>
      </w:r>
      <w:permEnd w:id="1066469644"/>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电池</w:t>
      </w:r>
      <w:r>
        <w:rPr>
          <w:rFonts w:hint="eastAsia"/>
        </w:rPr>
        <w:t>选型分析</w:t>
      </w:r>
      <w:r>
        <w:rPr>
          <w:rFonts w:hint="eastAsia"/>
        </w:rPr>
        <w:t xml:space="preserve">  B</w:t>
      </w:r>
      <w:r>
        <w:rPr>
          <w:rFonts w:hint="eastAsia"/>
        </w:rPr>
        <w:t>、</w:t>
      </w:r>
      <w:r>
        <w:t>锂电池充放电管理</w:t>
      </w:r>
      <w:r>
        <w:rPr>
          <w:rFonts w:hint="eastAsia"/>
        </w:rPr>
        <w:t xml:space="preserve">  C</w:t>
      </w:r>
      <w:r>
        <w:rPr>
          <w:rFonts w:hint="eastAsia"/>
        </w:rPr>
        <w:t>、</w:t>
      </w:r>
      <w:r>
        <w:t>TP5400</w:t>
      </w:r>
      <w:r>
        <w:rPr>
          <w:rFonts w:hint="eastAsia"/>
        </w:rPr>
        <w:t>的工作原理】</w:t>
      </w:r>
    </w:p>
    <w:p w:rsidR="00EE215C" w:rsidRDefault="00000000">
      <w:pPr>
        <w:pStyle w:val="ac"/>
      </w:pPr>
      <w:r>
        <w:t>锂电池充放电管理方面我们采用南京拓品微电子的</w:t>
      </w:r>
      <w:r>
        <w:t>TP5400</w:t>
      </w:r>
      <w:r>
        <w:t>芯片，该芯片是一款单节锂电池专用的电池充电及</w:t>
      </w:r>
      <w:r>
        <w:t>5V</w:t>
      </w:r>
      <w:r>
        <w:t>恒压升压控制器，充电部分集高精度电压和充电电流调节器、预充、充电状态指示和充电截止等功能于一体，可以输出最大</w:t>
      </w:r>
      <w:r>
        <w:t>1A</w:t>
      </w:r>
      <w:r>
        <w:t>的充电电流。</w:t>
      </w:r>
    </w:p>
    <w:p w:rsidR="00EE215C" w:rsidRDefault="00000000">
      <w:pPr>
        <w:pStyle w:val="ac"/>
      </w:pPr>
      <w:r>
        <w:t>升压电路采用</w:t>
      </w:r>
      <w:r>
        <w:t xml:space="preserve"> CMOS </w:t>
      </w:r>
      <w:r>
        <w:t>工艺制造的空载电流极低的</w:t>
      </w:r>
      <w:r>
        <w:t xml:space="preserve"> VFM </w:t>
      </w:r>
      <w:r>
        <w:t>开关型</w:t>
      </w:r>
      <w:r>
        <w:t xml:space="preserve"> DC/DC </w:t>
      </w:r>
      <w:r>
        <w:t>升压转换器，具备极低的空载功耗（小于</w:t>
      </w:r>
      <w:r>
        <w:t xml:space="preserve"> 10uA</w:t>
      </w:r>
      <w:r>
        <w:t>），且升压输出驱动电流能力能达到</w:t>
      </w:r>
      <w:r>
        <w:t>1A</w:t>
      </w:r>
      <w:r>
        <w:t>。</w:t>
      </w:r>
    </w:p>
    <w:p w:rsidR="00EE215C" w:rsidRDefault="00000000">
      <w:pPr>
        <w:pStyle w:val="3"/>
        <w:shd w:val="clear" w:color="auto" w:fill="DCE6F2"/>
      </w:pPr>
      <w:bookmarkStart w:id="25" w:name="_Toc6716"/>
      <w:r>
        <w:rPr>
          <w:rFonts w:hint="eastAsia"/>
        </w:rPr>
        <w:t>待选标题</w:t>
      </w:r>
      <w:bookmarkEnd w:id="25"/>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47</w:t>
      </w:r>
      <w:r>
        <w:rPr>
          <w:rStyle w:val="Char1"/>
          <w:rFonts w:hint="eastAsia"/>
        </w:rPr>
        <w:t>单选（</w:t>
      </w:r>
      <w:permStart w:id="1547069262" w:edGrp="everyone"/>
      <w:r>
        <w:rPr>
          <w:rFonts w:hint="eastAsia"/>
        </w:rPr>
        <w:t xml:space="preserve"> </w:t>
      </w:r>
      <w:r w:rsidR="008A1843">
        <w:t>C</w:t>
      </w:r>
      <w:r>
        <w:rPr>
          <w:rFonts w:hint="eastAsia"/>
        </w:rPr>
        <w:t xml:space="preserve"> </w:t>
      </w:r>
      <w:permEnd w:id="1547069262"/>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电源</w:t>
      </w:r>
      <w:r>
        <w:rPr>
          <w:rFonts w:hint="eastAsia"/>
        </w:rPr>
        <w:t>分配拓扑</w:t>
      </w:r>
      <w:r>
        <w:rPr>
          <w:rFonts w:hint="eastAsia"/>
        </w:rPr>
        <w:t xml:space="preserve">  B</w:t>
      </w:r>
      <w:r>
        <w:rPr>
          <w:rFonts w:hint="eastAsia"/>
        </w:rPr>
        <w:t>、</w:t>
      </w:r>
      <w:r>
        <w:rPr>
          <w:color w:val="000000"/>
          <w:szCs w:val="21"/>
        </w:rPr>
        <w:t>RT8059</w:t>
      </w:r>
      <w:r>
        <w:rPr>
          <w:rFonts w:hint="eastAsia"/>
          <w:color w:val="000000"/>
          <w:szCs w:val="21"/>
        </w:rPr>
        <w:t>供电原理</w:t>
      </w:r>
      <w:r>
        <w:rPr>
          <w:rFonts w:hint="eastAsia"/>
          <w:color w:val="000000"/>
          <w:szCs w:val="21"/>
        </w:rPr>
        <w:t xml:space="preserve">  C</w:t>
      </w:r>
      <w:r>
        <w:rPr>
          <w:rFonts w:hint="eastAsia"/>
          <w:color w:val="000000"/>
          <w:szCs w:val="21"/>
        </w:rPr>
        <w:t>、单板功耗分析</w:t>
      </w:r>
      <w:r>
        <w:rPr>
          <w:rFonts w:hint="eastAsia"/>
        </w:rPr>
        <w:t>】</w:t>
      </w:r>
    </w:p>
    <w:p w:rsidR="00EE215C" w:rsidRDefault="00000000">
      <w:pPr>
        <w:ind w:firstLine="440"/>
        <w:rPr>
          <w:color w:val="000000"/>
          <w:szCs w:val="21"/>
        </w:rPr>
      </w:pPr>
      <w:r>
        <w:rPr>
          <w:color w:val="000000"/>
          <w:szCs w:val="21"/>
        </w:rPr>
        <w:t>锂电池充放电芯片可以将</w:t>
      </w:r>
      <w:r>
        <w:rPr>
          <w:color w:val="000000"/>
          <w:szCs w:val="21"/>
        </w:rPr>
        <w:t>3.7V</w:t>
      </w:r>
      <w:r>
        <w:rPr>
          <w:color w:val="000000"/>
          <w:szCs w:val="21"/>
        </w:rPr>
        <w:t>锂电池电压升至</w:t>
      </w:r>
      <w:r>
        <w:rPr>
          <w:color w:val="000000"/>
          <w:szCs w:val="21"/>
        </w:rPr>
        <w:t>5V</w:t>
      </w:r>
      <w:r>
        <w:rPr>
          <w:color w:val="000000"/>
          <w:szCs w:val="21"/>
        </w:rPr>
        <w:t>输出（在没有</w:t>
      </w:r>
      <w:r>
        <w:rPr>
          <w:color w:val="000000"/>
          <w:szCs w:val="21"/>
        </w:rPr>
        <w:t>USB</w:t>
      </w:r>
      <w:r>
        <w:rPr>
          <w:color w:val="000000"/>
          <w:szCs w:val="21"/>
        </w:rPr>
        <w:t>电源输入及锂电池电压大于</w:t>
      </w:r>
      <w:r>
        <w:rPr>
          <w:color w:val="000000"/>
          <w:szCs w:val="21"/>
        </w:rPr>
        <w:t>3.0V</w:t>
      </w:r>
      <w:r>
        <w:rPr>
          <w:color w:val="000000"/>
          <w:szCs w:val="21"/>
        </w:rPr>
        <w:t>的前提下），但这并不能直接作为电源给</w:t>
      </w:r>
      <w:r>
        <w:rPr>
          <w:color w:val="000000"/>
          <w:szCs w:val="21"/>
        </w:rPr>
        <w:t>EN-C200</w:t>
      </w:r>
      <w:r>
        <w:rPr>
          <w:color w:val="000000"/>
          <w:szCs w:val="21"/>
        </w:rPr>
        <w:t>直接供电，</w:t>
      </w:r>
      <w:r>
        <w:rPr>
          <w:color w:val="000000"/>
          <w:szCs w:val="21"/>
        </w:rPr>
        <w:t>EN-C200</w:t>
      </w:r>
      <w:r>
        <w:rPr>
          <w:color w:val="000000"/>
          <w:szCs w:val="21"/>
        </w:rPr>
        <w:t>上的元器件供电电压范围普遍在</w:t>
      </w:r>
      <w:r>
        <w:rPr>
          <w:color w:val="000000"/>
          <w:szCs w:val="21"/>
        </w:rPr>
        <w:t>1.8V~3.6V</w:t>
      </w:r>
      <w:r>
        <w:rPr>
          <w:color w:val="000000"/>
          <w:szCs w:val="21"/>
        </w:rPr>
        <w:t>，推荐电压均为</w:t>
      </w:r>
      <w:r>
        <w:rPr>
          <w:color w:val="000000"/>
          <w:szCs w:val="21"/>
        </w:rPr>
        <w:t>3.3V</w:t>
      </w:r>
      <w:r>
        <w:rPr>
          <w:color w:val="000000"/>
          <w:szCs w:val="21"/>
        </w:rPr>
        <w:t>（</w:t>
      </w:r>
      <w:r>
        <w:rPr>
          <w:color w:val="000000"/>
          <w:szCs w:val="21"/>
        </w:rPr>
        <w:t xml:space="preserve">BC35-G </w:t>
      </w:r>
      <w:r>
        <w:rPr>
          <w:color w:val="000000"/>
          <w:szCs w:val="21"/>
        </w:rPr>
        <w:t>供电范围是：</w:t>
      </w:r>
      <w:r>
        <w:rPr>
          <w:color w:val="000000"/>
          <w:szCs w:val="21"/>
        </w:rPr>
        <w:t>3.1V~4.2V</w:t>
      </w:r>
      <w:r>
        <w:rPr>
          <w:color w:val="000000"/>
          <w:szCs w:val="21"/>
        </w:rPr>
        <w:t>，推荐电压</w:t>
      </w:r>
      <w:r>
        <w:rPr>
          <w:color w:val="000000"/>
          <w:szCs w:val="21"/>
        </w:rPr>
        <w:t>3.8V</w:t>
      </w:r>
      <w:r>
        <w:rPr>
          <w:color w:val="000000"/>
          <w:szCs w:val="21"/>
        </w:rPr>
        <w:t>，使用</w:t>
      </w:r>
      <w:r>
        <w:rPr>
          <w:color w:val="000000"/>
          <w:szCs w:val="21"/>
        </w:rPr>
        <w:t>3.3V</w:t>
      </w:r>
      <w:r>
        <w:rPr>
          <w:color w:val="000000"/>
          <w:szCs w:val="21"/>
        </w:rPr>
        <w:t>也可以正常工作），因此需要将</w:t>
      </w:r>
      <w:r>
        <w:rPr>
          <w:color w:val="000000"/>
          <w:szCs w:val="21"/>
        </w:rPr>
        <w:t>5V</w:t>
      </w:r>
      <w:r>
        <w:rPr>
          <w:color w:val="000000"/>
          <w:szCs w:val="21"/>
        </w:rPr>
        <w:t>的电平转换成</w:t>
      </w:r>
      <w:r>
        <w:rPr>
          <w:color w:val="000000"/>
          <w:szCs w:val="21"/>
        </w:rPr>
        <w:t>3.3V</w:t>
      </w:r>
      <w:r>
        <w:rPr>
          <w:color w:val="000000"/>
          <w:szCs w:val="21"/>
        </w:rPr>
        <w:t>供给</w:t>
      </w:r>
      <w:r>
        <w:rPr>
          <w:color w:val="000000"/>
          <w:szCs w:val="21"/>
        </w:rPr>
        <w:t>EN-C200</w:t>
      </w:r>
      <w:r>
        <w:rPr>
          <w:color w:val="000000"/>
          <w:szCs w:val="21"/>
        </w:rPr>
        <w:t>开发板使用，这里采用</w:t>
      </w:r>
      <w:r>
        <w:rPr>
          <w:color w:val="000000"/>
          <w:szCs w:val="21"/>
        </w:rPr>
        <w:t>RT8059</w:t>
      </w:r>
      <w:r>
        <w:rPr>
          <w:color w:val="000000"/>
          <w:szCs w:val="21"/>
        </w:rPr>
        <w:t>作为电压转换芯片。</w:t>
      </w:r>
    </w:p>
    <w:p w:rsidR="00EE215C" w:rsidRDefault="00000000">
      <w:pPr>
        <w:ind w:firstLine="440"/>
        <w:rPr>
          <w:szCs w:val="21"/>
        </w:rPr>
      </w:pPr>
      <w:r>
        <w:rPr>
          <w:color w:val="000000"/>
          <w:szCs w:val="21"/>
        </w:rPr>
        <w:t>RT8059</w:t>
      </w:r>
      <w:r>
        <w:rPr>
          <w:color w:val="000000"/>
          <w:szCs w:val="21"/>
        </w:rPr>
        <w:t>是一款高效率脉冲宽度降压型</w:t>
      </w:r>
      <w:r>
        <w:rPr>
          <w:color w:val="000000"/>
          <w:szCs w:val="21"/>
        </w:rPr>
        <w:t>DC/DC</w:t>
      </w:r>
      <w:r>
        <w:rPr>
          <w:color w:val="000000"/>
          <w:szCs w:val="21"/>
        </w:rPr>
        <w:t>转换器。输入电压</w:t>
      </w:r>
      <w:r>
        <w:rPr>
          <w:color w:val="000000"/>
          <w:szCs w:val="21"/>
        </w:rPr>
        <w:t>2.8V~5.5V</w:t>
      </w:r>
      <w:r>
        <w:rPr>
          <w:color w:val="000000"/>
          <w:szCs w:val="21"/>
        </w:rPr>
        <w:t>，输出电压可调范围为：</w:t>
      </w:r>
      <w:r>
        <w:rPr>
          <w:color w:val="000000"/>
          <w:szCs w:val="21"/>
        </w:rPr>
        <w:t>0.6V~Vin</w:t>
      </w:r>
      <w:r>
        <w:rPr>
          <w:color w:val="000000"/>
          <w:szCs w:val="21"/>
        </w:rPr>
        <w:t>，输出电流可以达到</w:t>
      </w:r>
      <w:r>
        <w:rPr>
          <w:color w:val="000000"/>
          <w:szCs w:val="21"/>
        </w:rPr>
        <w:t>1A</w:t>
      </w:r>
      <w:r>
        <w:rPr>
          <w:color w:val="000000"/>
          <w:szCs w:val="21"/>
        </w:rPr>
        <w:t>。在</w:t>
      </w:r>
      <w:r>
        <w:rPr>
          <w:color w:val="000000"/>
          <w:szCs w:val="21"/>
        </w:rPr>
        <w:t>EN-C200</w:t>
      </w:r>
      <w:r>
        <w:rPr>
          <w:color w:val="000000"/>
          <w:szCs w:val="21"/>
        </w:rPr>
        <w:t>电路中将输出调节至</w:t>
      </w:r>
      <w:r>
        <w:rPr>
          <w:color w:val="000000"/>
          <w:szCs w:val="21"/>
        </w:rPr>
        <w:t>3.3V</w:t>
      </w:r>
      <w:r>
        <w:rPr>
          <w:color w:val="000000"/>
          <w:szCs w:val="21"/>
        </w:rPr>
        <w:t>，让开发板正常工作，满足低功耗要求。</w:t>
      </w:r>
    </w:p>
    <w:p w:rsidR="00EE215C" w:rsidRDefault="00000000">
      <w:pPr>
        <w:pStyle w:val="2"/>
        <w:rPr>
          <w:rStyle w:val="fontstyle01"/>
          <w:rFonts w:ascii="Arial" w:hAnsi="Arial"/>
          <w:color w:val="auto"/>
          <w:sz w:val="24"/>
          <w:szCs w:val="24"/>
        </w:rPr>
      </w:pPr>
      <w:bookmarkStart w:id="26" w:name="_Toc16282405"/>
      <w:bookmarkStart w:id="27" w:name="_Toc15279"/>
      <w:r>
        <w:rPr>
          <w:rStyle w:val="fontstyle01"/>
          <w:rFonts w:ascii="Arial" w:hAnsi="Arial" w:hint="eastAsia"/>
          <w:color w:val="auto"/>
          <w:sz w:val="24"/>
          <w:szCs w:val="24"/>
        </w:rPr>
        <w:t>MCU</w:t>
      </w:r>
      <w:r>
        <w:rPr>
          <w:rStyle w:val="fontstyle01"/>
          <w:rFonts w:ascii="Arial" w:hAnsi="Arial"/>
          <w:color w:val="auto"/>
          <w:sz w:val="24"/>
          <w:szCs w:val="24"/>
        </w:rPr>
        <w:t>最小系统</w:t>
      </w:r>
      <w:bookmarkEnd w:id="26"/>
      <w:bookmarkEnd w:id="27"/>
    </w:p>
    <w:p w:rsidR="00EE215C" w:rsidRDefault="00000000">
      <w:pPr>
        <w:ind w:firstLine="440"/>
        <w:rPr>
          <w:rStyle w:val="fontstyle11"/>
          <w:rFonts w:ascii="Times New Roman" w:hAnsi="Times New Roman"/>
          <w:sz w:val="21"/>
          <w:szCs w:val="21"/>
        </w:rPr>
      </w:pPr>
      <w:r>
        <w:rPr>
          <w:rStyle w:val="fontstyle11"/>
          <w:rFonts w:ascii="Times New Roman" w:hAnsi="Times New Roman"/>
          <w:sz w:val="21"/>
          <w:szCs w:val="21"/>
        </w:rPr>
        <w:t>MCU</w:t>
      </w:r>
      <w:r>
        <w:rPr>
          <w:rStyle w:val="fontstyle11"/>
          <w:rFonts w:ascii="Times New Roman" w:hAnsi="Times New Roman"/>
          <w:sz w:val="21"/>
          <w:szCs w:val="21"/>
        </w:rPr>
        <w:t>最小系统或者叫单片机最小硬件单元电路，指用最少元器件组成的可以正常工作的控制系统。通常由电源、单片机、晶振、复位电路、程序烧录和调试接口组成，电源使用上一节描述的通过转换后的</w:t>
      </w:r>
      <w:r>
        <w:rPr>
          <w:rStyle w:val="fontstyle11"/>
          <w:rFonts w:ascii="Times New Roman" w:hAnsi="Times New Roman"/>
          <w:sz w:val="21"/>
          <w:szCs w:val="21"/>
        </w:rPr>
        <w:t>3.3V</w:t>
      </w:r>
      <w:r>
        <w:rPr>
          <w:rStyle w:val="fontstyle11"/>
          <w:rFonts w:ascii="Times New Roman" w:hAnsi="Times New Roman"/>
          <w:sz w:val="21"/>
          <w:szCs w:val="21"/>
        </w:rPr>
        <w:t>直接供电。</w:t>
      </w:r>
    </w:p>
    <w:p w:rsidR="00EE215C" w:rsidRDefault="00000000">
      <w:pPr>
        <w:pStyle w:val="3"/>
        <w:shd w:val="clear" w:color="auto" w:fill="DCE6F2"/>
      </w:pPr>
      <w:bookmarkStart w:id="28" w:name="_Toc1598"/>
      <w:r>
        <w:rPr>
          <w:rFonts w:hint="eastAsia"/>
        </w:rPr>
        <w:t>待选标题</w:t>
      </w:r>
      <w:bookmarkEnd w:id="28"/>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48</w:t>
      </w:r>
      <w:r>
        <w:rPr>
          <w:rStyle w:val="Char1"/>
          <w:rFonts w:hint="eastAsia"/>
        </w:rPr>
        <w:t>单选（</w:t>
      </w:r>
      <w:permStart w:id="1476155619" w:edGrp="everyone"/>
      <w:r>
        <w:rPr>
          <w:rFonts w:hint="eastAsia"/>
        </w:rPr>
        <w:t xml:space="preserve"> </w:t>
      </w:r>
      <w:r w:rsidR="004F3CCF">
        <w:t>B</w:t>
      </w:r>
      <w:r>
        <w:rPr>
          <w:rFonts w:hint="eastAsia"/>
        </w:rPr>
        <w:t xml:space="preserve"> </w:t>
      </w:r>
      <w:permEnd w:id="1476155619"/>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复位电路</w:t>
      </w:r>
      <w:r>
        <w:rPr>
          <w:rFonts w:hint="eastAsia"/>
        </w:rPr>
        <w:t xml:space="preserve">  B</w:t>
      </w:r>
      <w:r>
        <w:rPr>
          <w:rFonts w:hint="eastAsia"/>
        </w:rPr>
        <w:t>、时钟电路</w:t>
      </w:r>
      <w:r>
        <w:rPr>
          <w:rFonts w:hint="eastAsia"/>
        </w:rPr>
        <w:t xml:space="preserve">  C</w:t>
      </w:r>
      <w:r>
        <w:rPr>
          <w:rFonts w:hint="eastAsia"/>
        </w:rPr>
        <w:t>、</w:t>
      </w:r>
      <w:r>
        <w:t>程序烧录</w:t>
      </w:r>
      <w:r>
        <w:rPr>
          <w:rFonts w:hint="eastAsia"/>
        </w:rPr>
        <w:t>】</w:t>
      </w:r>
    </w:p>
    <w:p w:rsidR="00EE215C" w:rsidRDefault="00000000">
      <w:pPr>
        <w:ind w:firstLine="440"/>
        <w:rPr>
          <w:color w:val="000000"/>
          <w:szCs w:val="21"/>
        </w:rPr>
      </w:pPr>
      <w:r>
        <w:rPr>
          <w:color w:val="000000"/>
          <w:szCs w:val="21"/>
        </w:rPr>
        <w:t>STM32L431RC</w:t>
      </w:r>
      <w:r>
        <w:rPr>
          <w:color w:val="000000"/>
          <w:szCs w:val="21"/>
        </w:rPr>
        <w:t>芯片可以使用内部源或外部晶振作为时钟输入，只需要通过软件配置好即可。</w:t>
      </w:r>
      <w:r>
        <w:rPr>
          <w:color w:val="000000"/>
          <w:szCs w:val="21"/>
        </w:rPr>
        <w:t>MCU</w:t>
      </w:r>
      <w:r>
        <w:rPr>
          <w:color w:val="000000"/>
          <w:szCs w:val="21"/>
        </w:rPr>
        <w:t>最小系统提供了外部晶振的输入接口。</w:t>
      </w:r>
    </w:p>
    <w:p w:rsidR="00EE215C" w:rsidRDefault="00000000">
      <w:pPr>
        <w:pStyle w:val="3"/>
        <w:shd w:val="clear" w:color="auto" w:fill="DCE6F2"/>
      </w:pPr>
      <w:bookmarkStart w:id="29" w:name="_Toc24142"/>
      <w:r>
        <w:rPr>
          <w:rFonts w:hint="eastAsia"/>
        </w:rPr>
        <w:lastRenderedPageBreak/>
        <w:t>待选标题</w:t>
      </w:r>
      <w:bookmarkEnd w:id="29"/>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49</w:t>
      </w:r>
      <w:r>
        <w:rPr>
          <w:rStyle w:val="Char1"/>
          <w:rFonts w:hint="eastAsia"/>
        </w:rPr>
        <w:t>单选（</w:t>
      </w:r>
      <w:permStart w:id="314521366" w:edGrp="everyone"/>
      <w:r>
        <w:rPr>
          <w:rFonts w:hint="eastAsia"/>
        </w:rPr>
        <w:t xml:space="preserve"> </w:t>
      </w:r>
      <w:r w:rsidR="004F3CCF">
        <w:t>A</w:t>
      </w:r>
      <w:r>
        <w:rPr>
          <w:rFonts w:hint="eastAsia"/>
        </w:rPr>
        <w:t xml:space="preserve"> </w:t>
      </w:r>
      <w:permEnd w:id="314521366"/>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复位电路</w:t>
      </w:r>
      <w:r>
        <w:rPr>
          <w:rFonts w:hint="eastAsia"/>
        </w:rPr>
        <w:t xml:space="preserve">  B</w:t>
      </w:r>
      <w:r>
        <w:rPr>
          <w:rFonts w:hint="eastAsia"/>
        </w:rPr>
        <w:t>、时钟电路</w:t>
      </w:r>
      <w:r>
        <w:rPr>
          <w:rFonts w:hint="eastAsia"/>
        </w:rPr>
        <w:t xml:space="preserve">  C</w:t>
      </w:r>
      <w:r>
        <w:rPr>
          <w:rFonts w:hint="eastAsia"/>
        </w:rPr>
        <w:t>、</w:t>
      </w:r>
      <w:r>
        <w:t>程序烧录</w:t>
      </w:r>
      <w:r>
        <w:rPr>
          <w:rFonts w:hint="eastAsia"/>
        </w:rPr>
        <w:t>】</w:t>
      </w:r>
    </w:p>
    <w:p w:rsidR="00EE215C" w:rsidRDefault="00000000">
      <w:pPr>
        <w:ind w:firstLine="440"/>
        <w:rPr>
          <w:color w:val="000000"/>
          <w:szCs w:val="21"/>
        </w:rPr>
      </w:pPr>
      <w:r>
        <w:rPr>
          <w:color w:val="000000"/>
          <w:szCs w:val="21"/>
        </w:rPr>
        <w:t>复位电路是一种用来使电路恢复到起始状态的电路。</w:t>
      </w:r>
    </w:p>
    <w:p w:rsidR="00EE215C" w:rsidRDefault="00000000">
      <w:pPr>
        <w:ind w:firstLine="440"/>
        <w:rPr>
          <w:color w:val="000000"/>
          <w:szCs w:val="21"/>
        </w:rPr>
      </w:pPr>
      <w:r>
        <w:rPr>
          <w:color w:val="000000"/>
          <w:szCs w:val="21"/>
        </w:rPr>
        <w:t>通常芯片复位引脚连接一个按键到地网络，提供手动复位的功能；同时在复位引脚与地网络间连接一个小电容，利用电容的交流特性，起到上电过程复位芯片的功能。</w:t>
      </w:r>
    </w:p>
    <w:p w:rsidR="00EE215C" w:rsidRDefault="00000000">
      <w:pPr>
        <w:pStyle w:val="3"/>
        <w:shd w:val="clear" w:color="auto" w:fill="DCE6F2"/>
      </w:pPr>
      <w:bookmarkStart w:id="30" w:name="_Toc8600"/>
      <w:r>
        <w:rPr>
          <w:rFonts w:hint="eastAsia"/>
        </w:rPr>
        <w:t>待选标题</w:t>
      </w:r>
      <w:bookmarkEnd w:id="30"/>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50</w:t>
      </w:r>
      <w:r>
        <w:rPr>
          <w:rStyle w:val="Char1"/>
          <w:rFonts w:hint="eastAsia"/>
        </w:rPr>
        <w:t>单选（</w:t>
      </w:r>
      <w:permStart w:id="875844594" w:edGrp="everyone"/>
      <w:r>
        <w:rPr>
          <w:rFonts w:hint="eastAsia"/>
        </w:rPr>
        <w:t xml:space="preserve"> </w:t>
      </w:r>
      <w:r w:rsidR="004F3CCF">
        <w:t>C</w:t>
      </w:r>
      <w:r>
        <w:rPr>
          <w:rFonts w:hint="eastAsia"/>
        </w:rPr>
        <w:t xml:space="preserve"> </w:t>
      </w:r>
      <w:permEnd w:id="875844594"/>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复位电路</w:t>
      </w:r>
      <w:r>
        <w:rPr>
          <w:rFonts w:hint="eastAsia"/>
        </w:rPr>
        <w:t xml:space="preserve">  B</w:t>
      </w:r>
      <w:r>
        <w:rPr>
          <w:rFonts w:hint="eastAsia"/>
        </w:rPr>
        <w:t>、时钟电路</w:t>
      </w:r>
      <w:r>
        <w:rPr>
          <w:rFonts w:hint="eastAsia"/>
        </w:rPr>
        <w:t xml:space="preserve">  C</w:t>
      </w:r>
      <w:r>
        <w:rPr>
          <w:rFonts w:hint="eastAsia"/>
        </w:rPr>
        <w:t>、</w:t>
      </w:r>
      <w:r>
        <w:t>程序烧录</w:t>
      </w:r>
      <w:r>
        <w:rPr>
          <w:rFonts w:hint="eastAsia"/>
        </w:rPr>
        <w:t>】</w:t>
      </w:r>
    </w:p>
    <w:p w:rsidR="00EE215C" w:rsidRDefault="00000000">
      <w:pPr>
        <w:ind w:firstLine="440"/>
        <w:rPr>
          <w:color w:val="000000"/>
          <w:szCs w:val="21"/>
        </w:rPr>
      </w:pPr>
      <w:r>
        <w:rPr>
          <w:color w:val="000000"/>
          <w:szCs w:val="21"/>
        </w:rPr>
        <w:t>程序烧录接口使用的是</w:t>
      </w:r>
      <w:r>
        <w:rPr>
          <w:color w:val="000000"/>
          <w:szCs w:val="21"/>
        </w:rPr>
        <w:t>SWD</w:t>
      </w:r>
      <w:r>
        <w:rPr>
          <w:color w:val="000000"/>
          <w:szCs w:val="21"/>
        </w:rPr>
        <w:t>四线接口，分别为</w:t>
      </w:r>
      <w:r>
        <w:rPr>
          <w:color w:val="000000"/>
          <w:szCs w:val="21"/>
        </w:rPr>
        <w:t>VCC</w:t>
      </w:r>
      <w:r>
        <w:rPr>
          <w:color w:val="000000"/>
          <w:szCs w:val="21"/>
        </w:rPr>
        <w:t>、</w:t>
      </w:r>
      <w:r>
        <w:rPr>
          <w:color w:val="000000"/>
          <w:szCs w:val="21"/>
        </w:rPr>
        <w:t>GND</w:t>
      </w:r>
      <w:r>
        <w:rPr>
          <w:color w:val="000000"/>
          <w:szCs w:val="21"/>
        </w:rPr>
        <w:t>、</w:t>
      </w:r>
      <w:r>
        <w:rPr>
          <w:color w:val="000000"/>
          <w:szCs w:val="21"/>
        </w:rPr>
        <w:t>SWDIO</w:t>
      </w:r>
      <w:r>
        <w:rPr>
          <w:color w:val="000000"/>
          <w:szCs w:val="21"/>
        </w:rPr>
        <w:t>、</w:t>
      </w:r>
      <w:r>
        <w:rPr>
          <w:color w:val="000000"/>
          <w:szCs w:val="21"/>
        </w:rPr>
        <w:t>SWDCLK</w:t>
      </w:r>
      <w:r>
        <w:rPr>
          <w:color w:val="000000"/>
          <w:szCs w:val="21"/>
        </w:rPr>
        <w:t>，</w:t>
      </w:r>
      <w:r>
        <w:rPr>
          <w:color w:val="000000"/>
          <w:szCs w:val="21"/>
        </w:rPr>
        <w:t>SWD</w:t>
      </w:r>
      <w:r>
        <w:rPr>
          <w:color w:val="000000"/>
          <w:szCs w:val="21"/>
        </w:rPr>
        <w:t>接口是一种串行调试接口，使用</w:t>
      </w:r>
      <w:r>
        <w:rPr>
          <w:color w:val="000000"/>
          <w:szCs w:val="21"/>
        </w:rPr>
        <w:t>SWD</w:t>
      </w:r>
      <w:r>
        <w:rPr>
          <w:color w:val="000000"/>
          <w:szCs w:val="21"/>
        </w:rPr>
        <w:t>接口不仅稳定而且定制方便，产品整体效果好。</w:t>
      </w:r>
    </w:p>
    <w:p w:rsidR="00EE215C" w:rsidRDefault="00000000">
      <w:pPr>
        <w:pStyle w:val="2"/>
      </w:pPr>
      <w:bookmarkStart w:id="31" w:name="_Toc23870"/>
      <w:bookmarkStart w:id="32" w:name="_Toc16282409"/>
      <w:r>
        <w:t>NB-IoT</w:t>
      </w:r>
      <w:r>
        <w:t>模</w:t>
      </w:r>
      <w:r>
        <w:rPr>
          <w:rFonts w:hint="eastAsia"/>
        </w:rPr>
        <w:t>组</w:t>
      </w:r>
      <w:r>
        <w:t>电路</w:t>
      </w:r>
      <w:bookmarkEnd w:id="31"/>
      <w:bookmarkEnd w:id="32"/>
    </w:p>
    <w:p w:rsidR="00EE215C" w:rsidRDefault="00000000">
      <w:pPr>
        <w:ind w:firstLine="440"/>
        <w:rPr>
          <w:color w:val="000000"/>
          <w:szCs w:val="21"/>
        </w:rPr>
      </w:pPr>
      <w:r>
        <w:rPr>
          <w:color w:val="000000"/>
          <w:szCs w:val="21"/>
        </w:rPr>
        <w:t>NB-IoT</w:t>
      </w:r>
      <w:r>
        <w:rPr>
          <w:color w:val="000000"/>
          <w:szCs w:val="21"/>
        </w:rPr>
        <w:t>模组采用</w:t>
      </w:r>
      <w:r>
        <w:rPr>
          <w:szCs w:val="21"/>
        </w:rPr>
        <w:t>Q</w:t>
      </w:r>
      <w:r>
        <w:rPr>
          <w:rFonts w:hint="eastAsia"/>
          <w:szCs w:val="21"/>
        </w:rPr>
        <w:t>UECTEL</w:t>
      </w:r>
      <w:r>
        <w:rPr>
          <w:color w:val="000000"/>
          <w:szCs w:val="21"/>
        </w:rPr>
        <w:t>的</w:t>
      </w:r>
      <w:r>
        <w:rPr>
          <w:color w:val="000000"/>
          <w:szCs w:val="21"/>
        </w:rPr>
        <w:t>BC35-G</w:t>
      </w:r>
      <w:r>
        <w:rPr>
          <w:color w:val="000000"/>
          <w:szCs w:val="21"/>
        </w:rPr>
        <w:t>模块，外围电路分为三个部分，模组的供电电路、接口电路、</w:t>
      </w:r>
      <w:r>
        <w:rPr>
          <w:color w:val="000000"/>
          <w:szCs w:val="21"/>
        </w:rPr>
        <w:t>SIM</w:t>
      </w:r>
      <w:r>
        <w:rPr>
          <w:color w:val="000000"/>
          <w:szCs w:val="21"/>
        </w:rPr>
        <w:t>卡电路。</w:t>
      </w:r>
    </w:p>
    <w:p w:rsidR="00EE215C" w:rsidRDefault="00000000">
      <w:pPr>
        <w:pStyle w:val="3"/>
        <w:shd w:val="clear" w:color="auto" w:fill="DCE6F2"/>
      </w:pPr>
      <w:bookmarkStart w:id="33" w:name="_Toc8687"/>
      <w:r>
        <w:rPr>
          <w:rFonts w:hint="eastAsia"/>
        </w:rPr>
        <w:t>待选标题</w:t>
      </w:r>
      <w:bookmarkEnd w:id="33"/>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51</w:t>
      </w:r>
      <w:r>
        <w:rPr>
          <w:rStyle w:val="Char1"/>
          <w:rFonts w:hint="eastAsia"/>
        </w:rPr>
        <w:t>单选（</w:t>
      </w:r>
      <w:permStart w:id="1116040861" w:edGrp="everyone"/>
      <w:r>
        <w:rPr>
          <w:rFonts w:hint="eastAsia"/>
        </w:rPr>
        <w:t xml:space="preserve"> </w:t>
      </w:r>
      <w:r w:rsidR="004F3CCF">
        <w:t>C</w:t>
      </w:r>
      <w:r>
        <w:rPr>
          <w:rFonts w:hint="eastAsia"/>
        </w:rPr>
        <w:t xml:space="preserve"> </w:t>
      </w:r>
      <w:permEnd w:id="1116040861"/>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接口电路</w:t>
      </w:r>
      <w:r>
        <w:rPr>
          <w:rFonts w:hint="eastAsia"/>
        </w:rPr>
        <w:t xml:space="preserve">  B</w:t>
      </w:r>
      <w:r>
        <w:rPr>
          <w:rFonts w:hint="eastAsia"/>
        </w:rPr>
        <w:t>、</w:t>
      </w:r>
      <w:r>
        <w:t>SIM</w:t>
      </w:r>
      <w:r>
        <w:t>卡电路</w:t>
      </w:r>
      <w:r>
        <w:rPr>
          <w:rFonts w:hint="eastAsia"/>
        </w:rPr>
        <w:t xml:space="preserve">  C</w:t>
      </w:r>
      <w:r>
        <w:rPr>
          <w:rFonts w:hint="eastAsia"/>
        </w:rPr>
        <w:t>、</w:t>
      </w:r>
      <w:r>
        <w:t>供电电路</w:t>
      </w:r>
      <w:r>
        <w:rPr>
          <w:rFonts w:hint="eastAsia"/>
        </w:rPr>
        <w:t>】</w:t>
      </w:r>
    </w:p>
    <w:p w:rsidR="00EE215C" w:rsidRDefault="00000000">
      <w:pPr>
        <w:ind w:firstLine="440"/>
        <w:rPr>
          <w:color w:val="000000"/>
          <w:szCs w:val="21"/>
        </w:rPr>
      </w:pPr>
      <w:r>
        <w:rPr>
          <w:color w:val="000000"/>
          <w:szCs w:val="21"/>
        </w:rPr>
        <w:t>这部分电路主要是让</w:t>
      </w:r>
      <w:r>
        <w:rPr>
          <w:color w:val="000000"/>
          <w:szCs w:val="21"/>
        </w:rPr>
        <w:t>NB-IoT</w:t>
      </w:r>
      <w:r>
        <w:rPr>
          <w:color w:val="000000"/>
          <w:szCs w:val="21"/>
        </w:rPr>
        <w:t>模组能够进行工作的电源控制电路，该电路有两种控制方式：硬件控制和软件控制。</w:t>
      </w:r>
    </w:p>
    <w:p w:rsidR="00EE215C" w:rsidRDefault="00000000">
      <w:pPr>
        <w:ind w:firstLine="440"/>
        <w:rPr>
          <w:color w:val="000000"/>
          <w:szCs w:val="21"/>
        </w:rPr>
      </w:pPr>
      <w:r>
        <w:rPr>
          <w:color w:val="000000"/>
          <w:szCs w:val="21"/>
        </w:rPr>
        <w:t>硬件控制：强制对</w:t>
      </w:r>
      <w:r>
        <w:rPr>
          <w:color w:val="000000"/>
          <w:szCs w:val="21"/>
        </w:rPr>
        <w:t>NB-IoT</w:t>
      </w:r>
      <w:r>
        <w:rPr>
          <w:color w:val="000000"/>
          <w:szCs w:val="21"/>
        </w:rPr>
        <w:t>模组供电。</w:t>
      </w:r>
    </w:p>
    <w:p w:rsidR="00EE215C" w:rsidRDefault="00000000">
      <w:pPr>
        <w:ind w:firstLine="440"/>
        <w:rPr>
          <w:color w:val="000000"/>
          <w:szCs w:val="21"/>
        </w:rPr>
      </w:pPr>
      <w:r>
        <w:rPr>
          <w:color w:val="000000"/>
          <w:szCs w:val="21"/>
        </w:rPr>
        <w:t>软件控制：通过</w:t>
      </w:r>
      <w:r>
        <w:rPr>
          <w:color w:val="000000"/>
          <w:szCs w:val="21"/>
        </w:rPr>
        <w:t>GPIO</w:t>
      </w:r>
      <w:r>
        <w:rPr>
          <w:color w:val="000000"/>
          <w:szCs w:val="21"/>
        </w:rPr>
        <w:t>引脚控制</w:t>
      </w:r>
      <w:r>
        <w:rPr>
          <w:color w:val="000000"/>
          <w:szCs w:val="21"/>
        </w:rPr>
        <w:t>MOS</w:t>
      </w:r>
      <w:r>
        <w:rPr>
          <w:color w:val="000000"/>
          <w:szCs w:val="21"/>
        </w:rPr>
        <w:t>管的通断来控制</w:t>
      </w:r>
      <w:r>
        <w:rPr>
          <w:color w:val="000000"/>
          <w:szCs w:val="21"/>
        </w:rPr>
        <w:t>NB-IoT</w:t>
      </w:r>
      <w:r>
        <w:rPr>
          <w:color w:val="000000"/>
          <w:szCs w:val="21"/>
        </w:rPr>
        <w:t>模组的供电。</w:t>
      </w:r>
    </w:p>
    <w:p w:rsidR="00EE215C" w:rsidRDefault="00000000">
      <w:pPr>
        <w:pStyle w:val="3"/>
        <w:shd w:val="clear" w:color="auto" w:fill="DCE6F2"/>
      </w:pPr>
      <w:bookmarkStart w:id="34" w:name="_Toc5218"/>
      <w:r>
        <w:rPr>
          <w:rFonts w:hint="eastAsia"/>
        </w:rPr>
        <w:t>待选标题</w:t>
      </w:r>
      <w:bookmarkEnd w:id="3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52</w:t>
      </w:r>
      <w:r>
        <w:rPr>
          <w:rStyle w:val="Char1"/>
          <w:rFonts w:hint="eastAsia"/>
        </w:rPr>
        <w:t>单选（</w:t>
      </w:r>
      <w:permStart w:id="2078030437" w:edGrp="everyone"/>
      <w:r>
        <w:rPr>
          <w:rFonts w:hint="eastAsia"/>
        </w:rPr>
        <w:t xml:space="preserve"> </w:t>
      </w:r>
      <w:r w:rsidR="004F3CCF">
        <w:t>A</w:t>
      </w:r>
      <w:r>
        <w:rPr>
          <w:rFonts w:hint="eastAsia"/>
        </w:rPr>
        <w:t xml:space="preserve"> </w:t>
      </w:r>
      <w:permEnd w:id="2078030437"/>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接口电路</w:t>
      </w:r>
      <w:r>
        <w:rPr>
          <w:rFonts w:hint="eastAsia"/>
        </w:rPr>
        <w:t xml:space="preserve">  B</w:t>
      </w:r>
      <w:r>
        <w:rPr>
          <w:rFonts w:hint="eastAsia"/>
        </w:rPr>
        <w:t>、</w:t>
      </w:r>
      <w:r>
        <w:t>SIM</w:t>
      </w:r>
      <w:r>
        <w:t>卡电路</w:t>
      </w:r>
      <w:r>
        <w:rPr>
          <w:rFonts w:hint="eastAsia"/>
        </w:rPr>
        <w:t xml:space="preserve">  C</w:t>
      </w:r>
      <w:r>
        <w:rPr>
          <w:rFonts w:hint="eastAsia"/>
        </w:rPr>
        <w:t>、</w:t>
      </w:r>
      <w:r>
        <w:t>供电电路</w:t>
      </w:r>
      <w:r>
        <w:rPr>
          <w:rFonts w:hint="eastAsia"/>
        </w:rPr>
        <w:t>】</w:t>
      </w:r>
    </w:p>
    <w:p w:rsidR="00EE215C" w:rsidRDefault="00000000">
      <w:pPr>
        <w:ind w:firstLine="440"/>
        <w:rPr>
          <w:color w:val="000000"/>
          <w:szCs w:val="21"/>
        </w:rPr>
      </w:pPr>
      <w:r>
        <w:rPr>
          <w:color w:val="000000"/>
          <w:szCs w:val="21"/>
        </w:rPr>
        <w:t>接口电路包括天线部分、复位电路、</w:t>
      </w:r>
      <w:r>
        <w:rPr>
          <w:color w:val="000000"/>
          <w:szCs w:val="21"/>
        </w:rPr>
        <w:t xml:space="preserve"> </w:t>
      </w:r>
      <w:r>
        <w:rPr>
          <w:color w:val="000000"/>
          <w:szCs w:val="21"/>
        </w:rPr>
        <w:t>通信接口、</w:t>
      </w:r>
      <w:r>
        <w:rPr>
          <w:color w:val="000000"/>
          <w:szCs w:val="21"/>
        </w:rPr>
        <w:t>SIM</w:t>
      </w:r>
      <w:r>
        <w:rPr>
          <w:color w:val="000000"/>
          <w:szCs w:val="21"/>
        </w:rPr>
        <w:t>卡接口及其他接口。</w:t>
      </w:r>
    </w:p>
    <w:p w:rsidR="00EE215C" w:rsidRDefault="00000000">
      <w:pPr>
        <w:ind w:firstLine="440"/>
        <w:rPr>
          <w:color w:val="000000"/>
          <w:szCs w:val="21"/>
        </w:rPr>
      </w:pPr>
      <w:r>
        <w:rPr>
          <w:color w:val="000000"/>
          <w:szCs w:val="21"/>
        </w:rPr>
        <w:t>天线部分：单板采集信号经</w:t>
      </w:r>
      <w:r>
        <w:rPr>
          <w:color w:val="000000"/>
          <w:szCs w:val="21"/>
        </w:rPr>
        <w:t>NB-IoT</w:t>
      </w:r>
      <w:r>
        <w:rPr>
          <w:color w:val="000000"/>
          <w:szCs w:val="21"/>
        </w:rPr>
        <w:t>模组封装后通过输出管脚经</w:t>
      </w:r>
      <w:r>
        <w:rPr>
          <w:color w:val="000000"/>
          <w:szCs w:val="21"/>
        </w:rPr>
        <w:t>π</w:t>
      </w:r>
      <w:r>
        <w:rPr>
          <w:color w:val="000000"/>
          <w:szCs w:val="21"/>
        </w:rPr>
        <w:t>形匹配电路连接至</w:t>
      </w:r>
      <w:r>
        <w:rPr>
          <w:color w:val="000000"/>
          <w:szCs w:val="21"/>
        </w:rPr>
        <w:t>PCB</w:t>
      </w:r>
      <w:r>
        <w:rPr>
          <w:color w:val="000000"/>
          <w:szCs w:val="21"/>
        </w:rPr>
        <w:t>在板天线，继而将采集信息通过无线电波发射出去，</w:t>
      </w:r>
      <w:r>
        <w:rPr>
          <w:color w:val="000000"/>
          <w:szCs w:val="21"/>
        </w:rPr>
        <w:t>π</w:t>
      </w:r>
      <w:r>
        <w:rPr>
          <w:color w:val="000000"/>
          <w:szCs w:val="21"/>
        </w:rPr>
        <w:t>形匹配电路的两个电容在天线适配严重的情况下提供匹配参数调整，缺省不需要焊接。</w:t>
      </w:r>
    </w:p>
    <w:p w:rsidR="00EE215C" w:rsidRDefault="00000000">
      <w:pPr>
        <w:ind w:firstLine="440"/>
        <w:rPr>
          <w:color w:val="000000"/>
          <w:szCs w:val="21"/>
        </w:rPr>
      </w:pPr>
      <w:r>
        <w:rPr>
          <w:color w:val="000000"/>
          <w:szCs w:val="21"/>
        </w:rPr>
        <w:t>复位电路：当调试过程中需要复位模组时，可以使用硬件复位和软件复位两种方式，硬件</w:t>
      </w:r>
      <w:r>
        <w:rPr>
          <w:color w:val="000000"/>
          <w:szCs w:val="21"/>
        </w:rPr>
        <w:lastRenderedPageBreak/>
        <w:t>复位可以参考</w:t>
      </w:r>
      <w:r>
        <w:rPr>
          <w:color w:val="000000"/>
          <w:szCs w:val="21"/>
        </w:rPr>
        <w:t>3.4.2</w:t>
      </w:r>
      <w:r>
        <w:rPr>
          <w:color w:val="000000"/>
          <w:szCs w:val="21"/>
        </w:rPr>
        <w:t>节部分，软件复位则需要参考模块的手册通过</w:t>
      </w:r>
      <w:r>
        <w:rPr>
          <w:color w:val="000000"/>
          <w:szCs w:val="21"/>
        </w:rPr>
        <w:t>AT</w:t>
      </w:r>
      <w:r>
        <w:rPr>
          <w:color w:val="000000"/>
          <w:szCs w:val="21"/>
        </w:rPr>
        <w:t>指令执行复位操作。</w:t>
      </w:r>
    </w:p>
    <w:p w:rsidR="00EE215C" w:rsidRDefault="00000000">
      <w:pPr>
        <w:ind w:firstLine="440"/>
        <w:rPr>
          <w:color w:val="000000"/>
          <w:szCs w:val="21"/>
        </w:rPr>
      </w:pPr>
      <w:r>
        <w:rPr>
          <w:color w:val="000000"/>
          <w:szCs w:val="21"/>
        </w:rPr>
        <w:t>通信接口：</w:t>
      </w:r>
      <w:r>
        <w:rPr>
          <w:color w:val="000000"/>
          <w:szCs w:val="21"/>
        </w:rPr>
        <w:t>NB-IoT</w:t>
      </w:r>
      <w:r>
        <w:rPr>
          <w:color w:val="000000"/>
          <w:szCs w:val="21"/>
        </w:rPr>
        <w:t>模组主要有</w:t>
      </w:r>
      <w:r>
        <w:rPr>
          <w:color w:val="000000"/>
          <w:szCs w:val="21"/>
        </w:rPr>
        <w:t>SWD</w:t>
      </w:r>
      <w:r>
        <w:rPr>
          <w:color w:val="000000"/>
          <w:szCs w:val="21"/>
        </w:rPr>
        <w:t>接口、主串口、打印串口三种接口。</w:t>
      </w:r>
    </w:p>
    <w:p w:rsidR="00EE215C" w:rsidRDefault="00000000">
      <w:pPr>
        <w:numPr>
          <w:ilvl w:val="0"/>
          <w:numId w:val="8"/>
        </w:numPr>
        <w:rPr>
          <w:color w:val="000000"/>
          <w:szCs w:val="21"/>
        </w:rPr>
      </w:pPr>
      <w:r>
        <w:rPr>
          <w:color w:val="000000"/>
          <w:szCs w:val="21"/>
        </w:rPr>
        <w:t>主串口是</w:t>
      </w:r>
      <w:r>
        <w:rPr>
          <w:color w:val="000000"/>
          <w:szCs w:val="21"/>
        </w:rPr>
        <w:t>MCU</w:t>
      </w:r>
      <w:r>
        <w:rPr>
          <w:color w:val="000000"/>
          <w:szCs w:val="21"/>
        </w:rPr>
        <w:t>和模组通信的接口，是我们主要使用的接口，</w:t>
      </w:r>
      <w:r>
        <w:rPr>
          <w:color w:val="000000"/>
          <w:szCs w:val="21"/>
        </w:rPr>
        <w:t>EN-C200</w:t>
      </w:r>
      <w:r>
        <w:rPr>
          <w:color w:val="000000"/>
          <w:szCs w:val="21"/>
        </w:rPr>
        <w:t>引出之后接在排针上，可通过跳线帽选择连接</w:t>
      </w:r>
      <w:r>
        <w:rPr>
          <w:color w:val="000000"/>
          <w:szCs w:val="21"/>
        </w:rPr>
        <w:t>MCU</w:t>
      </w:r>
      <w:r>
        <w:rPr>
          <w:color w:val="000000"/>
          <w:szCs w:val="21"/>
        </w:rPr>
        <w:t>还是</w:t>
      </w:r>
      <w:r>
        <w:rPr>
          <w:color w:val="000000"/>
          <w:szCs w:val="21"/>
        </w:rPr>
        <w:t>USB</w:t>
      </w:r>
      <w:r>
        <w:rPr>
          <w:color w:val="000000"/>
          <w:szCs w:val="21"/>
        </w:rPr>
        <w:t>串口。</w:t>
      </w:r>
      <w:r>
        <w:rPr>
          <w:color w:val="000000"/>
          <w:szCs w:val="21"/>
        </w:rPr>
        <w:t xml:space="preserve"> </w:t>
      </w:r>
    </w:p>
    <w:p w:rsidR="00EE215C" w:rsidRDefault="00000000">
      <w:pPr>
        <w:numPr>
          <w:ilvl w:val="0"/>
          <w:numId w:val="8"/>
        </w:numPr>
        <w:rPr>
          <w:color w:val="000000"/>
          <w:szCs w:val="21"/>
        </w:rPr>
      </w:pPr>
      <w:r>
        <w:rPr>
          <w:color w:val="000000"/>
          <w:szCs w:val="21"/>
        </w:rPr>
        <w:t>打印串口用于输出日志等调试信息，一般开发时用不到这个接口，但是为了满足特定用户的需求，</w:t>
      </w:r>
      <w:r>
        <w:rPr>
          <w:color w:val="000000"/>
          <w:szCs w:val="21"/>
        </w:rPr>
        <w:t>EN-C200</w:t>
      </w:r>
      <w:r>
        <w:rPr>
          <w:color w:val="000000"/>
          <w:szCs w:val="21"/>
        </w:rPr>
        <w:t>还是将该接口单独引出。</w:t>
      </w:r>
      <w:r>
        <w:rPr>
          <w:color w:val="000000"/>
          <w:szCs w:val="21"/>
        </w:rPr>
        <w:t xml:space="preserve"> </w:t>
      </w:r>
    </w:p>
    <w:p w:rsidR="00EE215C" w:rsidRDefault="00000000">
      <w:pPr>
        <w:numPr>
          <w:ilvl w:val="0"/>
          <w:numId w:val="8"/>
        </w:numPr>
        <w:rPr>
          <w:color w:val="000000"/>
          <w:szCs w:val="21"/>
        </w:rPr>
      </w:pPr>
      <w:r>
        <w:rPr>
          <w:color w:val="000000"/>
          <w:szCs w:val="21"/>
        </w:rPr>
        <w:t>SWD</w:t>
      </w:r>
      <w:r>
        <w:rPr>
          <w:color w:val="000000"/>
          <w:szCs w:val="21"/>
        </w:rPr>
        <w:t>接口是</w:t>
      </w:r>
      <w:r>
        <w:rPr>
          <w:color w:val="000000"/>
          <w:szCs w:val="21"/>
        </w:rPr>
        <w:t>NB-IoT</w:t>
      </w:r>
      <w:r>
        <w:rPr>
          <w:color w:val="000000"/>
          <w:szCs w:val="21"/>
        </w:rPr>
        <w:t>模块程序烧录的专用接口，但我们也可以使用主串口完成程序的烧录与升级，因此该接口用的比较少。</w:t>
      </w:r>
    </w:p>
    <w:p w:rsidR="00EE215C" w:rsidRDefault="00000000">
      <w:pPr>
        <w:numPr>
          <w:ilvl w:val="0"/>
          <w:numId w:val="8"/>
        </w:numPr>
        <w:rPr>
          <w:color w:val="000000"/>
          <w:szCs w:val="21"/>
        </w:rPr>
      </w:pPr>
      <w:r>
        <w:rPr>
          <w:color w:val="000000"/>
          <w:szCs w:val="21"/>
        </w:rPr>
        <w:t>其他接口主要有振铃接口、网络指示灯接口等，这些接口功能模组暂不实现，我们也基本用不到，因此主板仅预留以上三种接口。</w:t>
      </w:r>
    </w:p>
    <w:p w:rsidR="00EE215C" w:rsidRDefault="00000000">
      <w:pPr>
        <w:pStyle w:val="3"/>
        <w:shd w:val="clear" w:color="auto" w:fill="DCE6F2"/>
      </w:pPr>
      <w:bookmarkStart w:id="35" w:name="_Toc17701"/>
      <w:r>
        <w:rPr>
          <w:rFonts w:hint="eastAsia"/>
        </w:rPr>
        <w:t>待选标题</w:t>
      </w:r>
      <w:bookmarkEnd w:id="35"/>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53</w:t>
      </w:r>
      <w:r>
        <w:rPr>
          <w:rStyle w:val="Char1"/>
          <w:rFonts w:hint="eastAsia"/>
        </w:rPr>
        <w:t>单选（</w:t>
      </w:r>
      <w:permStart w:id="1528986811" w:edGrp="everyone"/>
      <w:r>
        <w:rPr>
          <w:rFonts w:hint="eastAsia"/>
        </w:rPr>
        <w:t xml:space="preserve"> </w:t>
      </w:r>
      <w:r w:rsidR="004F3CCF">
        <w:t>B</w:t>
      </w:r>
      <w:r>
        <w:rPr>
          <w:rFonts w:hint="eastAsia"/>
        </w:rPr>
        <w:t xml:space="preserve"> </w:t>
      </w:r>
      <w:permEnd w:id="1528986811"/>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接口电路</w:t>
      </w:r>
      <w:r>
        <w:rPr>
          <w:rFonts w:hint="eastAsia"/>
        </w:rPr>
        <w:t xml:space="preserve">  B</w:t>
      </w:r>
      <w:r>
        <w:rPr>
          <w:rFonts w:hint="eastAsia"/>
        </w:rPr>
        <w:t>、</w:t>
      </w:r>
      <w:r>
        <w:t>SIM</w:t>
      </w:r>
      <w:r>
        <w:t>卡电路</w:t>
      </w:r>
      <w:r>
        <w:rPr>
          <w:rFonts w:hint="eastAsia"/>
        </w:rPr>
        <w:t xml:space="preserve">  C</w:t>
      </w:r>
      <w:r>
        <w:rPr>
          <w:rFonts w:hint="eastAsia"/>
        </w:rPr>
        <w:t>、</w:t>
      </w:r>
      <w:r>
        <w:t>供电电路</w:t>
      </w:r>
      <w:r>
        <w:rPr>
          <w:rFonts w:hint="eastAsia"/>
        </w:rPr>
        <w:t>】</w:t>
      </w:r>
    </w:p>
    <w:p w:rsidR="00EE215C" w:rsidRDefault="00000000">
      <w:pPr>
        <w:ind w:firstLine="440"/>
        <w:rPr>
          <w:color w:val="000000"/>
          <w:szCs w:val="21"/>
        </w:rPr>
      </w:pPr>
      <w:r>
        <w:rPr>
          <w:color w:val="000000"/>
          <w:szCs w:val="21"/>
        </w:rPr>
        <w:t>模组要想正常连接网络，就需要一个身份的识别和鉴权。与手机通信一样，</w:t>
      </w:r>
      <w:r>
        <w:rPr>
          <w:color w:val="000000"/>
          <w:szCs w:val="21"/>
        </w:rPr>
        <w:t>NB-IoT</w:t>
      </w:r>
      <w:r>
        <w:rPr>
          <w:color w:val="000000"/>
          <w:szCs w:val="21"/>
        </w:rPr>
        <w:t>同样使用蜂窝网络，因此需要</w:t>
      </w:r>
      <w:r>
        <w:rPr>
          <w:color w:val="000000"/>
          <w:szCs w:val="21"/>
        </w:rPr>
        <w:t>SIM</w:t>
      </w:r>
      <w:r>
        <w:rPr>
          <w:color w:val="000000"/>
          <w:szCs w:val="21"/>
        </w:rPr>
        <w:t>卡，这部分电路采用标准的</w:t>
      </w:r>
      <w:r>
        <w:rPr>
          <w:color w:val="000000"/>
          <w:szCs w:val="21"/>
        </w:rPr>
        <w:t>SIM</w:t>
      </w:r>
      <w:r>
        <w:rPr>
          <w:color w:val="000000"/>
          <w:szCs w:val="21"/>
        </w:rPr>
        <w:t>卡接口设计。</w:t>
      </w:r>
    </w:p>
    <w:p w:rsidR="00EE215C" w:rsidRDefault="00000000">
      <w:pPr>
        <w:pStyle w:val="2"/>
        <w:rPr>
          <w:rStyle w:val="fontstyle01"/>
          <w:rFonts w:ascii="Arial" w:hAnsi="Arial"/>
          <w:color w:val="auto"/>
          <w:sz w:val="24"/>
          <w:szCs w:val="24"/>
        </w:rPr>
      </w:pPr>
      <w:bookmarkStart w:id="36" w:name="_Toc32120"/>
      <w:bookmarkStart w:id="37" w:name="_Toc16282413"/>
      <w:r>
        <w:rPr>
          <w:rStyle w:val="fontstyle01"/>
          <w:rFonts w:ascii="Arial" w:hAnsi="Arial"/>
          <w:color w:val="auto"/>
          <w:sz w:val="24"/>
          <w:szCs w:val="24"/>
        </w:rPr>
        <w:t>OLED</w:t>
      </w:r>
      <w:r>
        <w:rPr>
          <w:rStyle w:val="fontstyle01"/>
          <w:rFonts w:ascii="Arial" w:hAnsi="Arial"/>
          <w:color w:val="auto"/>
          <w:sz w:val="24"/>
          <w:szCs w:val="24"/>
        </w:rPr>
        <w:t>液晶显示</w:t>
      </w:r>
      <w:bookmarkEnd w:id="36"/>
      <w:bookmarkEnd w:id="37"/>
    </w:p>
    <w:p w:rsidR="00EE215C" w:rsidRDefault="00000000">
      <w:pPr>
        <w:ind w:firstLine="440"/>
        <w:rPr>
          <w:color w:val="000000"/>
          <w:szCs w:val="21"/>
        </w:rPr>
      </w:pPr>
      <w:r>
        <w:rPr>
          <w:color w:val="000000"/>
          <w:szCs w:val="21"/>
        </w:rPr>
        <w:t>OLED</w:t>
      </w:r>
      <w:r>
        <w:rPr>
          <w:color w:val="000000"/>
          <w:szCs w:val="21"/>
        </w:rPr>
        <w:t>液晶显示模块用来向用户显示系统状态、测量参数等。为了展示良好的视觉效果，我们使用</w:t>
      </w:r>
      <w:r>
        <w:rPr>
          <w:color w:val="000000"/>
          <w:szCs w:val="21"/>
        </w:rPr>
        <w:t>SSD1306G</w:t>
      </w:r>
      <w:r>
        <w:rPr>
          <w:color w:val="000000"/>
          <w:szCs w:val="21"/>
        </w:rPr>
        <w:t>驱动的</w:t>
      </w:r>
      <w:r>
        <w:rPr>
          <w:color w:val="000000"/>
          <w:szCs w:val="21"/>
        </w:rPr>
        <w:t>OLED</w:t>
      </w:r>
      <w:r>
        <w:rPr>
          <w:color w:val="000000"/>
          <w:szCs w:val="21"/>
        </w:rPr>
        <w:t>显示屏，分辨率为</w:t>
      </w:r>
      <w:r>
        <w:rPr>
          <w:color w:val="000000"/>
          <w:szCs w:val="21"/>
        </w:rPr>
        <w:t>128*32</w:t>
      </w:r>
      <w:r>
        <w:rPr>
          <w:color w:val="000000"/>
          <w:szCs w:val="21"/>
        </w:rPr>
        <w:t>，可以显示两行</w:t>
      </w:r>
      <w:r>
        <w:rPr>
          <w:color w:val="000000"/>
          <w:szCs w:val="21"/>
        </w:rPr>
        <w:t>16</w:t>
      </w:r>
      <w:r>
        <w:rPr>
          <w:color w:val="000000"/>
          <w:szCs w:val="21"/>
        </w:rPr>
        <w:t>字节内容。</w:t>
      </w:r>
    </w:p>
    <w:p w:rsidR="00EE215C" w:rsidRDefault="00000000">
      <w:pPr>
        <w:pStyle w:val="2"/>
        <w:rPr>
          <w:rStyle w:val="fontstyle01"/>
          <w:rFonts w:ascii="Arial" w:hAnsi="Arial"/>
          <w:color w:val="auto"/>
          <w:sz w:val="24"/>
          <w:szCs w:val="24"/>
        </w:rPr>
      </w:pPr>
      <w:bookmarkStart w:id="38" w:name="_Toc3035"/>
      <w:bookmarkStart w:id="39" w:name="_Toc16282414"/>
      <w:r>
        <w:rPr>
          <w:rStyle w:val="fontstyle01"/>
          <w:rFonts w:ascii="Arial" w:hAnsi="Arial"/>
          <w:color w:val="auto"/>
          <w:sz w:val="24"/>
          <w:szCs w:val="24"/>
        </w:rPr>
        <w:t>用户按键</w:t>
      </w:r>
      <w:bookmarkEnd w:id="38"/>
      <w:bookmarkEnd w:id="39"/>
    </w:p>
    <w:p w:rsidR="00EE215C" w:rsidRDefault="00000000">
      <w:pPr>
        <w:ind w:firstLine="440"/>
        <w:rPr>
          <w:rStyle w:val="fontstyle11"/>
          <w:rFonts w:ascii="Times New Roman" w:hAnsi="Times New Roman"/>
          <w:sz w:val="21"/>
          <w:szCs w:val="21"/>
        </w:rPr>
      </w:pPr>
      <w:r>
        <w:rPr>
          <w:rStyle w:val="fontstyle11"/>
          <w:rFonts w:ascii="Times New Roman" w:hAnsi="Times New Roman"/>
          <w:sz w:val="21"/>
          <w:szCs w:val="21"/>
        </w:rPr>
        <w:t>按键作为人机交互的重要接口，可以为系统输入简单的指令。由于按键数量不多，</w:t>
      </w:r>
      <w:r>
        <w:rPr>
          <w:rStyle w:val="fontstyle11"/>
          <w:rFonts w:ascii="Times New Roman" w:hAnsi="Times New Roman"/>
          <w:sz w:val="21"/>
          <w:szCs w:val="21"/>
        </w:rPr>
        <w:t>EN-C200</w:t>
      </w:r>
      <w:r>
        <w:rPr>
          <w:rStyle w:val="fontstyle11"/>
          <w:rFonts w:ascii="Times New Roman" w:hAnsi="Times New Roman"/>
          <w:sz w:val="21"/>
          <w:szCs w:val="21"/>
        </w:rPr>
        <w:t>采用独立按键的方式接入系统，系统响应较快，</w:t>
      </w:r>
      <w:r>
        <w:rPr>
          <w:rStyle w:val="fontstyle11"/>
          <w:rFonts w:ascii="Times New Roman" w:hAnsi="Times New Roman"/>
          <w:sz w:val="21"/>
          <w:szCs w:val="21"/>
        </w:rPr>
        <w:t xml:space="preserve"> </w:t>
      </w:r>
      <w:r>
        <w:rPr>
          <w:rStyle w:val="fontstyle11"/>
          <w:rFonts w:ascii="Times New Roman" w:hAnsi="Times New Roman"/>
          <w:sz w:val="21"/>
          <w:szCs w:val="21"/>
        </w:rPr>
        <w:t>同时可用中断实现，</w:t>
      </w:r>
      <w:r>
        <w:rPr>
          <w:rStyle w:val="fontstyle11"/>
          <w:rFonts w:ascii="Times New Roman" w:hAnsi="Times New Roman"/>
          <w:sz w:val="21"/>
          <w:szCs w:val="21"/>
        </w:rPr>
        <w:t xml:space="preserve"> </w:t>
      </w:r>
      <w:r>
        <w:rPr>
          <w:rStyle w:val="fontstyle11"/>
          <w:rFonts w:ascii="Times New Roman" w:hAnsi="Times New Roman"/>
          <w:sz w:val="21"/>
          <w:szCs w:val="21"/>
        </w:rPr>
        <w:t>用户可自己编写按键功能实现对项目工程的控制。</w:t>
      </w:r>
    </w:p>
    <w:p w:rsidR="00EE215C" w:rsidRDefault="00000000">
      <w:pPr>
        <w:pStyle w:val="2"/>
        <w:rPr>
          <w:rStyle w:val="fontstyle01"/>
          <w:rFonts w:ascii="Arial" w:hAnsi="Arial"/>
          <w:color w:val="auto"/>
          <w:sz w:val="24"/>
          <w:szCs w:val="24"/>
        </w:rPr>
      </w:pPr>
      <w:bookmarkStart w:id="40" w:name="_Toc13583"/>
      <w:bookmarkStart w:id="41" w:name="_Toc16282415"/>
      <w:r>
        <w:rPr>
          <w:rStyle w:val="fontstyle01"/>
          <w:rFonts w:ascii="Arial" w:hAnsi="Arial"/>
          <w:color w:val="auto"/>
          <w:sz w:val="24"/>
          <w:szCs w:val="24"/>
        </w:rPr>
        <w:t>LED</w:t>
      </w:r>
      <w:r>
        <w:rPr>
          <w:rStyle w:val="fontstyle01"/>
          <w:rFonts w:ascii="Arial" w:hAnsi="Arial"/>
          <w:color w:val="auto"/>
          <w:sz w:val="24"/>
          <w:szCs w:val="24"/>
        </w:rPr>
        <w:t>灯</w:t>
      </w:r>
      <w:bookmarkEnd w:id="40"/>
      <w:bookmarkEnd w:id="41"/>
    </w:p>
    <w:p w:rsidR="00EE215C" w:rsidRDefault="00000000">
      <w:pPr>
        <w:ind w:firstLine="440"/>
        <w:rPr>
          <w:rStyle w:val="fontstyle21"/>
          <w:rFonts w:ascii="Times New Roman" w:hAnsi="Times New Roman"/>
          <w:sz w:val="21"/>
          <w:szCs w:val="21"/>
        </w:rPr>
      </w:pPr>
      <w:r>
        <w:rPr>
          <w:rStyle w:val="fontstyle11"/>
          <w:rFonts w:ascii="Times New Roman" w:hAnsi="Times New Roman"/>
          <w:sz w:val="21"/>
          <w:szCs w:val="21"/>
        </w:rPr>
        <w:t>为了方便项目开发调试，</w:t>
      </w:r>
      <w:r>
        <w:rPr>
          <w:rStyle w:val="fontstyle11"/>
          <w:rFonts w:ascii="Times New Roman" w:hAnsi="Times New Roman"/>
          <w:sz w:val="21"/>
          <w:szCs w:val="21"/>
        </w:rPr>
        <w:t>EN-C200</w:t>
      </w:r>
      <w:r>
        <w:rPr>
          <w:rStyle w:val="fontstyle11"/>
          <w:rFonts w:ascii="Times New Roman" w:hAnsi="Times New Roman"/>
          <w:sz w:val="21"/>
          <w:szCs w:val="21"/>
        </w:rPr>
        <w:t>通过</w:t>
      </w:r>
      <w:r>
        <w:rPr>
          <w:rStyle w:val="fontstyle11"/>
          <w:rFonts w:ascii="Times New Roman" w:hAnsi="Times New Roman"/>
          <w:sz w:val="21"/>
          <w:szCs w:val="21"/>
        </w:rPr>
        <w:t>GPIO</w:t>
      </w:r>
      <w:r>
        <w:rPr>
          <w:rStyle w:val="fontstyle11"/>
          <w:rFonts w:ascii="Times New Roman" w:hAnsi="Times New Roman"/>
          <w:sz w:val="21"/>
          <w:szCs w:val="21"/>
        </w:rPr>
        <w:t>接出来一个</w:t>
      </w:r>
      <w:r>
        <w:rPr>
          <w:rStyle w:val="fontstyle11"/>
          <w:rFonts w:ascii="Times New Roman" w:hAnsi="Times New Roman"/>
          <w:sz w:val="21"/>
          <w:szCs w:val="21"/>
        </w:rPr>
        <w:t>LED</w:t>
      </w:r>
      <w:r>
        <w:rPr>
          <w:rStyle w:val="fontstyle11"/>
          <w:rFonts w:ascii="Times New Roman" w:hAnsi="Times New Roman"/>
          <w:sz w:val="21"/>
          <w:szCs w:val="21"/>
        </w:rPr>
        <w:t>指示灯，供用户自由设置状态使用。</w:t>
      </w:r>
    </w:p>
    <w:p w:rsidR="00EE215C" w:rsidRDefault="00000000">
      <w:pPr>
        <w:pStyle w:val="2"/>
        <w:tabs>
          <w:tab w:val="clear" w:pos="777"/>
          <w:tab w:val="left" w:pos="576"/>
        </w:tabs>
        <w:ind w:left="576" w:hanging="576"/>
      </w:pPr>
      <w:bookmarkStart w:id="42" w:name="_Toc16282416"/>
      <w:bookmarkStart w:id="43" w:name="_Toc3341"/>
      <w:r>
        <w:t>USB</w:t>
      </w:r>
      <w:bookmarkEnd w:id="42"/>
      <w:r>
        <w:rPr>
          <w:rFonts w:hint="eastAsia"/>
        </w:rPr>
        <w:t>接口</w:t>
      </w:r>
      <w:bookmarkEnd w:id="43"/>
    </w:p>
    <w:p w:rsidR="00EE215C" w:rsidRDefault="00000000">
      <w:pPr>
        <w:ind w:firstLine="440"/>
        <w:rPr>
          <w:rStyle w:val="fontstyle21"/>
          <w:rFonts w:ascii="Times New Roman" w:hAnsi="Times New Roman"/>
          <w:sz w:val="21"/>
          <w:szCs w:val="21"/>
        </w:rPr>
      </w:pPr>
      <w:r>
        <w:rPr>
          <w:color w:val="000000"/>
          <w:szCs w:val="21"/>
        </w:rPr>
        <w:t>USB</w:t>
      </w:r>
      <w:r>
        <w:rPr>
          <w:color w:val="000000"/>
          <w:szCs w:val="21"/>
        </w:rPr>
        <w:t>转</w:t>
      </w:r>
      <w:r>
        <w:rPr>
          <w:color w:val="000000"/>
          <w:szCs w:val="21"/>
        </w:rPr>
        <w:t>UART</w:t>
      </w:r>
      <w:r>
        <w:rPr>
          <w:color w:val="000000"/>
          <w:szCs w:val="21"/>
        </w:rPr>
        <w:t>电路是用于</w:t>
      </w:r>
      <w:r>
        <w:rPr>
          <w:color w:val="000000"/>
          <w:szCs w:val="21"/>
        </w:rPr>
        <w:t>MCU</w:t>
      </w:r>
      <w:r>
        <w:rPr>
          <w:color w:val="000000"/>
          <w:szCs w:val="21"/>
        </w:rPr>
        <w:t>和</w:t>
      </w:r>
      <w:r>
        <w:rPr>
          <w:color w:val="000000"/>
          <w:szCs w:val="21"/>
        </w:rPr>
        <w:t>PC</w:t>
      </w:r>
      <w:r>
        <w:rPr>
          <w:color w:val="000000"/>
          <w:szCs w:val="21"/>
        </w:rPr>
        <w:t>通信的场景中。</w:t>
      </w:r>
      <w:r>
        <w:rPr>
          <w:color w:val="000000"/>
          <w:szCs w:val="21"/>
        </w:rPr>
        <w:t>PC</w:t>
      </w:r>
      <w:r>
        <w:rPr>
          <w:color w:val="000000"/>
          <w:szCs w:val="21"/>
        </w:rPr>
        <w:t>机上的通信接口使用</w:t>
      </w:r>
      <w:r>
        <w:rPr>
          <w:color w:val="000000"/>
          <w:szCs w:val="21"/>
        </w:rPr>
        <w:t>USB</w:t>
      </w:r>
      <w:r>
        <w:rPr>
          <w:color w:val="000000"/>
          <w:szCs w:val="21"/>
        </w:rPr>
        <w:t>接口，相应的电平逻辑需要遵照</w:t>
      </w:r>
      <w:r>
        <w:rPr>
          <w:color w:val="000000"/>
          <w:szCs w:val="21"/>
        </w:rPr>
        <w:t>USB</w:t>
      </w:r>
      <w:r>
        <w:rPr>
          <w:color w:val="000000"/>
          <w:szCs w:val="21"/>
        </w:rPr>
        <w:t>电平规则，而</w:t>
      </w:r>
      <w:r>
        <w:rPr>
          <w:color w:val="000000"/>
          <w:szCs w:val="21"/>
        </w:rPr>
        <w:t>MCU</w:t>
      </w:r>
      <w:r>
        <w:rPr>
          <w:color w:val="000000"/>
          <w:szCs w:val="21"/>
        </w:rPr>
        <w:t>的串行通信接口是串口，相应电平需要遵循</w:t>
      </w:r>
      <w:r>
        <w:rPr>
          <w:color w:val="000000"/>
          <w:szCs w:val="21"/>
        </w:rPr>
        <w:t>TTL</w:t>
      </w:r>
      <w:r>
        <w:rPr>
          <w:color w:val="000000"/>
          <w:szCs w:val="21"/>
        </w:rPr>
        <w:t>原则。</w:t>
      </w:r>
    </w:p>
    <w:p w:rsidR="00EE215C" w:rsidRDefault="00000000">
      <w:pPr>
        <w:pStyle w:val="2"/>
        <w:rPr>
          <w:rStyle w:val="fontstyle01"/>
          <w:rFonts w:ascii="Arial" w:hAnsi="Arial"/>
          <w:color w:val="auto"/>
          <w:sz w:val="24"/>
          <w:szCs w:val="24"/>
        </w:rPr>
      </w:pPr>
      <w:bookmarkStart w:id="44" w:name="_Toc22579"/>
      <w:bookmarkStart w:id="45" w:name="_Toc16282417"/>
      <w:r>
        <w:rPr>
          <w:rStyle w:val="fontstyle01"/>
          <w:rFonts w:ascii="Arial" w:hAnsi="Arial"/>
          <w:color w:val="auto"/>
          <w:sz w:val="24"/>
          <w:szCs w:val="24"/>
        </w:rPr>
        <w:lastRenderedPageBreak/>
        <w:t>扩展接口</w:t>
      </w:r>
      <w:bookmarkEnd w:id="44"/>
      <w:bookmarkEnd w:id="45"/>
    </w:p>
    <w:p w:rsidR="00EE215C" w:rsidRDefault="00000000">
      <w:pPr>
        <w:ind w:firstLine="440"/>
        <w:rPr>
          <w:rStyle w:val="fontstyle11"/>
          <w:rFonts w:ascii="Times New Roman" w:hAnsi="Times New Roman"/>
          <w:sz w:val="21"/>
          <w:szCs w:val="21"/>
        </w:rPr>
      </w:pPr>
      <w:r>
        <w:rPr>
          <w:rStyle w:val="fontstyle11"/>
          <w:rFonts w:ascii="Times New Roman" w:hAnsi="Times New Roman"/>
          <w:sz w:val="21"/>
          <w:szCs w:val="21"/>
        </w:rPr>
        <w:t>扩展接口是</w:t>
      </w:r>
      <w:r>
        <w:rPr>
          <w:rStyle w:val="fontstyle11"/>
          <w:rFonts w:ascii="Times New Roman" w:hAnsi="Times New Roman"/>
          <w:sz w:val="21"/>
          <w:szCs w:val="21"/>
        </w:rPr>
        <w:t>EN-C200</w:t>
      </w:r>
      <w:r>
        <w:rPr>
          <w:rStyle w:val="fontstyle11"/>
          <w:rFonts w:ascii="Times New Roman" w:hAnsi="Times New Roman"/>
          <w:sz w:val="21"/>
          <w:szCs w:val="21"/>
        </w:rPr>
        <w:t>为了适应广大开发者扩展需求而预留的接口，这些接口可以连接</w:t>
      </w:r>
      <w:r>
        <w:rPr>
          <w:rStyle w:val="fontstyle11"/>
          <w:rFonts w:ascii="Times New Roman" w:hAnsi="Times New Roman"/>
          <w:sz w:val="21"/>
          <w:szCs w:val="21"/>
        </w:rPr>
        <w:t>EN-C200</w:t>
      </w:r>
      <w:r>
        <w:rPr>
          <w:rStyle w:val="fontstyle11"/>
          <w:rFonts w:ascii="Times New Roman" w:hAnsi="Times New Roman"/>
          <w:sz w:val="21"/>
          <w:szCs w:val="21"/>
        </w:rPr>
        <w:t>的扩展板，也可以单独使用</w:t>
      </w:r>
      <w:r>
        <w:rPr>
          <w:rStyle w:val="fontstyle11"/>
          <w:rFonts w:ascii="Times New Roman" w:hAnsi="Times New Roman"/>
          <w:sz w:val="21"/>
          <w:szCs w:val="21"/>
        </w:rPr>
        <w:t>MCU</w:t>
      </w:r>
      <w:r>
        <w:rPr>
          <w:rStyle w:val="fontstyle11"/>
          <w:rFonts w:ascii="Times New Roman" w:hAnsi="Times New Roman"/>
          <w:sz w:val="21"/>
          <w:szCs w:val="21"/>
        </w:rPr>
        <w:t>对应引脚的功能，实现接入自己的传感器。同时该扩展接口也为后续开发各行业的应用提供无限的可能。</w:t>
      </w:r>
    </w:p>
    <w:p w:rsidR="00EE215C" w:rsidRDefault="00EE215C">
      <w:pPr>
        <w:ind w:firstLine="440"/>
        <w:rPr>
          <w:rStyle w:val="fontstyle11"/>
          <w:rFonts w:ascii="Times New Roman" w:hAnsi="Times New Roman"/>
          <w:sz w:val="21"/>
          <w:szCs w:val="21"/>
        </w:rPr>
      </w:pPr>
    </w:p>
    <w:p w:rsidR="00EE215C" w:rsidRDefault="00000000">
      <w:pPr>
        <w:pStyle w:val="1"/>
      </w:pPr>
      <w:bookmarkStart w:id="46" w:name="_Toc21393"/>
      <w:r>
        <w:rPr>
          <w:rFonts w:hint="eastAsia"/>
        </w:rPr>
        <w:t>关键器件选型</w:t>
      </w:r>
      <w:bookmarkEnd w:id="46"/>
    </w:p>
    <w:p w:rsidR="00EE215C" w:rsidRDefault="00000000">
      <w:pPr>
        <w:pStyle w:val="a"/>
      </w:pPr>
      <w:bookmarkStart w:id="47" w:name="_Toc16457"/>
      <w:r>
        <w:rPr>
          <w:rFonts w:ascii="Times New Roman" w:hAnsi="Times New Roman" w:cs="Times New Roman"/>
        </w:rPr>
        <w:t>EN-C200</w:t>
      </w:r>
      <w:r>
        <w:rPr>
          <w:rFonts w:ascii="Times New Roman" w:hAnsi="Times New Roman" w:cs="Times New Roman" w:hint="eastAsia"/>
        </w:rPr>
        <w:t>单板</w:t>
      </w:r>
      <w:r>
        <w:rPr>
          <w:rFonts w:hint="eastAsia"/>
        </w:rPr>
        <w:t>关键器件清单</w:t>
      </w:r>
      <w:bookmarkEnd w:id="47"/>
    </w:p>
    <w:p w:rsidR="00EE215C" w:rsidRDefault="00000000">
      <w:pPr>
        <w:shd w:val="clear" w:color="auto" w:fill="DCE6F2"/>
        <w:rPr>
          <w:rStyle w:val="Char1"/>
        </w:rPr>
      </w:pPr>
      <w:r>
        <w:rPr>
          <w:rStyle w:val="Char1"/>
          <w:rFonts w:hint="eastAsia"/>
        </w:rPr>
        <w:t>【练习说明】分析下表内容以及实际选型要求，选型关注点栏正确的选项应包括哪些？</w:t>
      </w:r>
      <w:r>
        <w:rPr>
          <w:rStyle w:val="Char1"/>
          <w:rFonts w:hint="eastAsia"/>
        </w:rPr>
        <w:t xml:space="preserve"> </w:t>
      </w:r>
    </w:p>
    <w:p w:rsidR="00EE215C" w:rsidRDefault="00000000">
      <w:pPr>
        <w:shd w:val="clear" w:color="auto" w:fill="DCE6F2"/>
      </w:pPr>
      <w:r>
        <w:rPr>
          <w:rStyle w:val="Char1"/>
          <w:rFonts w:hint="eastAsia"/>
        </w:rPr>
        <w:t>54</w:t>
      </w:r>
      <w:r>
        <w:rPr>
          <w:rStyle w:val="Char1"/>
          <w:rFonts w:hint="eastAsia"/>
        </w:rPr>
        <w:t>多选（</w:t>
      </w:r>
      <w:permStart w:id="1794401175" w:edGrp="everyone"/>
      <w:r>
        <w:rPr>
          <w:rFonts w:hint="eastAsia"/>
        </w:rPr>
        <w:t xml:space="preserve"> </w:t>
      </w:r>
      <w:r w:rsidR="004F3CCF">
        <w:t>ABCDE</w:t>
      </w:r>
      <w:r>
        <w:rPr>
          <w:rFonts w:hint="eastAsia"/>
        </w:rPr>
        <w:t xml:space="preserve"> </w:t>
      </w:r>
      <w:permEnd w:id="1794401175"/>
      <w:r>
        <w:rPr>
          <w:rStyle w:val="Char1"/>
          <w:rFonts w:hint="eastAsia"/>
        </w:rPr>
        <w:t>）</w:t>
      </w:r>
    </w:p>
    <w:tbl>
      <w:tblPr>
        <w:tblW w:w="8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6"/>
        <w:gridCol w:w="1286"/>
        <w:gridCol w:w="3257"/>
        <w:gridCol w:w="2443"/>
      </w:tblGrid>
      <w:tr w:rsidR="00EE215C">
        <w:trPr>
          <w:trHeight w:val="397"/>
        </w:trPr>
        <w:tc>
          <w:tcPr>
            <w:tcW w:w="1956" w:type="dxa"/>
            <w:shd w:val="clear" w:color="auto" w:fill="A6A6A6"/>
            <w:vAlign w:val="center"/>
          </w:tcPr>
          <w:p w:rsidR="00EE215C" w:rsidRDefault="00000000">
            <w:pPr>
              <w:pStyle w:val="af5"/>
              <w:rPr>
                <w:rFonts w:ascii="Times New Roman" w:hAnsi="Times New Roman"/>
              </w:rPr>
            </w:pPr>
            <w:r>
              <w:rPr>
                <w:rFonts w:ascii="Times New Roman" w:hAnsi="Times New Roman"/>
              </w:rPr>
              <w:t>器件型号</w:t>
            </w:r>
          </w:p>
        </w:tc>
        <w:tc>
          <w:tcPr>
            <w:tcW w:w="1286" w:type="dxa"/>
            <w:shd w:val="clear" w:color="auto" w:fill="A6A6A6"/>
            <w:vAlign w:val="center"/>
          </w:tcPr>
          <w:p w:rsidR="00EE215C" w:rsidRDefault="00000000">
            <w:pPr>
              <w:pStyle w:val="af5"/>
              <w:rPr>
                <w:rFonts w:ascii="Times New Roman" w:hAnsi="Times New Roman"/>
              </w:rPr>
            </w:pPr>
            <w:r>
              <w:rPr>
                <w:rFonts w:ascii="Times New Roman" w:hAnsi="Times New Roman"/>
              </w:rPr>
              <w:t>供应商</w:t>
            </w:r>
          </w:p>
        </w:tc>
        <w:tc>
          <w:tcPr>
            <w:tcW w:w="3257" w:type="dxa"/>
            <w:shd w:val="clear" w:color="auto" w:fill="A6A6A6"/>
            <w:vAlign w:val="center"/>
          </w:tcPr>
          <w:p w:rsidR="00EE215C" w:rsidRDefault="00000000">
            <w:pPr>
              <w:pStyle w:val="af5"/>
              <w:rPr>
                <w:rFonts w:ascii="Times New Roman" w:hAnsi="Times New Roman"/>
              </w:rPr>
            </w:pPr>
            <w:r>
              <w:rPr>
                <w:rFonts w:ascii="Times New Roman" w:hAnsi="Times New Roman"/>
              </w:rPr>
              <w:t>说明</w:t>
            </w:r>
          </w:p>
        </w:tc>
        <w:tc>
          <w:tcPr>
            <w:tcW w:w="2443" w:type="dxa"/>
            <w:shd w:val="clear" w:color="auto" w:fill="A6A6A6"/>
            <w:vAlign w:val="center"/>
          </w:tcPr>
          <w:p w:rsidR="00EE215C" w:rsidRDefault="00000000">
            <w:pPr>
              <w:pStyle w:val="af5"/>
              <w:rPr>
                <w:rFonts w:ascii="Times New Roman" w:hAnsi="Times New Roman"/>
              </w:rPr>
            </w:pPr>
            <w:r>
              <w:rPr>
                <w:rFonts w:ascii="Times New Roman" w:hAnsi="Times New Roman" w:hint="eastAsia"/>
              </w:rPr>
              <w:t>选型关注点</w:t>
            </w: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rPr>
              <w:t>STM32L431RC</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ST</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低功耗</w:t>
            </w:r>
            <w:r>
              <w:rPr>
                <w:rFonts w:ascii="Times New Roman" w:hAnsi="Times New Roman"/>
              </w:rPr>
              <w:t>ARM Cortex-M4 32</w:t>
            </w:r>
            <w:r>
              <w:rPr>
                <w:rFonts w:ascii="Times New Roman" w:hAnsi="Times New Roman"/>
              </w:rPr>
              <w:t>位</w:t>
            </w:r>
            <w:r>
              <w:rPr>
                <w:rFonts w:ascii="Times New Roman" w:hAnsi="Times New Roman"/>
              </w:rPr>
              <w:t>MCU</w:t>
            </w:r>
            <w:r>
              <w:rPr>
                <w:rFonts w:ascii="Times New Roman" w:hAnsi="Times New Roman"/>
              </w:rPr>
              <w:t>，主频</w:t>
            </w:r>
            <w:r>
              <w:rPr>
                <w:rFonts w:ascii="Times New Roman" w:hAnsi="Times New Roman"/>
              </w:rPr>
              <w:t>80MHz</w:t>
            </w:r>
          </w:p>
          <w:p w:rsidR="00EE215C" w:rsidRDefault="00000000">
            <w:pPr>
              <w:pStyle w:val="aff2"/>
              <w:rPr>
                <w:rFonts w:ascii="Times New Roman" w:hAnsi="Times New Roman"/>
              </w:rPr>
            </w:pPr>
            <w:r>
              <w:rPr>
                <w:rFonts w:ascii="Times New Roman" w:hAnsi="Times New Roman"/>
              </w:rPr>
              <w:t>该</w:t>
            </w:r>
            <w:r>
              <w:rPr>
                <w:rFonts w:ascii="Times New Roman" w:hAnsi="Times New Roman"/>
              </w:rPr>
              <w:t>MCU</w:t>
            </w:r>
            <w:r>
              <w:rPr>
                <w:rFonts w:ascii="Times New Roman" w:hAnsi="Times New Roman"/>
              </w:rPr>
              <w:t>性能优良，为业界主流的</w:t>
            </w:r>
            <w:r>
              <w:rPr>
                <w:rFonts w:ascii="Times New Roman" w:hAnsi="Times New Roman"/>
              </w:rPr>
              <w:t>IC</w:t>
            </w:r>
            <w:r>
              <w:rPr>
                <w:rFonts w:ascii="Times New Roman" w:hAnsi="Times New Roman"/>
              </w:rPr>
              <w:t>，供货周期短，封装兼容于</w:t>
            </w:r>
            <w:r>
              <w:rPr>
                <w:rFonts w:ascii="Times New Roman" w:hAnsi="Times New Roman"/>
              </w:rPr>
              <w:t>STM32L433</w:t>
            </w:r>
            <w:r>
              <w:rPr>
                <w:rFonts w:ascii="Times New Roman" w:hAnsi="Times New Roman"/>
              </w:rPr>
              <w:t>。</w:t>
            </w:r>
          </w:p>
        </w:tc>
        <w:tc>
          <w:tcPr>
            <w:tcW w:w="2443" w:type="dxa"/>
            <w:vMerge w:val="restart"/>
            <w:shd w:val="clear" w:color="auto" w:fill="DCE6F2"/>
          </w:tcPr>
          <w:p w:rsidR="00EE215C" w:rsidRDefault="00000000">
            <w:pPr>
              <w:pStyle w:val="aff2"/>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普遍性原则</w:t>
            </w:r>
            <w:r>
              <w:rPr>
                <w:rFonts w:ascii="Times New Roman" w:hAnsi="Times New Roman"/>
              </w:rPr>
              <w:t>:</w:t>
            </w:r>
            <w:r>
              <w:rPr>
                <w:rFonts w:ascii="Times New Roman" w:hAnsi="Times New Roman"/>
              </w:rPr>
              <w:t>所选的元器件要被广泛使用验证过的尽量少使用冷偏芯片，减少风险</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高性价比原则</w:t>
            </w:r>
            <w:r>
              <w:rPr>
                <w:rFonts w:ascii="Times New Roman" w:hAnsi="Times New Roman"/>
              </w:rPr>
              <w:t>:</w:t>
            </w:r>
            <w:r>
              <w:rPr>
                <w:rFonts w:ascii="Times New Roman" w:hAnsi="Times New Roman"/>
              </w:rPr>
              <w:t>在功能、性能、使用率都相近的情况下，尽量选择价格比较好的元器件，少成本</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采购方便原则</w:t>
            </w:r>
            <w:r>
              <w:rPr>
                <w:rFonts w:ascii="Times New Roman" w:hAnsi="Times New Roman"/>
              </w:rPr>
              <w:t>:</w:t>
            </w:r>
            <w:r>
              <w:rPr>
                <w:rFonts w:ascii="Times New Roman" w:hAnsi="Times New Roman"/>
              </w:rPr>
              <w:t>尽量选择容易买到，供货周期短的元器件</w:t>
            </w:r>
            <w:r>
              <w:rPr>
                <w:rFonts w:ascii="Times New Roman" w:hAnsi="Times New Roman"/>
              </w:rPr>
              <w:t>;</w:t>
            </w:r>
          </w:p>
          <w:p w:rsidR="00EE215C" w:rsidRDefault="00000000">
            <w:pPr>
              <w:pStyle w:val="aff2"/>
              <w:rPr>
                <w:rFonts w:ascii="Times New Roman" w:hAnsi="Times New Roman"/>
              </w:rPr>
            </w:pPr>
            <w:r>
              <w:rPr>
                <w:rFonts w:ascii="Times New Roman" w:hAnsi="Times New Roman"/>
              </w:rPr>
              <w:t>d)</w:t>
            </w:r>
            <w:r>
              <w:rPr>
                <w:rFonts w:ascii="Times New Roman" w:hAnsi="Times New Roman"/>
              </w:rPr>
              <w:t>持续发展原则</w:t>
            </w:r>
            <w:r>
              <w:rPr>
                <w:rFonts w:ascii="Times New Roman" w:hAnsi="Times New Roman"/>
              </w:rPr>
              <w:t>:</w:t>
            </w:r>
            <w:r>
              <w:rPr>
                <w:rFonts w:ascii="Times New Roman" w:hAnsi="Times New Roman"/>
              </w:rPr>
              <w:t>尽量选择在可预见的时间内不会停产的元器件</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可替代原则</w:t>
            </w:r>
            <w:r>
              <w:rPr>
                <w:rFonts w:ascii="Times New Roman" w:hAnsi="Times New Roman"/>
              </w:rPr>
              <w:t>:</w:t>
            </w:r>
            <w:r>
              <w:rPr>
                <w:rFonts w:ascii="Times New Roman" w:hAnsi="Times New Roman"/>
              </w:rPr>
              <w:t>尽量选择</w:t>
            </w:r>
            <w:r>
              <w:rPr>
                <w:rFonts w:ascii="Times New Roman" w:hAnsi="Times New Roman"/>
              </w:rPr>
              <w:t>pin to pin</w:t>
            </w:r>
            <w:r>
              <w:rPr>
                <w:rFonts w:ascii="Times New Roman" w:hAnsi="Times New Roman"/>
              </w:rPr>
              <w:t>兼容种类比较多的元器件</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向上兼容原则</w:t>
            </w:r>
            <w:r>
              <w:rPr>
                <w:rFonts w:ascii="Times New Roman" w:hAnsi="Times New Roman"/>
              </w:rPr>
              <w:t>:</w:t>
            </w:r>
            <w:r>
              <w:rPr>
                <w:rFonts w:ascii="Times New Roman" w:hAnsi="Times New Roman"/>
              </w:rPr>
              <w:t>尽量选择以前老产品用过的元器件</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资源节约原则</w:t>
            </w:r>
            <w:r>
              <w:rPr>
                <w:rFonts w:ascii="Times New Roman" w:hAnsi="Times New Roman"/>
              </w:rPr>
              <w:t>:</w:t>
            </w:r>
            <w:r>
              <w:rPr>
                <w:rFonts w:ascii="Times New Roman" w:hAnsi="Times New Roman"/>
              </w:rPr>
              <w:t>尽量用上元器件的全部功能和管脚。</w:t>
            </w:r>
          </w:p>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rPr>
              <w:t>TP5400</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南京拓品微电子</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单节锂电池专用电池充电及</w:t>
            </w:r>
            <w:r>
              <w:rPr>
                <w:rFonts w:ascii="Times New Roman" w:hAnsi="Times New Roman"/>
              </w:rPr>
              <w:t>5V</w:t>
            </w:r>
            <w:r>
              <w:rPr>
                <w:rFonts w:ascii="Times New Roman" w:hAnsi="Times New Roman"/>
              </w:rPr>
              <w:t>恒压升压控制器</w:t>
            </w:r>
          </w:p>
          <w:p w:rsidR="00EE215C" w:rsidRDefault="00000000">
            <w:pPr>
              <w:pStyle w:val="aff2"/>
              <w:rPr>
                <w:rFonts w:ascii="Times New Roman" w:hAnsi="Times New Roman"/>
              </w:rPr>
            </w:pPr>
            <w:r>
              <w:rPr>
                <w:rFonts w:ascii="Times New Roman" w:hAnsi="Times New Roman"/>
              </w:rPr>
              <w:t>业界通用电源管理</w:t>
            </w:r>
            <w:r>
              <w:rPr>
                <w:rFonts w:ascii="Times New Roman" w:hAnsi="Times New Roman"/>
              </w:rPr>
              <w:t>IC</w:t>
            </w:r>
            <w:r>
              <w:rPr>
                <w:rFonts w:ascii="Times New Roman" w:hAnsi="Times New Roman"/>
              </w:rPr>
              <w:t>，转换效率高，性能优良，价格低，供货周期短，兼容于</w:t>
            </w:r>
            <w:r>
              <w:rPr>
                <w:rFonts w:ascii="Times New Roman" w:hAnsi="Times New Roman"/>
              </w:rPr>
              <w:t>TP5410</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color w:val="000000"/>
              </w:rPr>
              <w:t>RT8059</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RICHTEK</w:t>
            </w:r>
          </w:p>
        </w:tc>
        <w:tc>
          <w:tcPr>
            <w:tcW w:w="3257" w:type="dxa"/>
            <w:shd w:val="clear" w:color="auto" w:fill="auto"/>
          </w:tcPr>
          <w:p w:rsidR="00EE215C" w:rsidRDefault="00000000">
            <w:pPr>
              <w:pStyle w:val="aff2"/>
              <w:rPr>
                <w:rFonts w:ascii="Times New Roman" w:hAnsi="Times New Roman"/>
                <w:color w:val="000000"/>
              </w:rPr>
            </w:pPr>
            <w:r>
              <w:rPr>
                <w:rFonts w:ascii="Times New Roman" w:hAnsi="Times New Roman"/>
                <w:color w:val="000000"/>
              </w:rPr>
              <w:t>高效率脉冲宽度降压型</w:t>
            </w:r>
            <w:r>
              <w:rPr>
                <w:rFonts w:ascii="Times New Roman" w:hAnsi="Times New Roman"/>
                <w:color w:val="000000"/>
              </w:rPr>
              <w:t>DC/DC</w:t>
            </w:r>
            <w:r>
              <w:rPr>
                <w:rFonts w:ascii="Times New Roman" w:hAnsi="Times New Roman"/>
                <w:color w:val="000000"/>
              </w:rPr>
              <w:t>转换器</w:t>
            </w:r>
          </w:p>
          <w:p w:rsidR="00EE215C" w:rsidRDefault="00000000">
            <w:pPr>
              <w:pStyle w:val="aff2"/>
              <w:rPr>
                <w:rFonts w:ascii="Times New Roman" w:hAnsi="Times New Roman"/>
              </w:rPr>
            </w:pPr>
            <w:r>
              <w:rPr>
                <w:rFonts w:ascii="Times New Roman" w:hAnsi="Times New Roman"/>
              </w:rPr>
              <w:t>业界通用</w:t>
            </w:r>
            <w:r>
              <w:rPr>
                <w:rFonts w:ascii="Times New Roman" w:hAnsi="Times New Roman"/>
              </w:rPr>
              <w:t>IC</w:t>
            </w:r>
            <w:r>
              <w:rPr>
                <w:rFonts w:ascii="Times New Roman" w:hAnsi="Times New Roman"/>
              </w:rPr>
              <w:t>，转换效率高，价格低，供货周期短，兼容于</w:t>
            </w:r>
            <w:r>
              <w:rPr>
                <w:rFonts w:ascii="Times New Roman" w:hAnsi="Times New Roman"/>
              </w:rPr>
              <w:t>RT8008</w:t>
            </w:r>
            <w:r>
              <w:rPr>
                <w:rFonts w:ascii="Times New Roman" w:hAnsi="Times New Roman"/>
              </w:rPr>
              <w:t>、</w:t>
            </w:r>
            <w:r>
              <w:rPr>
                <w:rFonts w:ascii="Times New Roman" w:hAnsi="Times New Roman"/>
              </w:rPr>
              <w:t>IA1221</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rPr>
              <w:t>BC35-G</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QUECTEL</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NB-IoT</w:t>
            </w:r>
            <w:r>
              <w:rPr>
                <w:rFonts w:ascii="Times New Roman" w:hAnsi="Times New Roman"/>
              </w:rPr>
              <w:t>通信模块，业界通用</w:t>
            </w:r>
            <w:r>
              <w:rPr>
                <w:rFonts w:ascii="Times New Roman" w:hAnsi="Times New Roman"/>
              </w:rPr>
              <w:t>NB-IoT</w:t>
            </w:r>
            <w:r>
              <w:rPr>
                <w:rFonts w:ascii="Times New Roman" w:hAnsi="Times New Roman"/>
              </w:rPr>
              <w:t>模块，性能优良，供货周期短，独家供货，但风险小。</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color w:val="000000"/>
              </w:rPr>
              <w:t>QG-2832TSWFG02</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Allvision</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OLED</w:t>
            </w:r>
            <w:r>
              <w:rPr>
                <w:rFonts w:ascii="Times New Roman" w:hAnsi="Times New Roman"/>
              </w:rPr>
              <w:t>显示屏，通用显示模块，价格低，满足性能要求，业界兼容模块多。</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color w:val="000000"/>
              </w:rPr>
            </w:pPr>
            <w:r>
              <w:rPr>
                <w:rFonts w:ascii="Times New Roman" w:hAnsi="Times New Roman"/>
                <w:color w:val="000000"/>
              </w:rPr>
              <w:t>BH1750FVI</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ROHM</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环境光强度传感器，业界通用</w:t>
            </w:r>
            <w:r>
              <w:rPr>
                <w:rFonts w:ascii="Times New Roman" w:hAnsi="Times New Roman"/>
              </w:rPr>
              <w:t>IC</w:t>
            </w:r>
            <w:r>
              <w:rPr>
                <w:rFonts w:ascii="Times New Roman" w:hAnsi="Times New Roman"/>
              </w:rPr>
              <w:t>，价格低，性能好，供货周期短，可多家供货。</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color w:val="000000"/>
              </w:rPr>
            </w:pPr>
            <w:r>
              <w:rPr>
                <w:rFonts w:ascii="Times New Roman" w:hAnsi="Times New Roman"/>
                <w:color w:val="000000"/>
              </w:rPr>
              <w:t>DHT11</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奥松电子</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温湿度传感器，通用</w:t>
            </w:r>
            <w:r>
              <w:rPr>
                <w:rFonts w:ascii="Times New Roman" w:hAnsi="Times New Roman"/>
              </w:rPr>
              <w:t>IC</w:t>
            </w:r>
            <w:r>
              <w:rPr>
                <w:rFonts w:ascii="Times New Roman" w:hAnsi="Times New Roman"/>
              </w:rPr>
              <w:t>，价格低，满足性能要求，供货周期短，可多家供货。</w:t>
            </w:r>
          </w:p>
        </w:tc>
        <w:tc>
          <w:tcPr>
            <w:tcW w:w="2443" w:type="dxa"/>
            <w:vMerge/>
            <w:shd w:val="clear" w:color="auto" w:fill="DCE6F2"/>
          </w:tcPr>
          <w:p w:rsidR="00EE215C" w:rsidRDefault="00EE215C">
            <w:pPr>
              <w:pStyle w:val="aff2"/>
              <w:rPr>
                <w:rFonts w:ascii="Times New Roman" w:hAnsi="Times New Roman"/>
              </w:rPr>
            </w:pPr>
          </w:p>
        </w:tc>
      </w:tr>
    </w:tbl>
    <w:p w:rsidR="00EE215C" w:rsidRDefault="00EE215C">
      <w:pPr>
        <w:pStyle w:val="ac"/>
      </w:pPr>
    </w:p>
    <w:p w:rsidR="00EE215C" w:rsidRDefault="00000000">
      <w:pPr>
        <w:pStyle w:val="1"/>
      </w:pPr>
      <w:bookmarkStart w:id="48" w:name="_Toc2166"/>
      <w:r>
        <w:rPr>
          <w:rFonts w:hint="eastAsia"/>
        </w:rPr>
        <w:lastRenderedPageBreak/>
        <w:t>单板主要接口</w:t>
      </w:r>
      <w:bookmarkEnd w:id="48"/>
    </w:p>
    <w:p w:rsidR="00EE215C" w:rsidRDefault="00000000">
      <w:pPr>
        <w:pStyle w:val="2"/>
        <w:shd w:val="clear" w:color="auto" w:fill="DCE6F2"/>
      </w:pPr>
      <w:bookmarkStart w:id="49" w:name="_Toc31866"/>
      <w:r>
        <w:rPr>
          <w:rFonts w:hint="eastAsia"/>
        </w:rPr>
        <w:t>待选标题</w:t>
      </w:r>
      <w:bookmarkEnd w:id="49"/>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55</w:t>
      </w:r>
      <w:r>
        <w:rPr>
          <w:rStyle w:val="Char1"/>
          <w:rFonts w:hint="eastAsia"/>
        </w:rPr>
        <w:t>单选（</w:t>
      </w:r>
      <w:permStart w:id="913863208" w:edGrp="everyone"/>
      <w:r>
        <w:rPr>
          <w:rFonts w:hint="eastAsia"/>
        </w:rPr>
        <w:t xml:space="preserve"> </w:t>
      </w:r>
      <w:r w:rsidR="004F3CCF">
        <w:t>B</w:t>
      </w:r>
      <w:r>
        <w:rPr>
          <w:rFonts w:hint="eastAsia"/>
        </w:rPr>
        <w:t xml:space="preserve"> </w:t>
      </w:r>
      <w:permEnd w:id="913863208"/>
      <w:r>
        <w:rPr>
          <w:rStyle w:val="Char1"/>
          <w:rFonts w:hint="eastAsia"/>
        </w:rPr>
        <w:t>）</w:t>
      </w:r>
    </w:p>
    <w:p w:rsidR="00EE215C" w:rsidRDefault="00000000">
      <w:pPr>
        <w:shd w:val="clear" w:color="auto" w:fill="DCE6F2"/>
      </w:pPr>
      <w:r>
        <w:rPr>
          <w:rFonts w:hint="eastAsia"/>
        </w:rPr>
        <w:t>【</w:t>
      </w:r>
      <w:r>
        <w:rPr>
          <w:rFonts w:hint="eastAsia"/>
        </w:rPr>
        <w:t>A</w:t>
      </w:r>
      <w:r>
        <w:rPr>
          <w:rFonts w:hint="eastAsia"/>
        </w:rPr>
        <w:t>、内部接口</w:t>
      </w:r>
      <w:r>
        <w:rPr>
          <w:rFonts w:hint="eastAsia"/>
        </w:rPr>
        <w:t xml:space="preserve">  B</w:t>
      </w:r>
      <w:r>
        <w:rPr>
          <w:rFonts w:hint="eastAsia"/>
        </w:rPr>
        <w:t>、外部接口</w:t>
      </w:r>
      <w:r>
        <w:rPr>
          <w:rFonts w:hint="eastAsia"/>
        </w:rPr>
        <w:t xml:space="preserve">  C</w:t>
      </w:r>
      <w:r>
        <w:rPr>
          <w:rFonts w:hint="eastAsia"/>
        </w:rPr>
        <w:t>、人机接口】</w:t>
      </w:r>
    </w:p>
    <w:p w:rsidR="00EE215C" w:rsidRDefault="00000000">
      <w:pPr>
        <w:pStyle w:val="3"/>
      </w:pPr>
      <w:bookmarkStart w:id="50" w:name="_Toc4414"/>
      <w:r>
        <w:rPr>
          <w:rFonts w:hint="eastAsia"/>
        </w:rPr>
        <w:t>扩展接口</w:t>
      </w:r>
      <w:bookmarkEnd w:id="50"/>
    </w:p>
    <w:p w:rsidR="00EE215C" w:rsidRDefault="00000000">
      <w:pPr>
        <w:ind w:firstLine="440"/>
        <w:rPr>
          <w:color w:val="000000"/>
          <w:szCs w:val="21"/>
        </w:rPr>
      </w:pPr>
      <w:r>
        <w:rPr>
          <w:rFonts w:hint="eastAsia"/>
          <w:color w:val="000000"/>
          <w:szCs w:val="21"/>
        </w:rPr>
        <w:t>主板对外扩展接口管脚定义如下表所示：</w:t>
      </w:r>
    </w:p>
    <w:p w:rsidR="00EE215C" w:rsidRDefault="00000000">
      <w:pPr>
        <w:pStyle w:val="a"/>
      </w:pPr>
      <w:bookmarkStart w:id="51" w:name="_Toc2966"/>
      <w:r>
        <w:rPr>
          <w:rFonts w:hint="eastAsia"/>
        </w:rPr>
        <w:t>扩展接口定义</w:t>
      </w:r>
      <w:bookmarkEnd w:id="5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425"/>
        <w:gridCol w:w="850"/>
        <w:gridCol w:w="7513"/>
      </w:tblGrid>
      <w:tr w:rsidR="00EE215C">
        <w:tc>
          <w:tcPr>
            <w:tcW w:w="9322" w:type="dxa"/>
            <w:gridSpan w:val="4"/>
          </w:tcPr>
          <w:p w:rsidR="00EE215C" w:rsidRDefault="00000000">
            <w:pPr>
              <w:pStyle w:val="af5"/>
              <w:jc w:val="left"/>
            </w:pPr>
            <w:r>
              <w:rPr>
                <w:noProof/>
              </w:rPr>
              <w:drawing>
                <wp:inline distT="0" distB="0" distL="114300" distR="114300">
                  <wp:extent cx="5691505" cy="246316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5691505" cy="2463165"/>
                          </a:xfrm>
                          <a:prstGeom prst="rect">
                            <a:avLst/>
                          </a:prstGeom>
                          <a:noFill/>
                          <a:ln>
                            <a:noFill/>
                          </a:ln>
                        </pic:spPr>
                      </pic:pic>
                    </a:graphicData>
                  </a:graphic>
                </wp:inline>
              </w:drawing>
            </w:r>
          </w:p>
        </w:tc>
      </w:tr>
      <w:tr w:rsidR="00EE215C">
        <w:tc>
          <w:tcPr>
            <w:tcW w:w="959" w:type="dxa"/>
            <w:gridSpan w:val="2"/>
          </w:tcPr>
          <w:p w:rsidR="00EE215C" w:rsidRDefault="00000000">
            <w:pPr>
              <w:pStyle w:val="af5"/>
              <w:rPr>
                <w:rFonts w:ascii="Times New Roman" w:hAnsi="Times New Roman"/>
              </w:rPr>
            </w:pPr>
            <w:r>
              <w:rPr>
                <w:rFonts w:ascii="Times New Roman" w:hAnsi="Times New Roman"/>
              </w:rPr>
              <w:t>管脚</w:t>
            </w:r>
          </w:p>
          <w:p w:rsidR="00EE215C" w:rsidRDefault="00000000">
            <w:pPr>
              <w:pStyle w:val="af5"/>
              <w:rPr>
                <w:rFonts w:ascii="Times New Roman" w:hAnsi="Times New Roman"/>
              </w:rPr>
            </w:pPr>
            <w:r>
              <w:rPr>
                <w:rFonts w:ascii="Times New Roman" w:hAnsi="Times New Roman"/>
              </w:rPr>
              <w:t>序号</w:t>
            </w:r>
          </w:p>
        </w:tc>
        <w:tc>
          <w:tcPr>
            <w:tcW w:w="850" w:type="dxa"/>
            <w:vAlign w:val="center"/>
          </w:tcPr>
          <w:p w:rsidR="00EE215C" w:rsidRDefault="00000000">
            <w:pPr>
              <w:pStyle w:val="af5"/>
              <w:rPr>
                <w:rFonts w:ascii="Times New Roman" w:hAnsi="Times New Roman"/>
              </w:rPr>
            </w:pPr>
            <w:r>
              <w:rPr>
                <w:rFonts w:ascii="Times New Roman" w:hAnsi="Times New Roman"/>
              </w:rPr>
              <w:t>管脚</w:t>
            </w:r>
          </w:p>
          <w:p w:rsidR="00EE215C" w:rsidRDefault="00000000">
            <w:pPr>
              <w:pStyle w:val="af5"/>
              <w:rPr>
                <w:rFonts w:ascii="Times New Roman" w:hAnsi="Times New Roman"/>
              </w:rPr>
            </w:pPr>
            <w:r>
              <w:rPr>
                <w:rFonts w:ascii="Times New Roman" w:hAnsi="Times New Roman"/>
              </w:rPr>
              <w:t>定义</w:t>
            </w:r>
          </w:p>
        </w:tc>
        <w:tc>
          <w:tcPr>
            <w:tcW w:w="7513" w:type="dxa"/>
            <w:vAlign w:val="center"/>
          </w:tcPr>
          <w:p w:rsidR="00EE215C" w:rsidRDefault="00000000">
            <w:pPr>
              <w:pStyle w:val="af5"/>
              <w:rPr>
                <w:rFonts w:ascii="Times New Roman" w:hAnsi="Times New Roman"/>
              </w:rPr>
            </w:pPr>
            <w:r>
              <w:rPr>
                <w:rFonts w:ascii="Times New Roman" w:hAnsi="Times New Roman"/>
              </w:rPr>
              <w:t>描述</w:t>
            </w:r>
          </w:p>
        </w:tc>
      </w:tr>
      <w:tr w:rsidR="00EE215C">
        <w:tc>
          <w:tcPr>
            <w:tcW w:w="534" w:type="dxa"/>
            <w:vMerge w:val="restart"/>
            <w:vAlign w:val="center"/>
          </w:tcPr>
          <w:p w:rsidR="00EE215C" w:rsidRDefault="00000000">
            <w:pPr>
              <w:pStyle w:val="aff2"/>
              <w:jc w:val="both"/>
              <w:rPr>
                <w:rFonts w:ascii="Times New Roman" w:hAnsi="Times New Roman"/>
              </w:rPr>
            </w:pPr>
            <w:r>
              <w:rPr>
                <w:rFonts w:ascii="Times New Roman" w:hAnsi="Times New Roman"/>
              </w:rPr>
              <w:t>J1</w:t>
            </w:r>
          </w:p>
        </w:tc>
        <w:tc>
          <w:tcPr>
            <w:tcW w:w="425" w:type="dxa"/>
            <w:vAlign w:val="center"/>
          </w:tcPr>
          <w:p w:rsidR="00EE215C" w:rsidRDefault="00000000">
            <w:pPr>
              <w:pStyle w:val="aff2"/>
              <w:jc w:val="both"/>
              <w:rPr>
                <w:rFonts w:ascii="Times New Roman" w:hAnsi="Times New Roman"/>
              </w:rPr>
            </w:pPr>
            <w:r>
              <w:rPr>
                <w:rFonts w:ascii="Times New Roman" w:hAnsi="Times New Roman"/>
              </w:rPr>
              <w:t>1</w:t>
            </w:r>
          </w:p>
        </w:tc>
        <w:tc>
          <w:tcPr>
            <w:tcW w:w="850" w:type="dxa"/>
            <w:vAlign w:val="center"/>
          </w:tcPr>
          <w:p w:rsidR="00EE215C" w:rsidRDefault="00000000">
            <w:pPr>
              <w:pStyle w:val="aff2"/>
              <w:jc w:val="both"/>
              <w:rPr>
                <w:rFonts w:ascii="Times New Roman" w:hAnsi="Times New Roman"/>
              </w:rPr>
            </w:pPr>
            <w:r>
              <w:rPr>
                <w:rFonts w:ascii="Times New Roman" w:hAnsi="Times New Roman"/>
              </w:rPr>
              <w:t>V5.0</w:t>
            </w:r>
          </w:p>
        </w:tc>
        <w:tc>
          <w:tcPr>
            <w:tcW w:w="7513" w:type="dxa"/>
            <w:vAlign w:val="center"/>
          </w:tcPr>
          <w:p w:rsidR="00EE215C" w:rsidRDefault="00000000">
            <w:pPr>
              <w:pStyle w:val="aff2"/>
              <w:jc w:val="both"/>
              <w:rPr>
                <w:rFonts w:ascii="Times New Roman" w:hAnsi="Times New Roman"/>
              </w:rPr>
            </w:pPr>
            <w:r>
              <w:rPr>
                <w:rFonts w:ascii="Times New Roman" w:hAnsi="Times New Roman"/>
              </w:rPr>
              <w:t>5V</w:t>
            </w:r>
            <w:r>
              <w:rPr>
                <w:rFonts w:ascii="Times New Roman" w:hAnsi="Times New Roman"/>
              </w:rPr>
              <w:t>电源</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2</w:t>
            </w:r>
          </w:p>
        </w:tc>
        <w:tc>
          <w:tcPr>
            <w:tcW w:w="850" w:type="dxa"/>
            <w:vAlign w:val="center"/>
          </w:tcPr>
          <w:p w:rsidR="00EE215C" w:rsidRDefault="00000000">
            <w:pPr>
              <w:pStyle w:val="aff2"/>
              <w:jc w:val="both"/>
              <w:rPr>
                <w:rFonts w:ascii="Times New Roman" w:hAnsi="Times New Roman"/>
              </w:rPr>
            </w:pPr>
            <w:r>
              <w:rPr>
                <w:rFonts w:ascii="Times New Roman" w:hAnsi="Times New Roman"/>
              </w:rPr>
              <w:t>GND</w:t>
            </w:r>
          </w:p>
        </w:tc>
        <w:tc>
          <w:tcPr>
            <w:tcW w:w="7513" w:type="dxa"/>
            <w:vAlign w:val="center"/>
          </w:tcPr>
          <w:p w:rsidR="00EE215C" w:rsidRDefault="00000000">
            <w:pPr>
              <w:pStyle w:val="aff2"/>
              <w:jc w:val="both"/>
              <w:rPr>
                <w:rFonts w:ascii="Times New Roman" w:hAnsi="Times New Roman"/>
              </w:rPr>
            </w:pPr>
            <w:r>
              <w:rPr>
                <w:rFonts w:ascii="Times New Roman" w:hAnsi="Times New Roman"/>
              </w:rPr>
              <w:t>信号地</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3</w:t>
            </w:r>
          </w:p>
        </w:tc>
        <w:tc>
          <w:tcPr>
            <w:tcW w:w="850" w:type="dxa"/>
            <w:vAlign w:val="center"/>
          </w:tcPr>
          <w:p w:rsidR="00EE215C" w:rsidRDefault="00000000">
            <w:pPr>
              <w:pStyle w:val="aff2"/>
              <w:jc w:val="both"/>
              <w:rPr>
                <w:rFonts w:ascii="Times New Roman" w:hAnsi="Times New Roman"/>
              </w:rPr>
            </w:pPr>
            <w:r>
              <w:rPr>
                <w:rFonts w:ascii="Times New Roman" w:hAnsi="Times New Roman"/>
              </w:rPr>
              <w:t>V3.3</w:t>
            </w:r>
          </w:p>
        </w:tc>
        <w:tc>
          <w:tcPr>
            <w:tcW w:w="7513" w:type="dxa"/>
            <w:vAlign w:val="center"/>
          </w:tcPr>
          <w:p w:rsidR="00EE215C" w:rsidRDefault="00000000">
            <w:pPr>
              <w:pStyle w:val="aff2"/>
              <w:jc w:val="both"/>
              <w:rPr>
                <w:rFonts w:ascii="Times New Roman" w:hAnsi="Times New Roman"/>
              </w:rPr>
            </w:pPr>
            <w:r>
              <w:rPr>
                <w:rFonts w:ascii="Times New Roman" w:hAnsi="Times New Roman"/>
              </w:rPr>
              <w:t>3.3V</w:t>
            </w:r>
            <w:r>
              <w:rPr>
                <w:rFonts w:ascii="Times New Roman" w:hAnsi="Times New Roman"/>
              </w:rPr>
              <w:t>电源</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4</w:t>
            </w:r>
          </w:p>
        </w:tc>
        <w:tc>
          <w:tcPr>
            <w:tcW w:w="850" w:type="dxa"/>
            <w:vAlign w:val="center"/>
          </w:tcPr>
          <w:p w:rsidR="00EE215C" w:rsidRDefault="00000000">
            <w:pPr>
              <w:pStyle w:val="aff2"/>
              <w:jc w:val="both"/>
              <w:rPr>
                <w:rFonts w:ascii="Times New Roman" w:hAnsi="Times New Roman"/>
              </w:rPr>
            </w:pPr>
            <w:r>
              <w:rPr>
                <w:rFonts w:ascii="Times New Roman" w:hAnsi="Times New Roman"/>
              </w:rPr>
              <w:t>GND</w:t>
            </w:r>
          </w:p>
        </w:tc>
        <w:tc>
          <w:tcPr>
            <w:tcW w:w="7513" w:type="dxa"/>
            <w:vAlign w:val="center"/>
          </w:tcPr>
          <w:p w:rsidR="00EE215C" w:rsidRDefault="00000000">
            <w:pPr>
              <w:pStyle w:val="aff2"/>
              <w:jc w:val="both"/>
              <w:rPr>
                <w:rFonts w:ascii="Times New Roman" w:hAnsi="Times New Roman"/>
              </w:rPr>
            </w:pPr>
            <w:r>
              <w:rPr>
                <w:rFonts w:ascii="Times New Roman" w:hAnsi="Times New Roman"/>
              </w:rPr>
              <w:t>信号地</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5</w:t>
            </w:r>
          </w:p>
        </w:tc>
        <w:tc>
          <w:tcPr>
            <w:tcW w:w="850" w:type="dxa"/>
            <w:vAlign w:val="center"/>
          </w:tcPr>
          <w:p w:rsidR="00EE215C" w:rsidRDefault="00000000">
            <w:pPr>
              <w:pStyle w:val="aff2"/>
              <w:jc w:val="both"/>
              <w:rPr>
                <w:rFonts w:ascii="Times New Roman" w:hAnsi="Times New Roman"/>
              </w:rPr>
            </w:pPr>
            <w:r>
              <w:rPr>
                <w:rFonts w:ascii="Times New Roman" w:hAnsi="Times New Roman"/>
              </w:rPr>
              <w:t>PA11</w:t>
            </w:r>
          </w:p>
        </w:tc>
        <w:tc>
          <w:tcPr>
            <w:tcW w:w="7513" w:type="dxa"/>
            <w:vAlign w:val="center"/>
          </w:tcPr>
          <w:p w:rsidR="00EE215C" w:rsidRDefault="00000000">
            <w:pPr>
              <w:spacing w:line="240" w:lineRule="auto"/>
              <w:rPr>
                <w:szCs w:val="21"/>
              </w:rPr>
            </w:pPr>
            <w:r>
              <w:rPr>
                <w:szCs w:val="21"/>
              </w:rPr>
              <w:t>TIM1_CH4</w:t>
            </w:r>
            <w:r>
              <w:rPr>
                <w:szCs w:val="21"/>
              </w:rPr>
              <w:t>，</w:t>
            </w:r>
            <w:r>
              <w:rPr>
                <w:szCs w:val="21"/>
              </w:rPr>
              <w:t xml:space="preserve"> TIM1_BKIN2</w:t>
            </w:r>
            <w:r>
              <w:rPr>
                <w:szCs w:val="21"/>
              </w:rPr>
              <w:t>，</w:t>
            </w:r>
            <w:r>
              <w:rPr>
                <w:szCs w:val="21"/>
              </w:rPr>
              <w:t>SPI1_MISO</w:t>
            </w:r>
            <w:r>
              <w:rPr>
                <w:szCs w:val="21"/>
              </w:rPr>
              <w:t>，</w:t>
            </w:r>
            <w:r>
              <w:rPr>
                <w:szCs w:val="21"/>
              </w:rPr>
              <w:t>USART1_CTS</w:t>
            </w:r>
            <w:r>
              <w:rPr>
                <w:szCs w:val="21"/>
              </w:rPr>
              <w:t>，</w:t>
            </w:r>
            <w:r>
              <w:rPr>
                <w:szCs w:val="21"/>
              </w:rPr>
              <w:t>CAN1_RX</w:t>
            </w:r>
            <w:r>
              <w:rPr>
                <w:szCs w:val="21"/>
              </w:rPr>
              <w:t>，</w:t>
            </w:r>
            <w:r>
              <w:rPr>
                <w:szCs w:val="21"/>
              </w:rPr>
              <w:t>USB_DM</w:t>
            </w:r>
            <w:r>
              <w:rPr>
                <w:szCs w:val="21"/>
              </w:rPr>
              <w:t>，</w:t>
            </w:r>
            <w:r>
              <w:rPr>
                <w:szCs w:val="21"/>
              </w:rPr>
              <w:t>TIM1_BKIN2_COMP1</w:t>
            </w:r>
            <w:r>
              <w:rPr>
                <w:szCs w:val="21"/>
              </w:rPr>
              <w:t>，</w:t>
            </w:r>
            <w:r>
              <w:rPr>
                <w:szCs w:val="21"/>
              </w:rPr>
              <w:t>EVENTOUT</w:t>
            </w:r>
            <w:r>
              <w:rPr>
                <w:szCs w:val="21"/>
              </w:rPr>
              <w:t>，</w:t>
            </w:r>
            <w:r>
              <w:rPr>
                <w:szCs w:val="21"/>
              </w:rPr>
              <w:t>COMP1_OUT</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6</w:t>
            </w:r>
          </w:p>
        </w:tc>
        <w:tc>
          <w:tcPr>
            <w:tcW w:w="850" w:type="dxa"/>
            <w:vAlign w:val="center"/>
          </w:tcPr>
          <w:p w:rsidR="00EE215C" w:rsidRDefault="00000000">
            <w:pPr>
              <w:pStyle w:val="aff2"/>
              <w:jc w:val="both"/>
              <w:rPr>
                <w:rFonts w:ascii="Times New Roman" w:hAnsi="Times New Roman"/>
              </w:rPr>
            </w:pPr>
            <w:r>
              <w:rPr>
                <w:rFonts w:ascii="Times New Roman" w:hAnsi="Times New Roman"/>
              </w:rPr>
              <w:t>PA12</w:t>
            </w:r>
          </w:p>
        </w:tc>
        <w:tc>
          <w:tcPr>
            <w:tcW w:w="7513" w:type="dxa"/>
            <w:vAlign w:val="center"/>
          </w:tcPr>
          <w:p w:rsidR="00EE215C" w:rsidRDefault="00000000">
            <w:pPr>
              <w:spacing w:line="240" w:lineRule="auto"/>
              <w:rPr>
                <w:szCs w:val="21"/>
              </w:rPr>
            </w:pPr>
            <w:r>
              <w:rPr>
                <w:szCs w:val="21"/>
              </w:rPr>
              <w:t>TIM1_ETR</w:t>
            </w:r>
            <w:r>
              <w:rPr>
                <w:szCs w:val="21"/>
              </w:rPr>
              <w:t>，</w:t>
            </w:r>
            <w:r>
              <w:rPr>
                <w:szCs w:val="21"/>
              </w:rPr>
              <w:t>SPI1_MOSI</w:t>
            </w:r>
            <w:r>
              <w:rPr>
                <w:szCs w:val="21"/>
              </w:rPr>
              <w:t>，</w:t>
            </w:r>
            <w:r>
              <w:rPr>
                <w:szCs w:val="21"/>
              </w:rPr>
              <w:t>USART1_RTS_DE</w:t>
            </w:r>
            <w:r>
              <w:rPr>
                <w:szCs w:val="21"/>
              </w:rPr>
              <w:t>，</w:t>
            </w:r>
            <w:r>
              <w:rPr>
                <w:szCs w:val="21"/>
              </w:rPr>
              <w:t>CAN1_TX</w:t>
            </w:r>
            <w:r>
              <w:rPr>
                <w:szCs w:val="21"/>
              </w:rPr>
              <w:t>，</w:t>
            </w:r>
            <w:r>
              <w:rPr>
                <w:szCs w:val="21"/>
              </w:rPr>
              <w:t>USB_DP</w:t>
            </w:r>
            <w:r>
              <w:rPr>
                <w:szCs w:val="21"/>
              </w:rPr>
              <w:t>，</w:t>
            </w:r>
            <w:r>
              <w:rPr>
                <w:szCs w:val="21"/>
              </w:rPr>
              <w:t>EVENTOUT</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7</w:t>
            </w:r>
          </w:p>
        </w:tc>
        <w:tc>
          <w:tcPr>
            <w:tcW w:w="850" w:type="dxa"/>
            <w:vAlign w:val="center"/>
          </w:tcPr>
          <w:p w:rsidR="00EE215C" w:rsidRDefault="00000000">
            <w:pPr>
              <w:pStyle w:val="aff2"/>
              <w:jc w:val="both"/>
              <w:rPr>
                <w:rFonts w:ascii="Times New Roman" w:hAnsi="Times New Roman"/>
              </w:rPr>
            </w:pPr>
            <w:r>
              <w:rPr>
                <w:rFonts w:ascii="Times New Roman" w:hAnsi="Times New Roman"/>
              </w:rPr>
              <w:t>PC10</w:t>
            </w:r>
          </w:p>
        </w:tc>
        <w:tc>
          <w:tcPr>
            <w:tcW w:w="7513" w:type="dxa"/>
            <w:vAlign w:val="center"/>
          </w:tcPr>
          <w:p w:rsidR="00EE215C" w:rsidRDefault="00000000">
            <w:pPr>
              <w:spacing w:line="240" w:lineRule="auto"/>
              <w:rPr>
                <w:szCs w:val="21"/>
              </w:rPr>
            </w:pPr>
            <w:r>
              <w:rPr>
                <w:szCs w:val="21"/>
              </w:rPr>
              <w:t>SPI3_SCK, USART3_TX</w:t>
            </w:r>
            <w:r>
              <w:rPr>
                <w:szCs w:val="21"/>
              </w:rPr>
              <w:t>，</w:t>
            </w:r>
            <w:r>
              <w:rPr>
                <w:szCs w:val="21"/>
              </w:rPr>
              <w:t>TSC_G3_IO2</w:t>
            </w:r>
            <w:r>
              <w:rPr>
                <w:szCs w:val="21"/>
              </w:rPr>
              <w:t>，</w:t>
            </w:r>
            <w:r>
              <w:rPr>
                <w:szCs w:val="21"/>
              </w:rPr>
              <w:t>LCD_COM4/LCD_SEG28/LCD_SEG40</w:t>
            </w:r>
            <w:r>
              <w:rPr>
                <w:szCs w:val="21"/>
              </w:rPr>
              <w:t>，</w:t>
            </w:r>
            <w:r>
              <w:rPr>
                <w:szCs w:val="21"/>
              </w:rPr>
              <w:t>SDMMC1_D2</w:t>
            </w:r>
            <w:r>
              <w:rPr>
                <w:szCs w:val="21"/>
              </w:rPr>
              <w:t>，</w:t>
            </w:r>
            <w:r>
              <w:rPr>
                <w:szCs w:val="21"/>
              </w:rPr>
              <w:t>EVENTOUT</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8</w:t>
            </w:r>
          </w:p>
        </w:tc>
        <w:tc>
          <w:tcPr>
            <w:tcW w:w="850" w:type="dxa"/>
            <w:vAlign w:val="center"/>
          </w:tcPr>
          <w:p w:rsidR="00EE215C" w:rsidRDefault="00000000">
            <w:pPr>
              <w:pStyle w:val="aff2"/>
              <w:jc w:val="both"/>
              <w:rPr>
                <w:rFonts w:ascii="Times New Roman" w:hAnsi="Times New Roman"/>
              </w:rPr>
            </w:pPr>
            <w:r>
              <w:rPr>
                <w:rFonts w:ascii="Times New Roman" w:hAnsi="Times New Roman"/>
              </w:rPr>
              <w:t>PC11</w:t>
            </w:r>
          </w:p>
        </w:tc>
        <w:tc>
          <w:tcPr>
            <w:tcW w:w="7513" w:type="dxa"/>
            <w:vAlign w:val="center"/>
          </w:tcPr>
          <w:p w:rsidR="00EE215C" w:rsidRDefault="00000000">
            <w:pPr>
              <w:spacing w:line="240" w:lineRule="auto"/>
              <w:rPr>
                <w:szCs w:val="21"/>
              </w:rPr>
            </w:pPr>
            <w:r>
              <w:rPr>
                <w:szCs w:val="21"/>
              </w:rPr>
              <w:t>SPI3_MISO</w:t>
            </w:r>
            <w:r>
              <w:rPr>
                <w:szCs w:val="21"/>
              </w:rPr>
              <w:t>，</w:t>
            </w:r>
            <w:r>
              <w:rPr>
                <w:szCs w:val="21"/>
              </w:rPr>
              <w:t>USART3_RX</w:t>
            </w:r>
            <w:r>
              <w:rPr>
                <w:szCs w:val="21"/>
              </w:rPr>
              <w:t>，</w:t>
            </w:r>
            <w:r>
              <w:rPr>
                <w:szCs w:val="21"/>
              </w:rPr>
              <w:t>TSC_G3_IO3</w:t>
            </w:r>
            <w:r>
              <w:rPr>
                <w:szCs w:val="21"/>
              </w:rPr>
              <w:t>，</w:t>
            </w:r>
            <w:r>
              <w:rPr>
                <w:szCs w:val="21"/>
              </w:rPr>
              <w:t>LCD_COM5/LCD_SEG29/LCD_SEG41</w:t>
            </w:r>
            <w:r>
              <w:rPr>
                <w:szCs w:val="21"/>
              </w:rPr>
              <w:t>，</w:t>
            </w:r>
            <w:r>
              <w:rPr>
                <w:szCs w:val="21"/>
              </w:rPr>
              <w:t>SDMMC1_D3</w:t>
            </w:r>
            <w:r>
              <w:rPr>
                <w:szCs w:val="21"/>
              </w:rPr>
              <w:t>，</w:t>
            </w:r>
            <w:r>
              <w:rPr>
                <w:szCs w:val="21"/>
              </w:rPr>
              <w:t>EVENTOUT</w:t>
            </w:r>
          </w:p>
        </w:tc>
      </w:tr>
      <w:tr w:rsidR="00EE215C">
        <w:trPr>
          <w:trHeight w:val="90"/>
        </w:trPr>
        <w:tc>
          <w:tcPr>
            <w:tcW w:w="534" w:type="dxa"/>
            <w:vMerge w:val="restart"/>
            <w:vAlign w:val="center"/>
          </w:tcPr>
          <w:p w:rsidR="00EE215C" w:rsidRDefault="00000000">
            <w:pPr>
              <w:pStyle w:val="aff2"/>
              <w:jc w:val="both"/>
              <w:rPr>
                <w:rFonts w:ascii="Times New Roman" w:hAnsi="Times New Roman"/>
              </w:rPr>
            </w:pPr>
            <w:r>
              <w:rPr>
                <w:rFonts w:ascii="Times New Roman" w:hAnsi="Times New Roman"/>
              </w:rPr>
              <w:t>J2</w:t>
            </w:r>
          </w:p>
        </w:tc>
        <w:tc>
          <w:tcPr>
            <w:tcW w:w="425" w:type="dxa"/>
            <w:vAlign w:val="center"/>
          </w:tcPr>
          <w:p w:rsidR="00EE215C" w:rsidRDefault="00000000">
            <w:pPr>
              <w:pStyle w:val="aff2"/>
              <w:jc w:val="both"/>
              <w:rPr>
                <w:rFonts w:ascii="Times New Roman" w:hAnsi="Times New Roman"/>
              </w:rPr>
            </w:pPr>
            <w:r>
              <w:rPr>
                <w:rFonts w:ascii="Times New Roman" w:hAnsi="Times New Roman"/>
              </w:rPr>
              <w:t>1</w:t>
            </w:r>
          </w:p>
        </w:tc>
        <w:tc>
          <w:tcPr>
            <w:tcW w:w="850" w:type="dxa"/>
            <w:vAlign w:val="center"/>
          </w:tcPr>
          <w:p w:rsidR="00EE215C" w:rsidRDefault="00000000">
            <w:pPr>
              <w:pStyle w:val="aff2"/>
              <w:jc w:val="both"/>
              <w:rPr>
                <w:rFonts w:ascii="Times New Roman" w:hAnsi="Times New Roman"/>
              </w:rPr>
            </w:pPr>
            <w:r>
              <w:rPr>
                <w:rFonts w:ascii="Times New Roman" w:hAnsi="Times New Roman"/>
              </w:rPr>
              <w:t>PA4</w:t>
            </w:r>
          </w:p>
        </w:tc>
        <w:tc>
          <w:tcPr>
            <w:tcW w:w="7513" w:type="dxa"/>
            <w:vAlign w:val="center"/>
          </w:tcPr>
          <w:p w:rsidR="00EE215C" w:rsidRDefault="00000000">
            <w:pPr>
              <w:spacing w:line="240" w:lineRule="auto"/>
              <w:rPr>
                <w:szCs w:val="21"/>
              </w:rPr>
            </w:pPr>
            <w:r>
              <w:rPr>
                <w:szCs w:val="21"/>
              </w:rPr>
              <w:t>SPI1_NSS</w:t>
            </w:r>
            <w:r>
              <w:rPr>
                <w:szCs w:val="21"/>
              </w:rPr>
              <w:t>，</w:t>
            </w:r>
            <w:r>
              <w:rPr>
                <w:szCs w:val="21"/>
              </w:rPr>
              <w:t>SPI3_NSS</w:t>
            </w:r>
            <w:r>
              <w:rPr>
                <w:szCs w:val="21"/>
              </w:rPr>
              <w:t>，</w:t>
            </w:r>
            <w:r>
              <w:rPr>
                <w:szCs w:val="21"/>
              </w:rPr>
              <w:t>USART2_CK</w:t>
            </w:r>
            <w:r>
              <w:rPr>
                <w:szCs w:val="21"/>
              </w:rPr>
              <w:t>，</w:t>
            </w:r>
            <w:r>
              <w:rPr>
                <w:szCs w:val="21"/>
              </w:rPr>
              <w:t>SAI1_FS_B</w:t>
            </w:r>
            <w:r>
              <w:rPr>
                <w:szCs w:val="21"/>
              </w:rPr>
              <w:t>，</w:t>
            </w:r>
            <w:r>
              <w:rPr>
                <w:szCs w:val="21"/>
              </w:rPr>
              <w:t>LPTIM2_OUT</w:t>
            </w:r>
            <w:r>
              <w:rPr>
                <w:szCs w:val="21"/>
              </w:rPr>
              <w:t>，</w:t>
            </w:r>
            <w:r>
              <w:rPr>
                <w:szCs w:val="21"/>
              </w:rPr>
              <w:t>EVENTOUT</w:t>
            </w:r>
            <w:r>
              <w:rPr>
                <w:szCs w:val="21"/>
              </w:rPr>
              <w:t>，</w:t>
            </w:r>
            <w:r>
              <w:rPr>
                <w:szCs w:val="21"/>
              </w:rPr>
              <w:t>COMP1_INM</w:t>
            </w:r>
            <w:r>
              <w:rPr>
                <w:szCs w:val="21"/>
              </w:rPr>
              <w:t>，</w:t>
            </w:r>
            <w:r>
              <w:rPr>
                <w:szCs w:val="21"/>
              </w:rPr>
              <w:t>COMP2_INM</w:t>
            </w:r>
            <w:r>
              <w:rPr>
                <w:szCs w:val="21"/>
              </w:rPr>
              <w:t>，</w:t>
            </w:r>
            <w:r>
              <w:rPr>
                <w:szCs w:val="21"/>
              </w:rPr>
              <w:t>ADC1_IN9</w:t>
            </w:r>
            <w:r>
              <w:rPr>
                <w:szCs w:val="21"/>
              </w:rPr>
              <w:t>，</w:t>
            </w:r>
            <w:r>
              <w:rPr>
                <w:szCs w:val="21"/>
              </w:rPr>
              <w:t>DAC1_OUT1</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2</w:t>
            </w:r>
          </w:p>
        </w:tc>
        <w:tc>
          <w:tcPr>
            <w:tcW w:w="850" w:type="dxa"/>
            <w:vAlign w:val="center"/>
          </w:tcPr>
          <w:p w:rsidR="00EE215C" w:rsidRDefault="00000000">
            <w:pPr>
              <w:pStyle w:val="aff2"/>
              <w:jc w:val="both"/>
              <w:rPr>
                <w:rFonts w:ascii="Times New Roman" w:hAnsi="Times New Roman"/>
              </w:rPr>
            </w:pPr>
            <w:r>
              <w:rPr>
                <w:rFonts w:ascii="Times New Roman" w:hAnsi="Times New Roman"/>
              </w:rPr>
              <w:t>PA5</w:t>
            </w:r>
          </w:p>
        </w:tc>
        <w:tc>
          <w:tcPr>
            <w:tcW w:w="7513" w:type="dxa"/>
            <w:vAlign w:val="center"/>
          </w:tcPr>
          <w:p w:rsidR="00EE215C" w:rsidRDefault="00000000">
            <w:pPr>
              <w:spacing w:line="240" w:lineRule="auto"/>
              <w:rPr>
                <w:szCs w:val="21"/>
              </w:rPr>
            </w:pPr>
            <w:r>
              <w:rPr>
                <w:szCs w:val="21"/>
              </w:rPr>
              <w:t>TIM2_CH1</w:t>
            </w:r>
            <w:r>
              <w:rPr>
                <w:szCs w:val="21"/>
              </w:rPr>
              <w:t>，</w:t>
            </w:r>
            <w:r>
              <w:rPr>
                <w:szCs w:val="21"/>
              </w:rPr>
              <w:t>TIM2_ETR</w:t>
            </w:r>
            <w:r>
              <w:rPr>
                <w:szCs w:val="21"/>
              </w:rPr>
              <w:t>，</w:t>
            </w:r>
            <w:r>
              <w:rPr>
                <w:szCs w:val="21"/>
              </w:rPr>
              <w:t>SPI1_SCK, LPTIM2_ETR</w:t>
            </w:r>
            <w:r>
              <w:rPr>
                <w:szCs w:val="21"/>
              </w:rPr>
              <w:t>，</w:t>
            </w:r>
            <w:r>
              <w:rPr>
                <w:szCs w:val="21"/>
              </w:rPr>
              <w:t>EVENTOUT</w:t>
            </w:r>
            <w:r>
              <w:rPr>
                <w:szCs w:val="21"/>
              </w:rPr>
              <w:t>，</w:t>
            </w:r>
            <w:r>
              <w:rPr>
                <w:szCs w:val="21"/>
              </w:rPr>
              <w:t>COMP1_INM</w:t>
            </w:r>
            <w:r>
              <w:rPr>
                <w:szCs w:val="21"/>
              </w:rPr>
              <w:t>，</w:t>
            </w:r>
            <w:r>
              <w:rPr>
                <w:szCs w:val="21"/>
              </w:rPr>
              <w:t>COMP2_INM</w:t>
            </w:r>
            <w:r>
              <w:rPr>
                <w:szCs w:val="21"/>
              </w:rPr>
              <w:t>，</w:t>
            </w:r>
            <w:r>
              <w:rPr>
                <w:szCs w:val="21"/>
              </w:rPr>
              <w:t>ADC1_IN10</w:t>
            </w:r>
            <w:r>
              <w:rPr>
                <w:szCs w:val="21"/>
              </w:rPr>
              <w:t>，</w:t>
            </w:r>
            <w:r>
              <w:rPr>
                <w:szCs w:val="21"/>
              </w:rPr>
              <w:t>DAC1_OUT2</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3</w:t>
            </w:r>
          </w:p>
        </w:tc>
        <w:tc>
          <w:tcPr>
            <w:tcW w:w="850" w:type="dxa"/>
            <w:vAlign w:val="center"/>
          </w:tcPr>
          <w:p w:rsidR="00EE215C" w:rsidRDefault="00000000">
            <w:pPr>
              <w:pStyle w:val="aff2"/>
              <w:jc w:val="both"/>
              <w:rPr>
                <w:rFonts w:ascii="Times New Roman" w:hAnsi="Times New Roman"/>
              </w:rPr>
            </w:pPr>
            <w:r>
              <w:rPr>
                <w:rFonts w:ascii="Times New Roman" w:hAnsi="Times New Roman"/>
              </w:rPr>
              <w:t>PA6</w:t>
            </w:r>
          </w:p>
        </w:tc>
        <w:tc>
          <w:tcPr>
            <w:tcW w:w="7513" w:type="dxa"/>
            <w:vAlign w:val="center"/>
          </w:tcPr>
          <w:p w:rsidR="00EE215C" w:rsidRDefault="00000000">
            <w:pPr>
              <w:spacing w:line="240" w:lineRule="auto"/>
              <w:rPr>
                <w:szCs w:val="21"/>
              </w:rPr>
            </w:pPr>
            <w:r>
              <w:rPr>
                <w:szCs w:val="21"/>
              </w:rPr>
              <w:t>TIM1_BKIN</w:t>
            </w:r>
            <w:r>
              <w:rPr>
                <w:szCs w:val="21"/>
              </w:rPr>
              <w:t>，</w:t>
            </w:r>
            <w:r>
              <w:rPr>
                <w:szCs w:val="21"/>
              </w:rPr>
              <w:t>SPI1_MISO</w:t>
            </w:r>
            <w:r>
              <w:rPr>
                <w:szCs w:val="21"/>
              </w:rPr>
              <w:t>，</w:t>
            </w:r>
            <w:r>
              <w:rPr>
                <w:szCs w:val="21"/>
              </w:rPr>
              <w:t>USART3_CTS</w:t>
            </w:r>
            <w:r>
              <w:rPr>
                <w:szCs w:val="21"/>
              </w:rPr>
              <w:t>，</w:t>
            </w:r>
            <w:r>
              <w:rPr>
                <w:szCs w:val="21"/>
              </w:rPr>
              <w:t>LPUART1_CTS</w:t>
            </w:r>
            <w:r>
              <w:rPr>
                <w:szCs w:val="21"/>
              </w:rPr>
              <w:t>，</w:t>
            </w:r>
            <w:r>
              <w:rPr>
                <w:szCs w:val="21"/>
              </w:rPr>
              <w:t>QUADSPI_BK1_IO3</w:t>
            </w:r>
            <w:r>
              <w:rPr>
                <w:szCs w:val="21"/>
              </w:rPr>
              <w:t>，</w:t>
            </w:r>
            <w:r>
              <w:rPr>
                <w:szCs w:val="21"/>
              </w:rPr>
              <w:t>LCD_SEG3</w:t>
            </w:r>
            <w:r>
              <w:rPr>
                <w:szCs w:val="21"/>
              </w:rPr>
              <w:t>，</w:t>
            </w:r>
            <w:r>
              <w:rPr>
                <w:szCs w:val="21"/>
              </w:rPr>
              <w:t>COMP1_OUT/TIM1_BKIN</w:t>
            </w:r>
            <w:r>
              <w:rPr>
                <w:szCs w:val="21"/>
              </w:rPr>
              <w:t>，</w:t>
            </w:r>
            <w:r>
              <w:rPr>
                <w:szCs w:val="21"/>
              </w:rPr>
              <w:t>_COMP2, TIM16_CH1</w:t>
            </w:r>
            <w:r>
              <w:rPr>
                <w:szCs w:val="21"/>
              </w:rPr>
              <w:t>，</w:t>
            </w:r>
            <w:r>
              <w:rPr>
                <w:szCs w:val="21"/>
              </w:rPr>
              <w:t>EVENTOUT</w:t>
            </w:r>
            <w:r>
              <w:rPr>
                <w:szCs w:val="21"/>
              </w:rPr>
              <w:t>，</w:t>
            </w:r>
            <w:r>
              <w:rPr>
                <w:szCs w:val="21"/>
              </w:rPr>
              <w:t>ADC1_IN11</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4</w:t>
            </w:r>
          </w:p>
        </w:tc>
        <w:tc>
          <w:tcPr>
            <w:tcW w:w="850" w:type="dxa"/>
            <w:vAlign w:val="center"/>
          </w:tcPr>
          <w:p w:rsidR="00EE215C" w:rsidRDefault="00000000">
            <w:pPr>
              <w:pStyle w:val="aff2"/>
              <w:jc w:val="both"/>
              <w:rPr>
                <w:rFonts w:ascii="Times New Roman" w:hAnsi="Times New Roman"/>
              </w:rPr>
            </w:pPr>
            <w:r>
              <w:rPr>
                <w:rFonts w:ascii="Times New Roman" w:hAnsi="Times New Roman"/>
              </w:rPr>
              <w:t>PA7</w:t>
            </w:r>
          </w:p>
        </w:tc>
        <w:tc>
          <w:tcPr>
            <w:tcW w:w="7513" w:type="dxa"/>
            <w:vAlign w:val="center"/>
          </w:tcPr>
          <w:p w:rsidR="00EE215C" w:rsidRDefault="00000000">
            <w:pPr>
              <w:spacing w:line="240" w:lineRule="auto"/>
              <w:rPr>
                <w:szCs w:val="21"/>
              </w:rPr>
            </w:pPr>
            <w:r>
              <w:rPr>
                <w:szCs w:val="21"/>
              </w:rPr>
              <w:t>TIM1_CH1N</w:t>
            </w:r>
            <w:r>
              <w:rPr>
                <w:szCs w:val="21"/>
              </w:rPr>
              <w:t>，</w:t>
            </w:r>
            <w:r>
              <w:rPr>
                <w:szCs w:val="21"/>
              </w:rPr>
              <w:t>I2C3_SCL</w:t>
            </w:r>
            <w:r>
              <w:rPr>
                <w:szCs w:val="21"/>
              </w:rPr>
              <w:t>，</w:t>
            </w:r>
            <w:r>
              <w:rPr>
                <w:szCs w:val="21"/>
              </w:rPr>
              <w:t>SPI1_MOSI</w:t>
            </w:r>
            <w:r>
              <w:rPr>
                <w:szCs w:val="21"/>
              </w:rPr>
              <w:t>，</w:t>
            </w:r>
            <w:r>
              <w:rPr>
                <w:szCs w:val="21"/>
              </w:rPr>
              <w:t>QUADSPI_BK1_IO2</w:t>
            </w:r>
            <w:r>
              <w:rPr>
                <w:szCs w:val="21"/>
              </w:rPr>
              <w:t>，</w:t>
            </w:r>
            <w:r>
              <w:rPr>
                <w:szCs w:val="21"/>
              </w:rPr>
              <w:t>LCD_SEG4</w:t>
            </w:r>
            <w:r>
              <w:rPr>
                <w:szCs w:val="21"/>
              </w:rPr>
              <w:t>，</w:t>
            </w:r>
            <w:r>
              <w:rPr>
                <w:szCs w:val="21"/>
              </w:rPr>
              <w:lastRenderedPageBreak/>
              <w:t>COMP2_OUT</w:t>
            </w:r>
            <w:r>
              <w:rPr>
                <w:szCs w:val="21"/>
              </w:rPr>
              <w:t>，</w:t>
            </w:r>
            <w:r>
              <w:rPr>
                <w:szCs w:val="21"/>
              </w:rPr>
              <w:t>EVENTOUT</w:t>
            </w:r>
            <w:r>
              <w:rPr>
                <w:szCs w:val="21"/>
              </w:rPr>
              <w:t>，</w:t>
            </w:r>
            <w:r>
              <w:rPr>
                <w:szCs w:val="21"/>
              </w:rPr>
              <w:t>ADC1_IN12</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5</w:t>
            </w:r>
          </w:p>
        </w:tc>
        <w:tc>
          <w:tcPr>
            <w:tcW w:w="850" w:type="dxa"/>
            <w:vAlign w:val="center"/>
          </w:tcPr>
          <w:p w:rsidR="00EE215C" w:rsidRDefault="00000000">
            <w:pPr>
              <w:pStyle w:val="aff2"/>
              <w:jc w:val="both"/>
              <w:rPr>
                <w:rFonts w:ascii="Times New Roman" w:hAnsi="Times New Roman"/>
              </w:rPr>
            </w:pPr>
            <w:r>
              <w:rPr>
                <w:rFonts w:ascii="Times New Roman" w:hAnsi="Times New Roman"/>
              </w:rPr>
              <w:t>GND</w:t>
            </w:r>
          </w:p>
        </w:tc>
        <w:tc>
          <w:tcPr>
            <w:tcW w:w="7513" w:type="dxa"/>
            <w:vAlign w:val="center"/>
          </w:tcPr>
          <w:p w:rsidR="00EE215C" w:rsidRDefault="00000000">
            <w:pPr>
              <w:pStyle w:val="aff2"/>
              <w:jc w:val="both"/>
              <w:rPr>
                <w:rFonts w:ascii="Times New Roman" w:hAnsi="Times New Roman"/>
              </w:rPr>
            </w:pPr>
            <w:r>
              <w:rPr>
                <w:rFonts w:ascii="Times New Roman" w:hAnsi="Times New Roman"/>
              </w:rPr>
              <w:t>信号地</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6</w:t>
            </w:r>
          </w:p>
        </w:tc>
        <w:tc>
          <w:tcPr>
            <w:tcW w:w="850" w:type="dxa"/>
            <w:vAlign w:val="center"/>
          </w:tcPr>
          <w:p w:rsidR="00EE215C" w:rsidRDefault="00000000">
            <w:pPr>
              <w:pStyle w:val="aff2"/>
              <w:jc w:val="both"/>
              <w:rPr>
                <w:rFonts w:ascii="Times New Roman" w:hAnsi="Times New Roman"/>
              </w:rPr>
            </w:pPr>
            <w:r>
              <w:rPr>
                <w:rFonts w:ascii="Times New Roman" w:hAnsi="Times New Roman"/>
              </w:rPr>
              <w:t>PB5</w:t>
            </w:r>
          </w:p>
        </w:tc>
        <w:tc>
          <w:tcPr>
            <w:tcW w:w="7513" w:type="dxa"/>
            <w:vAlign w:val="center"/>
          </w:tcPr>
          <w:p w:rsidR="00EE215C" w:rsidRDefault="00000000">
            <w:pPr>
              <w:spacing w:line="240" w:lineRule="auto"/>
              <w:rPr>
                <w:szCs w:val="21"/>
              </w:rPr>
            </w:pPr>
            <w:r>
              <w:rPr>
                <w:szCs w:val="21"/>
              </w:rPr>
              <w:t>LPTIM1_IN1</w:t>
            </w:r>
            <w:r>
              <w:rPr>
                <w:szCs w:val="21"/>
              </w:rPr>
              <w:t>，</w:t>
            </w:r>
            <w:r>
              <w:rPr>
                <w:szCs w:val="21"/>
              </w:rPr>
              <w:t>I2C1_SMBA</w:t>
            </w:r>
            <w:r>
              <w:rPr>
                <w:szCs w:val="21"/>
              </w:rPr>
              <w:t>，</w:t>
            </w:r>
            <w:r>
              <w:rPr>
                <w:szCs w:val="21"/>
              </w:rPr>
              <w:t>SPI1_MOSI, SPI3_MOSI</w:t>
            </w:r>
            <w:r>
              <w:rPr>
                <w:szCs w:val="21"/>
              </w:rPr>
              <w:t>，</w:t>
            </w:r>
            <w:r>
              <w:rPr>
                <w:szCs w:val="21"/>
              </w:rPr>
              <w:t>USART1_CK</w:t>
            </w:r>
            <w:r>
              <w:rPr>
                <w:szCs w:val="21"/>
              </w:rPr>
              <w:t>，</w:t>
            </w:r>
            <w:r>
              <w:rPr>
                <w:szCs w:val="21"/>
              </w:rPr>
              <w:t>TSC_G2_IO2</w:t>
            </w:r>
            <w:r>
              <w:rPr>
                <w:szCs w:val="21"/>
              </w:rPr>
              <w:t>，</w:t>
            </w:r>
            <w:r>
              <w:rPr>
                <w:szCs w:val="21"/>
              </w:rPr>
              <w:t>LCD_SEG9</w:t>
            </w:r>
            <w:r>
              <w:rPr>
                <w:szCs w:val="21"/>
              </w:rPr>
              <w:t>，</w:t>
            </w:r>
            <w:r>
              <w:rPr>
                <w:szCs w:val="21"/>
              </w:rPr>
              <w:t>COMP2_OUT</w:t>
            </w:r>
            <w:r>
              <w:rPr>
                <w:szCs w:val="21"/>
              </w:rPr>
              <w:t>，</w:t>
            </w:r>
            <w:r>
              <w:rPr>
                <w:szCs w:val="21"/>
              </w:rPr>
              <w:t>SAI1_SD_B</w:t>
            </w:r>
            <w:r>
              <w:rPr>
                <w:szCs w:val="21"/>
              </w:rPr>
              <w:t>，</w:t>
            </w:r>
            <w:r>
              <w:rPr>
                <w:szCs w:val="21"/>
              </w:rPr>
              <w:t>TIM16_BKIN</w:t>
            </w:r>
            <w:r>
              <w:rPr>
                <w:szCs w:val="21"/>
              </w:rPr>
              <w:t>，</w:t>
            </w:r>
            <w:r>
              <w:rPr>
                <w:szCs w:val="21"/>
              </w:rPr>
              <w:t>EVENTOUT</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7</w:t>
            </w:r>
          </w:p>
        </w:tc>
        <w:tc>
          <w:tcPr>
            <w:tcW w:w="850" w:type="dxa"/>
            <w:vAlign w:val="center"/>
          </w:tcPr>
          <w:p w:rsidR="00EE215C" w:rsidRDefault="00000000">
            <w:pPr>
              <w:pStyle w:val="aff2"/>
              <w:jc w:val="both"/>
              <w:rPr>
                <w:rFonts w:ascii="Times New Roman" w:hAnsi="Times New Roman"/>
              </w:rPr>
            </w:pPr>
            <w:r>
              <w:rPr>
                <w:rFonts w:ascii="Times New Roman" w:hAnsi="Times New Roman"/>
              </w:rPr>
              <w:t>PB6</w:t>
            </w:r>
          </w:p>
        </w:tc>
        <w:tc>
          <w:tcPr>
            <w:tcW w:w="7513" w:type="dxa"/>
            <w:vAlign w:val="center"/>
          </w:tcPr>
          <w:p w:rsidR="00EE215C" w:rsidRDefault="00000000">
            <w:pPr>
              <w:spacing w:line="240" w:lineRule="auto"/>
              <w:rPr>
                <w:szCs w:val="21"/>
              </w:rPr>
            </w:pPr>
            <w:r>
              <w:rPr>
                <w:szCs w:val="21"/>
              </w:rPr>
              <w:t>LPTIM1_ETR</w:t>
            </w:r>
            <w:r>
              <w:rPr>
                <w:szCs w:val="21"/>
              </w:rPr>
              <w:t>，</w:t>
            </w:r>
            <w:r>
              <w:rPr>
                <w:szCs w:val="21"/>
              </w:rPr>
              <w:t>I2C1_SCL</w:t>
            </w:r>
            <w:r>
              <w:rPr>
                <w:szCs w:val="21"/>
              </w:rPr>
              <w:t>，</w:t>
            </w:r>
            <w:r>
              <w:rPr>
                <w:szCs w:val="21"/>
              </w:rPr>
              <w:t>USART1_TX</w:t>
            </w:r>
            <w:r>
              <w:rPr>
                <w:szCs w:val="21"/>
              </w:rPr>
              <w:t>，</w:t>
            </w:r>
            <w:r>
              <w:rPr>
                <w:szCs w:val="21"/>
              </w:rPr>
              <w:t>TSC_G2_IO3</w:t>
            </w:r>
            <w:r>
              <w:rPr>
                <w:szCs w:val="21"/>
              </w:rPr>
              <w:t>，</w:t>
            </w:r>
            <w:r>
              <w:rPr>
                <w:szCs w:val="21"/>
              </w:rPr>
              <w:t>SAI1_FS_B</w:t>
            </w:r>
            <w:r>
              <w:rPr>
                <w:szCs w:val="21"/>
              </w:rPr>
              <w:t>，</w:t>
            </w:r>
            <w:r>
              <w:rPr>
                <w:szCs w:val="21"/>
              </w:rPr>
              <w:t>TIM16_CH1N</w:t>
            </w:r>
            <w:r>
              <w:rPr>
                <w:szCs w:val="21"/>
              </w:rPr>
              <w:t>，</w:t>
            </w:r>
            <w:r>
              <w:rPr>
                <w:szCs w:val="21"/>
              </w:rPr>
              <w:t>EVENTOUT</w:t>
            </w:r>
            <w:r>
              <w:rPr>
                <w:szCs w:val="21"/>
              </w:rPr>
              <w:t>，</w:t>
            </w:r>
            <w:r>
              <w:rPr>
                <w:szCs w:val="21"/>
              </w:rPr>
              <w:t>COMP2_INP</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8</w:t>
            </w:r>
          </w:p>
        </w:tc>
        <w:tc>
          <w:tcPr>
            <w:tcW w:w="850" w:type="dxa"/>
            <w:vAlign w:val="center"/>
          </w:tcPr>
          <w:p w:rsidR="00EE215C" w:rsidRDefault="00000000">
            <w:pPr>
              <w:pStyle w:val="aff2"/>
              <w:jc w:val="both"/>
              <w:rPr>
                <w:rFonts w:ascii="Times New Roman" w:hAnsi="Times New Roman"/>
              </w:rPr>
            </w:pPr>
            <w:r>
              <w:rPr>
                <w:rFonts w:ascii="Times New Roman" w:hAnsi="Times New Roman"/>
              </w:rPr>
              <w:t>PB7</w:t>
            </w:r>
          </w:p>
        </w:tc>
        <w:tc>
          <w:tcPr>
            <w:tcW w:w="7513" w:type="dxa"/>
            <w:vAlign w:val="center"/>
          </w:tcPr>
          <w:p w:rsidR="00EE215C" w:rsidRDefault="00000000">
            <w:pPr>
              <w:spacing w:line="240" w:lineRule="auto"/>
              <w:rPr>
                <w:szCs w:val="21"/>
              </w:rPr>
            </w:pPr>
            <w:r>
              <w:rPr>
                <w:szCs w:val="21"/>
              </w:rPr>
              <w:t>LPTIM1_IN2</w:t>
            </w:r>
            <w:r>
              <w:rPr>
                <w:szCs w:val="21"/>
              </w:rPr>
              <w:t>，</w:t>
            </w:r>
            <w:r>
              <w:rPr>
                <w:szCs w:val="21"/>
              </w:rPr>
              <w:t>I2C1_SDA</w:t>
            </w:r>
            <w:r>
              <w:rPr>
                <w:szCs w:val="21"/>
              </w:rPr>
              <w:t>，</w:t>
            </w:r>
            <w:r>
              <w:rPr>
                <w:szCs w:val="21"/>
              </w:rPr>
              <w:t>USART1_RX</w:t>
            </w:r>
            <w:r>
              <w:rPr>
                <w:szCs w:val="21"/>
              </w:rPr>
              <w:t>，</w:t>
            </w:r>
            <w:r>
              <w:rPr>
                <w:szCs w:val="21"/>
              </w:rPr>
              <w:t>TSC_G2_IO4</w:t>
            </w:r>
            <w:r>
              <w:rPr>
                <w:szCs w:val="21"/>
              </w:rPr>
              <w:t>，</w:t>
            </w:r>
            <w:r>
              <w:rPr>
                <w:szCs w:val="21"/>
              </w:rPr>
              <w:t>LCD_SEG21, EVENTOUT</w:t>
            </w:r>
            <w:r>
              <w:rPr>
                <w:szCs w:val="21"/>
              </w:rPr>
              <w:t>，</w:t>
            </w:r>
            <w:r>
              <w:rPr>
                <w:szCs w:val="21"/>
              </w:rPr>
              <w:t>COMP2_INM</w:t>
            </w:r>
            <w:r>
              <w:rPr>
                <w:szCs w:val="21"/>
              </w:rPr>
              <w:t>，</w:t>
            </w:r>
            <w:r>
              <w:rPr>
                <w:szCs w:val="21"/>
              </w:rPr>
              <w:t>PVD_IN</w:t>
            </w:r>
          </w:p>
        </w:tc>
      </w:tr>
    </w:tbl>
    <w:p w:rsidR="00EE215C" w:rsidRDefault="00EE215C">
      <w:pPr>
        <w:pStyle w:val="ac"/>
      </w:pPr>
    </w:p>
    <w:p w:rsidR="00EE215C" w:rsidRDefault="00000000">
      <w:pPr>
        <w:pStyle w:val="2"/>
        <w:shd w:val="clear" w:color="auto" w:fill="DCE6F2"/>
      </w:pPr>
      <w:bookmarkStart w:id="52" w:name="_Toc17844"/>
      <w:r>
        <w:rPr>
          <w:rFonts w:hint="eastAsia"/>
        </w:rPr>
        <w:t>待选标题</w:t>
      </w:r>
      <w:bookmarkEnd w:id="52"/>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56</w:t>
      </w:r>
      <w:r>
        <w:rPr>
          <w:rStyle w:val="Char1"/>
          <w:rFonts w:hint="eastAsia"/>
        </w:rPr>
        <w:t>单选（</w:t>
      </w:r>
      <w:permStart w:id="1329686183" w:edGrp="everyone"/>
      <w:r>
        <w:rPr>
          <w:rFonts w:hint="eastAsia"/>
        </w:rPr>
        <w:t xml:space="preserve"> </w:t>
      </w:r>
      <w:r w:rsidR="004F3CCF">
        <w:t>A</w:t>
      </w:r>
      <w:r>
        <w:rPr>
          <w:rFonts w:hint="eastAsia"/>
        </w:rPr>
        <w:t xml:space="preserve"> </w:t>
      </w:r>
      <w:permEnd w:id="1329686183"/>
      <w:r>
        <w:rPr>
          <w:rStyle w:val="Char1"/>
          <w:rFonts w:hint="eastAsia"/>
        </w:rPr>
        <w:t>）</w:t>
      </w:r>
    </w:p>
    <w:p w:rsidR="00EE215C" w:rsidRDefault="00000000">
      <w:pPr>
        <w:shd w:val="clear" w:color="auto" w:fill="DCE6F2"/>
      </w:pPr>
      <w:r>
        <w:rPr>
          <w:rFonts w:hint="eastAsia"/>
        </w:rPr>
        <w:t>【</w:t>
      </w:r>
      <w:r>
        <w:rPr>
          <w:rFonts w:hint="eastAsia"/>
        </w:rPr>
        <w:t>A</w:t>
      </w:r>
      <w:r>
        <w:rPr>
          <w:rFonts w:hint="eastAsia"/>
        </w:rPr>
        <w:t>、内部接口</w:t>
      </w:r>
      <w:r>
        <w:rPr>
          <w:rFonts w:hint="eastAsia"/>
        </w:rPr>
        <w:t xml:space="preserve">  B</w:t>
      </w:r>
      <w:r>
        <w:rPr>
          <w:rFonts w:hint="eastAsia"/>
        </w:rPr>
        <w:t>、外部接口</w:t>
      </w:r>
      <w:r>
        <w:rPr>
          <w:rFonts w:hint="eastAsia"/>
        </w:rPr>
        <w:t xml:space="preserve">  C</w:t>
      </w:r>
      <w:r>
        <w:rPr>
          <w:rFonts w:hint="eastAsia"/>
        </w:rPr>
        <w:t>、人机接口】</w:t>
      </w:r>
    </w:p>
    <w:p w:rsidR="00EE215C" w:rsidRDefault="00EE215C"/>
    <w:p w:rsidR="00EE215C" w:rsidRDefault="00000000">
      <w:pPr>
        <w:pStyle w:val="3"/>
        <w:shd w:val="clear" w:color="auto" w:fill="DCE6F2"/>
      </w:pPr>
      <w:bookmarkStart w:id="53" w:name="_Toc16509"/>
      <w:r>
        <w:rPr>
          <w:rFonts w:hint="eastAsia"/>
        </w:rPr>
        <w:t>待选标题</w:t>
      </w:r>
      <w:bookmarkEnd w:id="53"/>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57</w:t>
      </w:r>
      <w:r>
        <w:rPr>
          <w:rStyle w:val="Char1"/>
          <w:rFonts w:hint="eastAsia"/>
        </w:rPr>
        <w:t>单选（</w:t>
      </w:r>
      <w:permStart w:id="1458980166" w:edGrp="everyone"/>
      <w:r>
        <w:rPr>
          <w:rFonts w:hint="eastAsia"/>
        </w:rPr>
        <w:t xml:space="preserve"> </w:t>
      </w:r>
      <w:r w:rsidR="004F3CCF">
        <w:t>B</w:t>
      </w:r>
      <w:r>
        <w:rPr>
          <w:rFonts w:hint="eastAsia"/>
        </w:rPr>
        <w:t xml:space="preserve"> </w:t>
      </w:r>
      <w:permEnd w:id="1458980166"/>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rPr>
          <w:rFonts w:ascii="Segoe UI Emoji" w:hAnsi="Segoe UI Emoji"/>
          <w:color w:val="404040"/>
        </w:rPr>
      </w:pPr>
      <w:r>
        <w:rPr>
          <w:rFonts w:ascii="Segoe UI Emoji" w:hAnsi="Segoe UI Emoji" w:hint="eastAsia"/>
          <w:color w:val="404040"/>
        </w:rPr>
        <w:t>NB-IoT</w:t>
      </w:r>
      <w:r>
        <w:rPr>
          <w:rFonts w:ascii="Segoe UI Emoji" w:hAnsi="Segoe UI Emoji" w:hint="eastAsia"/>
          <w:color w:val="404040"/>
        </w:rPr>
        <w:t>模块通信使用</w:t>
      </w:r>
      <w:r>
        <w:rPr>
          <w:rFonts w:ascii="Segoe UI Emoji" w:hAnsi="Segoe UI Emoji" w:hint="eastAsia"/>
          <w:color w:val="404040"/>
        </w:rPr>
        <w:t>UART2</w:t>
      </w:r>
      <w:r>
        <w:rPr>
          <w:rFonts w:ascii="Segoe UI Emoji" w:hAnsi="Segoe UI Emoji" w:hint="eastAsia"/>
          <w:color w:val="404040"/>
        </w:rPr>
        <w:t>接口，</w:t>
      </w:r>
      <w:r>
        <w:rPr>
          <w:rFonts w:ascii="宋体" w:hAnsi="宋体"/>
          <w:color w:val="404040"/>
          <w:sz w:val="22"/>
          <w:szCs w:val="22"/>
        </w:rPr>
        <w:t>用于</w:t>
      </w:r>
      <w:r>
        <w:rPr>
          <w:rFonts w:ascii="Arial" w:hAnsi="Arial" w:cs="Arial"/>
          <w:color w:val="404040"/>
          <w:sz w:val="22"/>
          <w:szCs w:val="22"/>
        </w:rPr>
        <w:t>AT</w:t>
      </w:r>
      <w:r>
        <w:rPr>
          <w:rFonts w:ascii="宋体" w:hAnsi="宋体"/>
          <w:color w:val="404040"/>
          <w:sz w:val="22"/>
          <w:szCs w:val="22"/>
        </w:rPr>
        <w:t>命令通信和数据传输，</w:t>
      </w:r>
      <w:r>
        <w:rPr>
          <w:rFonts w:ascii="Segoe UI Emoji" w:hAnsi="Segoe UI Emoji"/>
          <w:color w:val="404040"/>
        </w:rPr>
        <w:t>UART</w:t>
      </w:r>
      <w:r>
        <w:rPr>
          <w:rFonts w:ascii="Segoe UI Emoji" w:hAnsi="Segoe UI Emoji"/>
          <w:color w:val="404040"/>
        </w:rPr>
        <w:t>串口通信的数据包帧结构为：</w:t>
      </w:r>
      <w:r>
        <w:rPr>
          <w:rFonts w:ascii="Segoe UI Emoji" w:hAnsi="Segoe UI Emoji"/>
          <w:color w:val="404040"/>
        </w:rPr>
        <w:t>1</w:t>
      </w:r>
      <w:r>
        <w:rPr>
          <w:rFonts w:ascii="Segoe UI Emoji" w:hAnsi="Segoe UI Emoji"/>
          <w:color w:val="404040"/>
        </w:rPr>
        <w:t>位起始位</w:t>
      </w:r>
      <w:r>
        <w:rPr>
          <w:rFonts w:ascii="Segoe UI Emoji" w:hAnsi="Segoe UI Emoji"/>
          <w:color w:val="404040"/>
        </w:rPr>
        <w:t>+8</w:t>
      </w:r>
      <w:r>
        <w:rPr>
          <w:rFonts w:ascii="Segoe UI Emoji" w:hAnsi="Segoe UI Emoji"/>
          <w:color w:val="404040"/>
        </w:rPr>
        <w:t>位数据位</w:t>
      </w:r>
      <w:r>
        <w:rPr>
          <w:rFonts w:ascii="Segoe UI Emoji" w:hAnsi="Segoe UI Emoji"/>
          <w:color w:val="404040"/>
        </w:rPr>
        <w:t>+</w:t>
      </w:r>
      <w:r>
        <w:rPr>
          <w:rFonts w:ascii="Segoe UI Emoji" w:hAnsi="Segoe UI Emoji" w:hint="eastAsia"/>
          <w:color w:val="404040"/>
        </w:rPr>
        <w:t>无</w:t>
      </w:r>
      <w:r>
        <w:rPr>
          <w:rFonts w:ascii="Segoe UI Emoji" w:hAnsi="Segoe UI Emoji"/>
          <w:color w:val="404040"/>
        </w:rPr>
        <w:t>奇偶校验位</w:t>
      </w:r>
      <w:r>
        <w:rPr>
          <w:rFonts w:ascii="Segoe UI Emoji" w:hAnsi="Segoe UI Emoji"/>
          <w:color w:val="404040"/>
        </w:rPr>
        <w:t>+1</w:t>
      </w:r>
      <w:r>
        <w:rPr>
          <w:rFonts w:ascii="Segoe UI Emoji" w:hAnsi="Segoe UI Emoji" w:hint="eastAsia"/>
          <w:color w:val="404040"/>
        </w:rPr>
        <w:t>位</w:t>
      </w:r>
      <w:r>
        <w:rPr>
          <w:rFonts w:ascii="Segoe UI Emoji" w:hAnsi="Segoe UI Emoji"/>
          <w:color w:val="404040"/>
        </w:rPr>
        <w:t>停止位，</w:t>
      </w:r>
      <w:r>
        <w:rPr>
          <w:rFonts w:ascii="Segoe UI Emoji" w:hAnsi="Segoe UI Emoji" w:hint="eastAsia"/>
          <w:color w:val="404040"/>
        </w:rPr>
        <w:t>无流控制</w:t>
      </w:r>
      <w:r>
        <w:rPr>
          <w:rFonts w:ascii="Segoe UI Emoji" w:hAnsi="Segoe UI Emoji"/>
          <w:color w:val="404040"/>
        </w:rPr>
        <w:t>，</w:t>
      </w:r>
      <w:r>
        <w:rPr>
          <w:rFonts w:ascii="Segoe UI Emoji" w:hAnsi="Segoe UI Emoji" w:hint="eastAsia"/>
          <w:color w:val="404040"/>
        </w:rPr>
        <w:t>波特率为</w:t>
      </w:r>
      <w:r>
        <w:rPr>
          <w:rFonts w:ascii="Segoe UI Emoji" w:hAnsi="Segoe UI Emoji" w:hint="eastAsia"/>
          <w:color w:val="404040"/>
        </w:rPr>
        <w:t>9600bps</w:t>
      </w:r>
      <w:r>
        <w:rPr>
          <w:rFonts w:ascii="Segoe UI Emoji" w:hAnsi="Segoe UI Emoji" w:hint="eastAsia"/>
          <w:color w:val="404040"/>
        </w:rPr>
        <w:t>。</w:t>
      </w:r>
    </w:p>
    <w:p w:rsidR="00EE215C" w:rsidRDefault="00000000">
      <w:pPr>
        <w:pStyle w:val="ac"/>
        <w:ind w:firstLine="440"/>
        <w:rPr>
          <w:rFonts w:ascii="Segoe UI Emoji" w:hAnsi="Segoe UI Emoji"/>
          <w:color w:val="404040"/>
        </w:rPr>
      </w:pPr>
      <w:r>
        <w:rPr>
          <w:rFonts w:ascii="Arial" w:hAnsi="Arial" w:cs="Arial"/>
          <w:color w:val="404040"/>
          <w:sz w:val="22"/>
          <w:szCs w:val="22"/>
        </w:rPr>
        <w:t>3.3V</w:t>
      </w:r>
      <w:r>
        <w:rPr>
          <w:rFonts w:ascii="宋体" w:hAnsi="宋体"/>
          <w:color w:val="404040"/>
          <w:sz w:val="22"/>
          <w:szCs w:val="22"/>
        </w:rPr>
        <w:t>电平情况下的电平匹配电路参考设计如下：</w:t>
      </w:r>
    </w:p>
    <w:p w:rsidR="00EE215C" w:rsidRDefault="00000000">
      <w:pPr>
        <w:pStyle w:val="ac"/>
        <w:jc w:val="center"/>
      </w:pPr>
      <w:r>
        <w:rPr>
          <w:noProof/>
        </w:rPr>
        <w:drawing>
          <wp:inline distT="0" distB="0" distL="114300" distR="114300">
            <wp:extent cx="3025140" cy="205676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3025140" cy="2056765"/>
                    </a:xfrm>
                    <a:prstGeom prst="rect">
                      <a:avLst/>
                    </a:prstGeom>
                    <a:noFill/>
                    <a:ln>
                      <a:noFill/>
                    </a:ln>
                  </pic:spPr>
                </pic:pic>
              </a:graphicData>
            </a:graphic>
          </wp:inline>
        </w:drawing>
      </w:r>
    </w:p>
    <w:p w:rsidR="00EE215C" w:rsidRDefault="00000000">
      <w:pPr>
        <w:pStyle w:val="ac"/>
        <w:ind w:firstLine="440"/>
        <w:rPr>
          <w:rFonts w:ascii="宋体" w:hAnsi="宋体"/>
          <w:color w:val="404040"/>
          <w:sz w:val="22"/>
          <w:szCs w:val="22"/>
        </w:rPr>
      </w:pPr>
      <w:r>
        <w:rPr>
          <w:rFonts w:ascii="Arial" w:hAnsi="Arial" w:cs="Arial"/>
          <w:color w:val="404040"/>
          <w:sz w:val="22"/>
          <w:szCs w:val="22"/>
        </w:rPr>
        <w:t xml:space="preserve">1. </w:t>
      </w:r>
      <w:r>
        <w:rPr>
          <w:rFonts w:ascii="宋体" w:hAnsi="宋体"/>
          <w:color w:val="404040"/>
          <w:sz w:val="22"/>
          <w:szCs w:val="22"/>
        </w:rPr>
        <w:t>当主机系统电平是</w:t>
      </w:r>
      <w:r>
        <w:rPr>
          <w:rFonts w:ascii="Arial" w:hAnsi="Arial" w:cs="Arial"/>
          <w:color w:val="404040"/>
          <w:sz w:val="22"/>
          <w:szCs w:val="22"/>
        </w:rPr>
        <w:t>3.3V</w:t>
      </w:r>
      <w:r>
        <w:rPr>
          <w:rFonts w:ascii="宋体" w:hAnsi="宋体"/>
          <w:color w:val="404040"/>
          <w:sz w:val="22"/>
          <w:szCs w:val="22"/>
        </w:rPr>
        <w:t>时，为了降低串口功耗，在模块和主机的串口连接上加入</w:t>
      </w:r>
      <w:r>
        <w:rPr>
          <w:rFonts w:ascii="Arial" w:hAnsi="Arial" w:cs="Arial"/>
          <w:color w:val="404040"/>
          <w:sz w:val="22"/>
          <w:szCs w:val="22"/>
        </w:rPr>
        <w:t>1KΩ</w:t>
      </w:r>
      <w:r>
        <w:rPr>
          <w:rFonts w:ascii="宋体" w:hAnsi="宋体"/>
          <w:color w:val="404040"/>
          <w:sz w:val="22"/>
          <w:szCs w:val="22"/>
        </w:rPr>
        <w:t>以上的电阻，用于降低串口电流。</w:t>
      </w:r>
    </w:p>
    <w:p w:rsidR="00EE215C" w:rsidRDefault="00000000">
      <w:pPr>
        <w:pStyle w:val="ac"/>
        <w:ind w:firstLine="440"/>
        <w:rPr>
          <w:rFonts w:ascii="宋体" w:hAnsi="宋体"/>
          <w:color w:val="404040"/>
          <w:sz w:val="22"/>
          <w:szCs w:val="22"/>
        </w:rPr>
      </w:pPr>
      <w:r>
        <w:rPr>
          <w:rFonts w:ascii="Arial" w:hAnsi="Arial" w:cs="Arial"/>
          <w:color w:val="404040"/>
          <w:sz w:val="22"/>
          <w:szCs w:val="22"/>
        </w:rPr>
        <w:t xml:space="preserve">2. </w:t>
      </w:r>
      <w:r>
        <w:rPr>
          <w:rFonts w:ascii="宋体" w:hAnsi="宋体"/>
          <w:color w:val="404040"/>
          <w:sz w:val="22"/>
          <w:szCs w:val="22"/>
        </w:rPr>
        <w:t>使用测试点</w:t>
      </w:r>
      <w:r>
        <w:rPr>
          <w:rFonts w:ascii="Arial" w:hAnsi="Arial" w:cs="Arial"/>
          <w:color w:val="404040"/>
          <w:sz w:val="22"/>
          <w:szCs w:val="22"/>
        </w:rPr>
        <w:t>GND</w:t>
      </w:r>
      <w:r>
        <w:rPr>
          <w:rFonts w:ascii="宋体" w:hAnsi="宋体"/>
          <w:color w:val="404040"/>
          <w:sz w:val="22"/>
          <w:szCs w:val="22"/>
        </w:rPr>
        <w:t>，</w:t>
      </w:r>
      <w:r>
        <w:rPr>
          <w:rFonts w:ascii="Arial" w:hAnsi="Arial" w:cs="Arial"/>
          <w:color w:val="404040"/>
          <w:sz w:val="22"/>
          <w:szCs w:val="22"/>
        </w:rPr>
        <w:t>RXD</w:t>
      </w:r>
      <w:r>
        <w:rPr>
          <w:rFonts w:ascii="宋体" w:hAnsi="宋体"/>
          <w:color w:val="404040"/>
          <w:sz w:val="22"/>
          <w:szCs w:val="22"/>
        </w:rPr>
        <w:t>，</w:t>
      </w:r>
      <w:r>
        <w:rPr>
          <w:rFonts w:ascii="Arial" w:hAnsi="Arial" w:cs="Arial"/>
          <w:color w:val="404040"/>
          <w:sz w:val="22"/>
          <w:szCs w:val="22"/>
        </w:rPr>
        <w:t>TXD</w:t>
      </w:r>
      <w:r>
        <w:rPr>
          <w:rFonts w:ascii="宋体" w:hAnsi="宋体"/>
          <w:color w:val="404040"/>
          <w:sz w:val="22"/>
          <w:szCs w:val="22"/>
        </w:rPr>
        <w:t>，</w:t>
      </w:r>
      <w:r>
        <w:rPr>
          <w:rFonts w:ascii="Arial" w:hAnsi="Arial" w:cs="Arial"/>
          <w:color w:val="404040"/>
          <w:sz w:val="22"/>
          <w:szCs w:val="22"/>
        </w:rPr>
        <w:t>VBAT</w:t>
      </w:r>
      <w:r>
        <w:rPr>
          <w:rFonts w:ascii="宋体" w:hAnsi="宋体"/>
          <w:color w:val="404040"/>
          <w:sz w:val="22"/>
          <w:szCs w:val="22"/>
        </w:rPr>
        <w:t>和</w:t>
      </w:r>
      <w:r>
        <w:rPr>
          <w:rFonts w:ascii="Arial" w:hAnsi="Arial" w:cs="Arial"/>
          <w:color w:val="404040"/>
          <w:sz w:val="22"/>
          <w:szCs w:val="22"/>
        </w:rPr>
        <w:t>RESET</w:t>
      </w:r>
      <w:r>
        <w:rPr>
          <w:rFonts w:ascii="宋体" w:hAnsi="宋体"/>
          <w:color w:val="404040"/>
          <w:sz w:val="22"/>
          <w:szCs w:val="22"/>
        </w:rPr>
        <w:t>对系统进行固件升级。</w:t>
      </w:r>
    </w:p>
    <w:p w:rsidR="00EE215C" w:rsidRDefault="00EE215C">
      <w:pPr>
        <w:pStyle w:val="ac"/>
      </w:pPr>
    </w:p>
    <w:p w:rsidR="00EE215C" w:rsidRDefault="00000000">
      <w:pPr>
        <w:pStyle w:val="3"/>
        <w:shd w:val="clear" w:color="auto" w:fill="DCE6F2"/>
      </w:pPr>
      <w:bookmarkStart w:id="54" w:name="_Toc30287"/>
      <w:r>
        <w:rPr>
          <w:rFonts w:hint="eastAsia"/>
        </w:rPr>
        <w:lastRenderedPageBreak/>
        <w:t>待选标题</w:t>
      </w:r>
      <w:bookmarkEnd w:id="5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58</w:t>
      </w:r>
      <w:r>
        <w:rPr>
          <w:rStyle w:val="Char1"/>
          <w:rFonts w:hint="eastAsia"/>
        </w:rPr>
        <w:t>单选（</w:t>
      </w:r>
      <w:permStart w:id="83318412" w:edGrp="everyone"/>
      <w:r>
        <w:rPr>
          <w:rFonts w:hint="eastAsia"/>
        </w:rPr>
        <w:t xml:space="preserve"> </w:t>
      </w:r>
      <w:r w:rsidR="004F3CCF">
        <w:t>F</w:t>
      </w:r>
      <w:r>
        <w:rPr>
          <w:rFonts w:hint="eastAsia"/>
        </w:rPr>
        <w:t xml:space="preserve"> </w:t>
      </w:r>
      <w:permEnd w:id="83318412"/>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pPr>
      <w:r>
        <w:rPr>
          <w:rFonts w:hint="eastAsia"/>
        </w:rPr>
        <w:t>温湿度传感器采用单线总线通信，使用一</w:t>
      </w:r>
      <w:r>
        <w:rPr>
          <w:rFonts w:hint="eastAsia"/>
        </w:rPr>
        <w:t>GPIO</w:t>
      </w:r>
      <w:r>
        <w:rPr>
          <w:rFonts w:hint="eastAsia"/>
        </w:rPr>
        <w:t>信号线模拟单线双向总线。</w:t>
      </w:r>
      <w:r>
        <w:rPr>
          <w:rFonts w:hint="eastAsia"/>
        </w:rPr>
        <w:t>DHT11</w:t>
      </w:r>
      <w:r>
        <w:rPr>
          <w:rFonts w:hint="eastAsia"/>
        </w:rPr>
        <w:t>与</w:t>
      </w:r>
      <w:r>
        <w:rPr>
          <w:rFonts w:hint="eastAsia"/>
        </w:rPr>
        <w:t>MCU</w:t>
      </w:r>
      <w:r>
        <w:rPr>
          <w:rFonts w:hint="eastAsia"/>
        </w:rPr>
        <w:t>之间的通信距离在</w:t>
      </w:r>
      <w:r>
        <w:rPr>
          <w:rFonts w:hint="eastAsia"/>
        </w:rPr>
        <w:t>10cm</w:t>
      </w:r>
      <w:r>
        <w:rPr>
          <w:rFonts w:hint="eastAsia"/>
        </w:rPr>
        <w:t>，总线采用</w:t>
      </w:r>
      <w:r>
        <w:rPr>
          <w:rFonts w:hint="eastAsia"/>
        </w:rPr>
        <w:t>5K</w:t>
      </w:r>
      <w:r>
        <w:rPr>
          <w:rFonts w:hint="eastAsia"/>
        </w:rPr>
        <w:t>电阻上拉，参见下图：</w:t>
      </w:r>
    </w:p>
    <w:p w:rsidR="00EE215C" w:rsidRDefault="00000000">
      <w:pPr>
        <w:pStyle w:val="ac"/>
        <w:jc w:val="center"/>
      </w:pPr>
      <w:r>
        <w:rPr>
          <w:noProof/>
        </w:rPr>
        <w:drawing>
          <wp:inline distT="0" distB="0" distL="114300" distR="114300">
            <wp:extent cx="3392805" cy="169100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3392805" cy="1691005"/>
                    </a:xfrm>
                    <a:prstGeom prst="rect">
                      <a:avLst/>
                    </a:prstGeom>
                    <a:noFill/>
                    <a:ln>
                      <a:noFill/>
                    </a:ln>
                  </pic:spPr>
                </pic:pic>
              </a:graphicData>
            </a:graphic>
          </wp:inline>
        </w:drawing>
      </w:r>
    </w:p>
    <w:p w:rsidR="00EE215C" w:rsidRDefault="00000000">
      <w:pPr>
        <w:pStyle w:val="ac"/>
      </w:pPr>
      <w:r>
        <w:rPr>
          <w:rFonts w:hint="eastAsia"/>
        </w:rPr>
        <w:t>DHT11</w:t>
      </w:r>
      <w:r>
        <w:rPr>
          <w:rFonts w:hint="eastAsia"/>
        </w:rPr>
        <w:t>供电电压为</w:t>
      </w:r>
      <w:r>
        <w:rPr>
          <w:rFonts w:hint="eastAsia"/>
        </w:rPr>
        <w:t xml:space="preserve"> 3~5.5V</w:t>
      </w:r>
      <w:r>
        <w:rPr>
          <w:rFonts w:hint="eastAsia"/>
        </w:rPr>
        <w:t>，在上电后，需等待</w:t>
      </w:r>
      <w:r>
        <w:rPr>
          <w:rFonts w:hint="eastAsia"/>
        </w:rPr>
        <w:t>1s</w:t>
      </w:r>
      <w:r>
        <w:rPr>
          <w:rFonts w:hint="eastAsia"/>
        </w:rPr>
        <w:t>以越过不稳定状态，在此期间无需发任何指令。电源</w:t>
      </w:r>
      <w:r>
        <w:rPr>
          <w:rFonts w:hint="eastAsia"/>
        </w:rPr>
        <w:t>VDD</w:t>
      </w:r>
      <w:r>
        <w:rPr>
          <w:rFonts w:hint="eastAsia"/>
        </w:rPr>
        <w:t>与地之间需增加一个</w:t>
      </w:r>
      <w:r>
        <w:rPr>
          <w:rFonts w:hint="eastAsia"/>
        </w:rPr>
        <w:t>100nF</w:t>
      </w:r>
      <w:r>
        <w:rPr>
          <w:rFonts w:hint="eastAsia"/>
        </w:rPr>
        <w:t>的电容，用以去耦滤波。</w:t>
      </w:r>
    </w:p>
    <w:p w:rsidR="00EE215C" w:rsidRDefault="00EE215C">
      <w:pPr>
        <w:pStyle w:val="ac"/>
      </w:pPr>
    </w:p>
    <w:p w:rsidR="00EE215C" w:rsidRDefault="00000000">
      <w:pPr>
        <w:pStyle w:val="3"/>
        <w:shd w:val="clear" w:color="auto" w:fill="DCE6F2"/>
      </w:pPr>
      <w:bookmarkStart w:id="55" w:name="_Toc22085"/>
      <w:r>
        <w:rPr>
          <w:rFonts w:hint="eastAsia"/>
        </w:rPr>
        <w:t>待选标题</w:t>
      </w:r>
      <w:bookmarkEnd w:id="55"/>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59</w:t>
      </w:r>
      <w:r>
        <w:rPr>
          <w:rStyle w:val="Char1"/>
          <w:rFonts w:hint="eastAsia"/>
        </w:rPr>
        <w:t>单选（</w:t>
      </w:r>
      <w:permStart w:id="158668390" w:edGrp="everyone"/>
      <w:r>
        <w:rPr>
          <w:rFonts w:hint="eastAsia"/>
        </w:rPr>
        <w:t xml:space="preserve"> </w:t>
      </w:r>
      <w:r w:rsidR="004F3CCF">
        <w:t>A</w:t>
      </w:r>
      <w:r>
        <w:rPr>
          <w:rFonts w:hint="eastAsia"/>
        </w:rPr>
        <w:t xml:space="preserve"> </w:t>
      </w:r>
      <w:permEnd w:id="158668390"/>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pPr>
      <w:r>
        <w:rPr>
          <w:rFonts w:hint="eastAsia"/>
        </w:rPr>
        <w:t>环境光监测传感器通信采用</w:t>
      </w:r>
      <w:r>
        <w:rPr>
          <w:rFonts w:hint="eastAsia"/>
        </w:rPr>
        <w:t>I2C</w:t>
      </w:r>
      <w:r>
        <w:rPr>
          <w:rFonts w:hint="eastAsia"/>
        </w:rPr>
        <w:t>接口，接口电平为</w:t>
      </w:r>
      <w:r>
        <w:rPr>
          <w:rFonts w:hint="eastAsia"/>
        </w:rPr>
        <w:t>3.3V</w:t>
      </w:r>
      <w:r>
        <w:rPr>
          <w:rFonts w:hint="eastAsia"/>
        </w:rPr>
        <w:t>，</w:t>
      </w:r>
      <w:r>
        <w:rPr>
          <w:rFonts w:hint="eastAsia"/>
        </w:rPr>
        <w:t>SCL</w:t>
      </w:r>
      <w:r>
        <w:rPr>
          <w:rFonts w:hint="eastAsia"/>
        </w:rPr>
        <w:t>和</w:t>
      </w:r>
      <w:r>
        <w:rPr>
          <w:rFonts w:hint="eastAsia"/>
        </w:rPr>
        <w:t>SDA</w:t>
      </w:r>
      <w:r>
        <w:rPr>
          <w:rFonts w:hint="eastAsia"/>
        </w:rPr>
        <w:t>总线通过</w:t>
      </w:r>
      <w:r>
        <w:rPr>
          <w:rFonts w:hint="eastAsia"/>
        </w:rPr>
        <w:t>10K</w:t>
      </w:r>
      <w:r>
        <w:rPr>
          <w:rFonts w:hint="eastAsia"/>
        </w:rPr>
        <w:t>电阻上拉到</w:t>
      </w:r>
      <w:r>
        <w:rPr>
          <w:rFonts w:hint="eastAsia"/>
        </w:rPr>
        <w:t>3.3V</w:t>
      </w:r>
      <w:r>
        <w:rPr>
          <w:rFonts w:hint="eastAsia"/>
        </w:rPr>
        <w:t>电源。</w:t>
      </w:r>
    </w:p>
    <w:p w:rsidR="00EE215C" w:rsidRDefault="00000000">
      <w:pPr>
        <w:pStyle w:val="ac"/>
        <w:jc w:val="center"/>
      </w:pPr>
      <w:r>
        <w:rPr>
          <w:noProof/>
        </w:rPr>
        <w:drawing>
          <wp:inline distT="0" distB="0" distL="114300" distR="114300">
            <wp:extent cx="3369945" cy="145161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3369945" cy="1451610"/>
                    </a:xfrm>
                    <a:prstGeom prst="rect">
                      <a:avLst/>
                    </a:prstGeom>
                    <a:noFill/>
                    <a:ln>
                      <a:noFill/>
                    </a:ln>
                  </pic:spPr>
                </pic:pic>
              </a:graphicData>
            </a:graphic>
          </wp:inline>
        </w:drawing>
      </w:r>
    </w:p>
    <w:p w:rsidR="00EE215C" w:rsidRDefault="00EE215C">
      <w:pPr>
        <w:pStyle w:val="ac"/>
        <w:jc w:val="center"/>
      </w:pPr>
    </w:p>
    <w:p w:rsidR="00EE215C" w:rsidRDefault="00EE215C">
      <w:pPr>
        <w:pStyle w:val="ac"/>
      </w:pPr>
    </w:p>
    <w:p w:rsidR="00EE215C" w:rsidRDefault="00000000">
      <w:pPr>
        <w:pStyle w:val="3"/>
        <w:shd w:val="clear" w:color="auto" w:fill="DCE6F2"/>
      </w:pPr>
      <w:bookmarkStart w:id="56" w:name="_Toc5714"/>
      <w:r>
        <w:rPr>
          <w:rFonts w:hint="eastAsia"/>
        </w:rPr>
        <w:t>待选标题</w:t>
      </w:r>
      <w:bookmarkEnd w:id="56"/>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60</w:t>
      </w:r>
      <w:r>
        <w:rPr>
          <w:rStyle w:val="Char1"/>
          <w:rFonts w:hint="eastAsia"/>
        </w:rPr>
        <w:t>单选（</w:t>
      </w:r>
      <w:permStart w:id="766211290" w:edGrp="everyone"/>
      <w:r>
        <w:rPr>
          <w:rFonts w:hint="eastAsia"/>
        </w:rPr>
        <w:t xml:space="preserve"> </w:t>
      </w:r>
      <w:r w:rsidR="004F3CCF">
        <w:t>C</w:t>
      </w:r>
      <w:r>
        <w:rPr>
          <w:rFonts w:hint="eastAsia"/>
        </w:rPr>
        <w:t xml:space="preserve"> </w:t>
      </w:r>
      <w:permEnd w:id="766211290"/>
      <w:r>
        <w:rPr>
          <w:rStyle w:val="Char1"/>
          <w:rFonts w:hint="eastAsia"/>
        </w:rPr>
        <w:t>）</w:t>
      </w:r>
    </w:p>
    <w:p w:rsidR="00EE215C" w:rsidRDefault="00000000">
      <w:pPr>
        <w:shd w:val="clear" w:color="auto" w:fill="DCE6F2"/>
      </w:pPr>
      <w:r>
        <w:rPr>
          <w:rFonts w:hint="eastAsia"/>
        </w:rPr>
        <w:lastRenderedPageBreak/>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r>
        <w:rPr>
          <w:rFonts w:hint="eastAsia"/>
        </w:rPr>
        <w:t xml:space="preserve">OLED </w:t>
      </w:r>
      <w:r>
        <w:rPr>
          <w:rFonts w:hint="eastAsia"/>
        </w:rPr>
        <w:t>使用</w:t>
      </w:r>
      <w:r>
        <w:rPr>
          <w:rFonts w:hint="eastAsia"/>
        </w:rPr>
        <w:t xml:space="preserve"> I2C </w:t>
      </w:r>
      <w:r>
        <w:rPr>
          <w:rFonts w:hint="eastAsia"/>
        </w:rPr>
        <w:t>总线与</w:t>
      </w:r>
      <w:r>
        <w:rPr>
          <w:rFonts w:hint="eastAsia"/>
        </w:rPr>
        <w:t xml:space="preserve"> MCU </w:t>
      </w:r>
      <w:r>
        <w:rPr>
          <w:rFonts w:hint="eastAsia"/>
        </w:rPr>
        <w:t>进行通信，上拉电阻</w:t>
      </w:r>
      <w:r>
        <w:rPr>
          <w:rFonts w:hint="eastAsia"/>
        </w:rPr>
        <w:t>R4</w:t>
      </w:r>
      <w:r>
        <w:rPr>
          <w:rFonts w:hint="eastAsia"/>
        </w:rPr>
        <w:t>、</w:t>
      </w:r>
      <w:r>
        <w:rPr>
          <w:rFonts w:hint="eastAsia"/>
        </w:rPr>
        <w:t>R5</w:t>
      </w:r>
      <w:r>
        <w:rPr>
          <w:rFonts w:hint="eastAsia"/>
        </w:rPr>
        <w:t>选用</w:t>
      </w:r>
      <w:r>
        <w:rPr>
          <w:rFonts w:hint="eastAsia"/>
        </w:rPr>
        <w:t>10K</w:t>
      </w:r>
      <w:r>
        <w:rPr>
          <w:rFonts w:hint="eastAsia"/>
        </w:rPr>
        <w:t>电阻，参见下图：</w:t>
      </w:r>
    </w:p>
    <w:p w:rsidR="00EE215C" w:rsidRDefault="00000000">
      <w:pPr>
        <w:pStyle w:val="ac"/>
        <w:jc w:val="center"/>
      </w:pPr>
      <w:r>
        <w:rPr>
          <w:noProof/>
        </w:rPr>
        <w:drawing>
          <wp:inline distT="0" distB="0" distL="114300" distR="114300">
            <wp:extent cx="3175000" cy="1809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3175000" cy="1809750"/>
                    </a:xfrm>
                    <a:prstGeom prst="rect">
                      <a:avLst/>
                    </a:prstGeom>
                    <a:noFill/>
                    <a:ln>
                      <a:noFill/>
                    </a:ln>
                  </pic:spPr>
                </pic:pic>
              </a:graphicData>
            </a:graphic>
          </wp:inline>
        </w:drawing>
      </w:r>
    </w:p>
    <w:p w:rsidR="00EE215C" w:rsidRDefault="00EE215C">
      <w:pPr>
        <w:pStyle w:val="ac"/>
      </w:pPr>
    </w:p>
    <w:p w:rsidR="00EE215C" w:rsidRDefault="00000000">
      <w:pPr>
        <w:pStyle w:val="3"/>
        <w:shd w:val="clear" w:color="auto" w:fill="DCE6F2"/>
      </w:pPr>
      <w:bookmarkStart w:id="57" w:name="_Toc18895"/>
      <w:r>
        <w:rPr>
          <w:rFonts w:hint="eastAsia"/>
        </w:rPr>
        <w:t>待选标题</w:t>
      </w:r>
      <w:bookmarkEnd w:id="57"/>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61</w:t>
      </w:r>
      <w:r>
        <w:rPr>
          <w:rStyle w:val="Char1"/>
          <w:rFonts w:hint="eastAsia"/>
        </w:rPr>
        <w:t>单选（</w:t>
      </w:r>
      <w:permStart w:id="1917070581" w:edGrp="everyone"/>
      <w:r>
        <w:rPr>
          <w:rFonts w:hint="eastAsia"/>
        </w:rPr>
        <w:t xml:space="preserve"> </w:t>
      </w:r>
      <w:r w:rsidR="004F3CCF">
        <w:t>D</w:t>
      </w:r>
      <w:r>
        <w:rPr>
          <w:rFonts w:hint="eastAsia"/>
        </w:rPr>
        <w:t xml:space="preserve"> </w:t>
      </w:r>
      <w:permEnd w:id="1917070581"/>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pPr>
      <w:r>
        <w:rPr>
          <w:rFonts w:hint="eastAsia"/>
        </w:rPr>
        <w:t>LED</w:t>
      </w:r>
      <w:r>
        <w:rPr>
          <w:rFonts w:hint="eastAsia"/>
        </w:rPr>
        <w:t>驱动，直接通过</w:t>
      </w:r>
      <w:r>
        <w:rPr>
          <w:rFonts w:hint="eastAsia"/>
        </w:rPr>
        <w:t xml:space="preserve"> PC13 </w:t>
      </w:r>
      <w:r>
        <w:rPr>
          <w:rFonts w:hint="eastAsia"/>
        </w:rPr>
        <w:t>管脚串接一电阻后驱动</w:t>
      </w:r>
      <w:r>
        <w:rPr>
          <w:rFonts w:hint="eastAsia"/>
        </w:rPr>
        <w:t>LED</w:t>
      </w:r>
      <w:r>
        <w:rPr>
          <w:rFonts w:hint="eastAsia"/>
        </w:rPr>
        <w:t>，为避免</w:t>
      </w:r>
      <w:r>
        <w:rPr>
          <w:rFonts w:hint="eastAsia"/>
        </w:rPr>
        <w:t>LED</w:t>
      </w:r>
      <w:r>
        <w:rPr>
          <w:rFonts w:hint="eastAsia"/>
        </w:rPr>
        <w:t>过于刺眼，串接电阻取</w:t>
      </w:r>
      <w:r>
        <w:rPr>
          <w:rFonts w:hint="eastAsia"/>
        </w:rPr>
        <w:t>4.7K</w:t>
      </w:r>
      <w:r>
        <w:rPr>
          <w:rFonts w:hint="eastAsia"/>
        </w:rPr>
        <w:t>。</w:t>
      </w:r>
    </w:p>
    <w:p w:rsidR="00EE215C" w:rsidRDefault="00EE215C">
      <w:pPr>
        <w:pStyle w:val="ac"/>
      </w:pPr>
    </w:p>
    <w:p w:rsidR="00EE215C" w:rsidRDefault="00000000">
      <w:pPr>
        <w:pStyle w:val="3"/>
        <w:shd w:val="clear" w:color="auto" w:fill="DCE6F2"/>
      </w:pPr>
      <w:bookmarkStart w:id="58" w:name="_Toc23063"/>
      <w:r>
        <w:rPr>
          <w:rFonts w:hint="eastAsia"/>
        </w:rPr>
        <w:t>待选标题</w:t>
      </w:r>
      <w:bookmarkEnd w:id="58"/>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62</w:t>
      </w:r>
      <w:r>
        <w:rPr>
          <w:rStyle w:val="Char1"/>
          <w:rFonts w:hint="eastAsia"/>
        </w:rPr>
        <w:t>单选（</w:t>
      </w:r>
      <w:permStart w:id="1922986227" w:edGrp="everyone"/>
      <w:r>
        <w:rPr>
          <w:rFonts w:hint="eastAsia"/>
        </w:rPr>
        <w:t xml:space="preserve"> </w:t>
      </w:r>
      <w:r w:rsidR="004F3CCF">
        <w:t>G</w:t>
      </w:r>
      <w:r>
        <w:rPr>
          <w:rFonts w:hint="eastAsia"/>
        </w:rPr>
        <w:t xml:space="preserve"> </w:t>
      </w:r>
      <w:permEnd w:id="1922986227"/>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numPr>
          <w:ilvl w:val="0"/>
          <w:numId w:val="9"/>
        </w:numPr>
      </w:pPr>
      <w:r>
        <w:rPr>
          <w:rFonts w:hint="eastAsia"/>
        </w:rPr>
        <w:t>跳线配置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1939"/>
        <w:gridCol w:w="1182"/>
        <w:gridCol w:w="1863"/>
        <w:gridCol w:w="923"/>
        <w:gridCol w:w="1959"/>
      </w:tblGrid>
      <w:tr w:rsidR="00EE215C">
        <w:tc>
          <w:tcPr>
            <w:tcW w:w="2959" w:type="dxa"/>
            <w:gridSpan w:val="2"/>
            <w:shd w:val="clear" w:color="auto" w:fill="A6A6A6"/>
          </w:tcPr>
          <w:p w:rsidR="00EE215C" w:rsidRDefault="00000000">
            <w:pPr>
              <w:jc w:val="center"/>
              <w:rPr>
                <w:b/>
              </w:rPr>
            </w:pPr>
            <w:r>
              <w:rPr>
                <w:rFonts w:hint="eastAsia"/>
                <w:b/>
              </w:rPr>
              <w:t>NB-IoT</w:t>
            </w:r>
            <w:r>
              <w:rPr>
                <w:rFonts w:hint="eastAsia"/>
                <w:b/>
              </w:rPr>
              <w:t>模块供电配置</w:t>
            </w:r>
          </w:p>
        </w:tc>
        <w:tc>
          <w:tcPr>
            <w:tcW w:w="3115" w:type="dxa"/>
            <w:gridSpan w:val="2"/>
            <w:shd w:val="clear" w:color="auto" w:fill="A6A6A6"/>
          </w:tcPr>
          <w:p w:rsidR="00EE215C" w:rsidRDefault="00000000">
            <w:pPr>
              <w:ind w:firstLine="482"/>
              <w:jc w:val="center"/>
              <w:rPr>
                <w:rFonts w:ascii="宋体" w:hAnsi="宋体"/>
                <w:b/>
                <w:sz w:val="24"/>
                <w:szCs w:val="24"/>
              </w:rPr>
            </w:pPr>
            <w:r>
              <w:rPr>
                <w:rStyle w:val="fontstyle01"/>
                <w:rFonts w:ascii="宋体" w:hAnsi="宋体"/>
                <w:b/>
                <w:color w:val="auto"/>
                <w:sz w:val="24"/>
                <w:szCs w:val="24"/>
              </w:rPr>
              <w:t>多功能接口配置</w:t>
            </w:r>
          </w:p>
        </w:tc>
        <w:tc>
          <w:tcPr>
            <w:tcW w:w="2962" w:type="dxa"/>
            <w:gridSpan w:val="2"/>
            <w:shd w:val="clear" w:color="auto" w:fill="A6A6A6"/>
          </w:tcPr>
          <w:p w:rsidR="00EE215C" w:rsidRDefault="00000000">
            <w:pPr>
              <w:ind w:firstLine="482"/>
              <w:jc w:val="center"/>
              <w:rPr>
                <w:rFonts w:ascii="宋体" w:hAnsi="宋体"/>
                <w:b/>
                <w:sz w:val="24"/>
                <w:szCs w:val="24"/>
              </w:rPr>
            </w:pPr>
            <w:r>
              <w:rPr>
                <w:rFonts w:ascii="宋体" w:hAnsi="宋体" w:hint="eastAsia"/>
                <w:b/>
                <w:sz w:val="24"/>
                <w:szCs w:val="24"/>
              </w:rPr>
              <w:t>功耗测试接口</w:t>
            </w:r>
          </w:p>
        </w:tc>
      </w:tr>
      <w:tr w:rsidR="00EE215C">
        <w:tc>
          <w:tcPr>
            <w:tcW w:w="947" w:type="dxa"/>
          </w:tcPr>
          <w:p w:rsidR="00EE215C" w:rsidRDefault="00000000">
            <w:pPr>
              <w:rPr>
                <w:color w:val="FF0000"/>
              </w:rPr>
            </w:pPr>
            <w:r>
              <w:rPr>
                <w:rFonts w:hint="eastAsia"/>
                <w:color w:val="FF0000"/>
              </w:rPr>
              <w:t>M01</w:t>
            </w:r>
          </w:p>
          <w:p w:rsidR="00EE215C" w:rsidRDefault="00000000">
            <w:r>
              <w:rPr>
                <w:noProof/>
              </w:rPr>
              <w:drawing>
                <wp:inline distT="0" distB="0" distL="114300" distR="114300">
                  <wp:extent cx="431800" cy="23304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2"/>
                          <a:stretch>
                            <a:fillRect/>
                          </a:stretch>
                        </pic:blipFill>
                        <pic:spPr>
                          <a:xfrm>
                            <a:off x="0" y="0"/>
                            <a:ext cx="431800" cy="233045"/>
                          </a:xfrm>
                          <a:prstGeom prst="rect">
                            <a:avLst/>
                          </a:prstGeom>
                          <a:noFill/>
                          <a:ln>
                            <a:noFill/>
                          </a:ln>
                        </pic:spPr>
                      </pic:pic>
                    </a:graphicData>
                  </a:graphic>
                </wp:inline>
              </w:drawing>
            </w:r>
          </w:p>
        </w:tc>
        <w:tc>
          <w:tcPr>
            <w:tcW w:w="2012" w:type="dxa"/>
          </w:tcPr>
          <w:p w:rsidR="00EE215C" w:rsidRDefault="00000000">
            <w:r>
              <w:rPr>
                <w:rFonts w:hint="eastAsia"/>
              </w:rPr>
              <w:t>【缺省】</w:t>
            </w:r>
          </w:p>
          <w:p w:rsidR="00EE215C" w:rsidRDefault="00000000">
            <w:r>
              <w:rPr>
                <w:rFonts w:hint="eastAsia"/>
              </w:rPr>
              <w:t>强制对</w:t>
            </w:r>
            <w:r>
              <w:rPr>
                <w:rFonts w:hint="eastAsia"/>
              </w:rPr>
              <w:t>NB-IoT</w:t>
            </w:r>
            <w:r>
              <w:rPr>
                <w:rFonts w:hint="eastAsia"/>
              </w:rPr>
              <w:t>模块供电</w:t>
            </w:r>
          </w:p>
        </w:tc>
        <w:tc>
          <w:tcPr>
            <w:tcW w:w="1182" w:type="dxa"/>
          </w:tcPr>
          <w:p w:rsidR="00EE215C" w:rsidRDefault="00000000">
            <w:pPr>
              <w:rPr>
                <w:color w:val="FF0000"/>
              </w:rPr>
            </w:pPr>
            <w:r>
              <w:rPr>
                <w:rFonts w:hint="eastAsia"/>
                <w:color w:val="FF0000"/>
              </w:rPr>
              <w:t>M11</w:t>
            </w:r>
          </w:p>
          <w:p w:rsidR="00EE215C" w:rsidRDefault="00000000">
            <w:r>
              <w:rPr>
                <w:noProof/>
              </w:rPr>
              <w:drawing>
                <wp:inline distT="0" distB="0" distL="114300" distR="114300">
                  <wp:extent cx="611505" cy="2095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3"/>
                          <a:stretch>
                            <a:fillRect/>
                          </a:stretch>
                        </pic:blipFill>
                        <pic:spPr>
                          <a:xfrm>
                            <a:off x="0" y="0"/>
                            <a:ext cx="611505" cy="209550"/>
                          </a:xfrm>
                          <a:prstGeom prst="rect">
                            <a:avLst/>
                          </a:prstGeom>
                          <a:noFill/>
                          <a:ln>
                            <a:noFill/>
                          </a:ln>
                        </pic:spPr>
                      </pic:pic>
                    </a:graphicData>
                  </a:graphic>
                </wp:inline>
              </w:drawing>
            </w:r>
          </w:p>
        </w:tc>
        <w:tc>
          <w:tcPr>
            <w:tcW w:w="1933" w:type="dxa"/>
          </w:tcPr>
          <w:p w:rsidR="00EE215C" w:rsidRDefault="00000000">
            <w:r>
              <w:rPr>
                <w:rFonts w:hint="eastAsia"/>
              </w:rPr>
              <w:t>【缺省】</w:t>
            </w:r>
          </w:p>
          <w:p w:rsidR="00EE215C" w:rsidRDefault="00000000">
            <w:r>
              <w:rPr>
                <w:rFonts w:hint="eastAsia"/>
              </w:rPr>
              <w:t>打印</w:t>
            </w:r>
            <w:r>
              <w:rPr>
                <w:rFonts w:hint="eastAsia"/>
              </w:rPr>
              <w:t>Log</w:t>
            </w:r>
            <w:r>
              <w:rPr>
                <w:rFonts w:hint="eastAsia"/>
              </w:rPr>
              <w:t>信息</w:t>
            </w:r>
          </w:p>
          <w:p w:rsidR="00EE215C" w:rsidRDefault="00000000">
            <w:r>
              <w:rPr>
                <w:rFonts w:hint="eastAsia"/>
              </w:rPr>
              <w:t>连接</w:t>
            </w:r>
            <w:r>
              <w:rPr>
                <w:rFonts w:hint="eastAsia"/>
              </w:rPr>
              <w:t>NB-IoT</w:t>
            </w:r>
            <w:r>
              <w:rPr>
                <w:rFonts w:hint="eastAsia"/>
              </w:rPr>
              <w:t>云平台</w:t>
            </w:r>
          </w:p>
        </w:tc>
        <w:tc>
          <w:tcPr>
            <w:tcW w:w="924" w:type="dxa"/>
          </w:tcPr>
          <w:p w:rsidR="00EE215C" w:rsidRDefault="00000000">
            <w:pPr>
              <w:rPr>
                <w:color w:val="FF0000"/>
              </w:rPr>
            </w:pPr>
            <w:r>
              <w:rPr>
                <w:rFonts w:hint="eastAsia"/>
                <w:color w:val="FF0000"/>
              </w:rPr>
              <w:t>M21</w:t>
            </w:r>
          </w:p>
          <w:p w:rsidR="00EE215C" w:rsidRDefault="00000000">
            <w:r>
              <w:rPr>
                <w:noProof/>
              </w:rPr>
              <w:drawing>
                <wp:inline distT="0" distB="0" distL="114300" distR="114300">
                  <wp:extent cx="434340" cy="23685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434340" cy="236855"/>
                          </a:xfrm>
                          <a:prstGeom prst="rect">
                            <a:avLst/>
                          </a:prstGeom>
                          <a:noFill/>
                          <a:ln>
                            <a:noFill/>
                          </a:ln>
                        </pic:spPr>
                      </pic:pic>
                    </a:graphicData>
                  </a:graphic>
                </wp:inline>
              </w:drawing>
            </w:r>
          </w:p>
        </w:tc>
        <w:tc>
          <w:tcPr>
            <w:tcW w:w="2038" w:type="dxa"/>
          </w:tcPr>
          <w:p w:rsidR="00EE215C" w:rsidRDefault="00000000">
            <w:r>
              <w:rPr>
                <w:rFonts w:hint="eastAsia"/>
              </w:rPr>
              <w:t>【缺省】</w:t>
            </w:r>
          </w:p>
          <w:p w:rsidR="00EE215C" w:rsidRDefault="00000000">
            <w:r>
              <w:rPr>
                <w:rFonts w:hint="eastAsia"/>
              </w:rPr>
              <w:t>连接</w:t>
            </w:r>
            <w:r>
              <w:rPr>
                <w:rFonts w:hint="eastAsia"/>
              </w:rPr>
              <w:t>V3.3</w:t>
            </w:r>
            <w:r>
              <w:rPr>
                <w:rFonts w:hint="eastAsia"/>
              </w:rPr>
              <w:t>电源</w:t>
            </w:r>
          </w:p>
          <w:p w:rsidR="00EE215C" w:rsidRDefault="00000000">
            <w:r>
              <w:rPr>
                <w:rFonts w:hint="eastAsia"/>
              </w:rPr>
              <w:t>连接</w:t>
            </w:r>
            <w:r>
              <w:rPr>
                <w:rFonts w:hint="eastAsia"/>
              </w:rPr>
              <w:t>V5.0</w:t>
            </w:r>
            <w:r>
              <w:rPr>
                <w:rFonts w:hint="eastAsia"/>
              </w:rPr>
              <w:t>电源</w:t>
            </w:r>
          </w:p>
        </w:tc>
      </w:tr>
      <w:tr w:rsidR="00EE215C">
        <w:tc>
          <w:tcPr>
            <w:tcW w:w="947" w:type="dxa"/>
          </w:tcPr>
          <w:p w:rsidR="00EE215C" w:rsidRDefault="00000000">
            <w:pPr>
              <w:rPr>
                <w:color w:val="FF0000"/>
              </w:rPr>
            </w:pPr>
            <w:r>
              <w:rPr>
                <w:rFonts w:hint="eastAsia"/>
                <w:color w:val="FF0000"/>
              </w:rPr>
              <w:t>M02</w:t>
            </w:r>
          </w:p>
          <w:p w:rsidR="00EE215C" w:rsidRDefault="00000000">
            <w:r>
              <w:rPr>
                <w:noProof/>
              </w:rPr>
              <w:drawing>
                <wp:inline distT="0" distB="0" distL="114300" distR="114300">
                  <wp:extent cx="436245" cy="23939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4"/>
                          <a:stretch>
                            <a:fillRect/>
                          </a:stretch>
                        </pic:blipFill>
                        <pic:spPr>
                          <a:xfrm>
                            <a:off x="0" y="0"/>
                            <a:ext cx="436245" cy="239395"/>
                          </a:xfrm>
                          <a:prstGeom prst="rect">
                            <a:avLst/>
                          </a:prstGeom>
                          <a:noFill/>
                          <a:ln>
                            <a:noFill/>
                          </a:ln>
                        </pic:spPr>
                      </pic:pic>
                    </a:graphicData>
                  </a:graphic>
                </wp:inline>
              </w:drawing>
            </w:r>
          </w:p>
        </w:tc>
        <w:tc>
          <w:tcPr>
            <w:tcW w:w="2012" w:type="dxa"/>
          </w:tcPr>
          <w:p w:rsidR="00EE215C" w:rsidRDefault="00000000">
            <w:r>
              <w:rPr>
                <w:rFonts w:hint="eastAsia"/>
              </w:rPr>
              <w:t>通过</w:t>
            </w:r>
            <w:r>
              <w:rPr>
                <w:rFonts w:hint="eastAsia"/>
              </w:rPr>
              <w:t>GPIO</w:t>
            </w:r>
            <w:r>
              <w:rPr>
                <w:rFonts w:hint="eastAsia"/>
              </w:rPr>
              <w:t>控制对</w:t>
            </w:r>
            <w:r>
              <w:rPr>
                <w:rFonts w:hint="eastAsia"/>
              </w:rPr>
              <w:t>NB-IoT</w:t>
            </w:r>
            <w:r>
              <w:rPr>
                <w:rFonts w:hint="eastAsia"/>
              </w:rPr>
              <w:t>模块供电与否</w:t>
            </w:r>
          </w:p>
        </w:tc>
        <w:tc>
          <w:tcPr>
            <w:tcW w:w="1182" w:type="dxa"/>
          </w:tcPr>
          <w:p w:rsidR="00EE215C" w:rsidRDefault="00000000">
            <w:pPr>
              <w:rPr>
                <w:color w:val="FF0000"/>
              </w:rPr>
            </w:pPr>
            <w:r>
              <w:rPr>
                <w:rFonts w:hint="eastAsia"/>
                <w:color w:val="FF0000"/>
              </w:rPr>
              <w:t>M12</w:t>
            </w:r>
          </w:p>
          <w:p w:rsidR="00EE215C" w:rsidRDefault="00000000">
            <w:r>
              <w:rPr>
                <w:noProof/>
              </w:rPr>
              <w:drawing>
                <wp:inline distT="0" distB="0" distL="114300" distR="114300">
                  <wp:extent cx="613410" cy="20764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613410" cy="207645"/>
                          </a:xfrm>
                          <a:prstGeom prst="rect">
                            <a:avLst/>
                          </a:prstGeom>
                          <a:noFill/>
                          <a:ln>
                            <a:noFill/>
                          </a:ln>
                        </pic:spPr>
                      </pic:pic>
                    </a:graphicData>
                  </a:graphic>
                </wp:inline>
              </w:drawing>
            </w:r>
          </w:p>
        </w:tc>
        <w:tc>
          <w:tcPr>
            <w:tcW w:w="1933" w:type="dxa"/>
          </w:tcPr>
          <w:p w:rsidR="00EE215C" w:rsidRDefault="00000000">
            <w:r>
              <w:rPr>
                <w:rFonts w:hint="eastAsia"/>
              </w:rPr>
              <w:t>调试</w:t>
            </w:r>
            <w:r>
              <w:rPr>
                <w:rFonts w:hint="eastAsia"/>
              </w:rPr>
              <w:t>NB-IoT</w:t>
            </w:r>
            <w:r>
              <w:rPr>
                <w:rFonts w:hint="eastAsia"/>
              </w:rPr>
              <w:t>模块</w:t>
            </w:r>
          </w:p>
        </w:tc>
        <w:tc>
          <w:tcPr>
            <w:tcW w:w="924" w:type="dxa"/>
          </w:tcPr>
          <w:p w:rsidR="00EE215C" w:rsidRDefault="00000000">
            <w:pPr>
              <w:rPr>
                <w:color w:val="FF0000"/>
              </w:rPr>
            </w:pPr>
            <w:r>
              <w:rPr>
                <w:rFonts w:hint="eastAsia"/>
                <w:color w:val="FF0000"/>
              </w:rPr>
              <w:t>M22</w:t>
            </w:r>
          </w:p>
          <w:p w:rsidR="00EE215C" w:rsidRDefault="00000000">
            <w:r>
              <w:rPr>
                <w:noProof/>
              </w:rPr>
              <w:drawing>
                <wp:inline distT="0" distB="0" distL="114300" distR="114300">
                  <wp:extent cx="431800" cy="23558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431800" cy="235585"/>
                          </a:xfrm>
                          <a:prstGeom prst="rect">
                            <a:avLst/>
                          </a:prstGeom>
                          <a:noFill/>
                          <a:ln>
                            <a:noFill/>
                          </a:ln>
                        </pic:spPr>
                      </pic:pic>
                    </a:graphicData>
                  </a:graphic>
                </wp:inline>
              </w:drawing>
            </w:r>
          </w:p>
        </w:tc>
        <w:tc>
          <w:tcPr>
            <w:tcW w:w="2038" w:type="dxa"/>
          </w:tcPr>
          <w:p w:rsidR="00EE215C" w:rsidRDefault="00000000">
            <w:r>
              <w:rPr>
                <w:rFonts w:hint="eastAsia"/>
              </w:rPr>
              <w:t>断开</w:t>
            </w:r>
            <w:r>
              <w:rPr>
                <w:rFonts w:hint="eastAsia"/>
              </w:rPr>
              <w:t>V3.3</w:t>
            </w:r>
            <w:r>
              <w:rPr>
                <w:rFonts w:hint="eastAsia"/>
              </w:rPr>
              <w:t>电源和</w:t>
            </w:r>
            <w:r>
              <w:rPr>
                <w:rFonts w:hint="eastAsia"/>
              </w:rPr>
              <w:t>V5.0</w:t>
            </w:r>
            <w:r>
              <w:rPr>
                <w:rFonts w:hint="eastAsia"/>
              </w:rPr>
              <w:t>电源，用于外部测试。</w:t>
            </w:r>
          </w:p>
        </w:tc>
      </w:tr>
      <w:tr w:rsidR="00EE215C">
        <w:tc>
          <w:tcPr>
            <w:tcW w:w="947" w:type="dxa"/>
          </w:tcPr>
          <w:p w:rsidR="00EE215C" w:rsidRDefault="00EE215C"/>
        </w:tc>
        <w:tc>
          <w:tcPr>
            <w:tcW w:w="2012" w:type="dxa"/>
          </w:tcPr>
          <w:p w:rsidR="00EE215C" w:rsidRDefault="00EE215C"/>
        </w:tc>
        <w:tc>
          <w:tcPr>
            <w:tcW w:w="1182" w:type="dxa"/>
          </w:tcPr>
          <w:p w:rsidR="00EE215C" w:rsidRDefault="00000000">
            <w:pPr>
              <w:rPr>
                <w:color w:val="FF0000"/>
              </w:rPr>
            </w:pPr>
            <w:r>
              <w:rPr>
                <w:rFonts w:hint="eastAsia"/>
                <w:color w:val="FF0000"/>
              </w:rPr>
              <w:t>M13</w:t>
            </w:r>
          </w:p>
          <w:p w:rsidR="00EE215C" w:rsidRDefault="00000000">
            <w:r>
              <w:rPr>
                <w:noProof/>
              </w:rPr>
              <w:drawing>
                <wp:inline distT="0" distB="0" distL="114300" distR="114300">
                  <wp:extent cx="613410" cy="21653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613410" cy="216535"/>
                          </a:xfrm>
                          <a:prstGeom prst="rect">
                            <a:avLst/>
                          </a:prstGeom>
                          <a:noFill/>
                          <a:ln>
                            <a:noFill/>
                          </a:ln>
                        </pic:spPr>
                      </pic:pic>
                    </a:graphicData>
                  </a:graphic>
                </wp:inline>
              </w:drawing>
            </w:r>
          </w:p>
        </w:tc>
        <w:tc>
          <w:tcPr>
            <w:tcW w:w="1933" w:type="dxa"/>
          </w:tcPr>
          <w:p w:rsidR="00EE215C" w:rsidRDefault="00000000">
            <w:r>
              <w:rPr>
                <w:rFonts w:hint="eastAsia"/>
              </w:rPr>
              <w:t>通过</w:t>
            </w:r>
            <w:r>
              <w:rPr>
                <w:rFonts w:hint="eastAsia"/>
              </w:rPr>
              <w:t>PC</w:t>
            </w:r>
            <w:r>
              <w:rPr>
                <w:rFonts w:hint="eastAsia"/>
              </w:rPr>
              <w:t>模拟</w:t>
            </w:r>
            <w:r>
              <w:rPr>
                <w:rFonts w:hint="eastAsia"/>
              </w:rPr>
              <w:t>NB-IoT</w:t>
            </w:r>
            <w:r>
              <w:rPr>
                <w:rFonts w:hint="eastAsia"/>
              </w:rPr>
              <w:t>调试</w:t>
            </w:r>
            <w:r>
              <w:rPr>
                <w:rFonts w:hint="eastAsia"/>
              </w:rPr>
              <w:t>MCU</w:t>
            </w:r>
          </w:p>
        </w:tc>
        <w:tc>
          <w:tcPr>
            <w:tcW w:w="924" w:type="dxa"/>
          </w:tcPr>
          <w:p w:rsidR="00EE215C" w:rsidRDefault="00EE215C"/>
        </w:tc>
        <w:tc>
          <w:tcPr>
            <w:tcW w:w="2038" w:type="dxa"/>
          </w:tcPr>
          <w:p w:rsidR="00EE215C" w:rsidRDefault="00EE215C"/>
        </w:tc>
      </w:tr>
    </w:tbl>
    <w:p w:rsidR="00EE215C" w:rsidRDefault="00EE215C">
      <w:pPr>
        <w:pStyle w:val="ac"/>
      </w:pPr>
    </w:p>
    <w:p w:rsidR="00EE215C" w:rsidRDefault="00000000">
      <w:pPr>
        <w:numPr>
          <w:ilvl w:val="0"/>
          <w:numId w:val="9"/>
        </w:numPr>
      </w:pPr>
      <w:r>
        <w:rPr>
          <w:rFonts w:hint="eastAsia"/>
        </w:rPr>
        <w:t>其它调测接口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5141"/>
        <w:gridCol w:w="2369"/>
      </w:tblGrid>
      <w:tr w:rsidR="00EE215C">
        <w:trPr>
          <w:trHeight w:val="397"/>
        </w:trPr>
        <w:tc>
          <w:tcPr>
            <w:tcW w:w="1526" w:type="dxa"/>
            <w:shd w:val="clear" w:color="auto" w:fill="A6A6A6"/>
            <w:vAlign w:val="center"/>
          </w:tcPr>
          <w:p w:rsidR="00EE215C" w:rsidRDefault="00000000">
            <w:pPr>
              <w:pStyle w:val="ac"/>
              <w:ind w:firstLineChars="0" w:firstLine="0"/>
              <w:jc w:val="center"/>
              <w:rPr>
                <w:b/>
              </w:rPr>
            </w:pPr>
            <w:r>
              <w:rPr>
                <w:rFonts w:hint="eastAsia"/>
                <w:b/>
              </w:rPr>
              <w:t>接口功能</w:t>
            </w:r>
          </w:p>
        </w:tc>
        <w:tc>
          <w:tcPr>
            <w:tcW w:w="5141" w:type="dxa"/>
            <w:shd w:val="clear" w:color="auto" w:fill="A6A6A6"/>
            <w:vAlign w:val="center"/>
          </w:tcPr>
          <w:p w:rsidR="00EE215C" w:rsidRDefault="00000000">
            <w:pPr>
              <w:pStyle w:val="ac"/>
              <w:ind w:firstLineChars="0" w:firstLine="0"/>
              <w:jc w:val="center"/>
              <w:rPr>
                <w:b/>
              </w:rPr>
            </w:pPr>
            <w:r>
              <w:rPr>
                <w:rFonts w:hint="eastAsia"/>
                <w:b/>
              </w:rPr>
              <w:t>说明</w:t>
            </w:r>
          </w:p>
        </w:tc>
        <w:tc>
          <w:tcPr>
            <w:tcW w:w="2369" w:type="dxa"/>
            <w:shd w:val="clear" w:color="auto" w:fill="A6A6A6"/>
            <w:vAlign w:val="center"/>
          </w:tcPr>
          <w:p w:rsidR="00EE215C" w:rsidRDefault="00000000">
            <w:pPr>
              <w:pStyle w:val="ac"/>
              <w:ind w:firstLineChars="0" w:firstLine="0"/>
              <w:jc w:val="center"/>
              <w:rPr>
                <w:b/>
              </w:rPr>
            </w:pPr>
            <w:r>
              <w:rPr>
                <w:rFonts w:hint="eastAsia"/>
                <w:b/>
              </w:rPr>
              <w:t>图示</w:t>
            </w:r>
          </w:p>
        </w:tc>
      </w:tr>
      <w:tr w:rsidR="00EE215C">
        <w:tc>
          <w:tcPr>
            <w:tcW w:w="1526" w:type="dxa"/>
            <w:vAlign w:val="center"/>
          </w:tcPr>
          <w:p w:rsidR="00EE215C" w:rsidRDefault="00000000">
            <w:pPr>
              <w:pStyle w:val="aff2"/>
            </w:pPr>
            <w:r>
              <w:rPr>
                <w:rFonts w:hint="eastAsia"/>
              </w:rPr>
              <w:t>ST-LINK</w:t>
            </w:r>
            <w:r>
              <w:rPr>
                <w:rFonts w:hint="eastAsia"/>
              </w:rPr>
              <w:t>调试接口</w:t>
            </w:r>
          </w:p>
        </w:tc>
        <w:tc>
          <w:tcPr>
            <w:tcW w:w="5141" w:type="dxa"/>
            <w:vAlign w:val="center"/>
          </w:tcPr>
          <w:p w:rsidR="00EE215C" w:rsidRDefault="00000000">
            <w:pPr>
              <w:pStyle w:val="aff2"/>
            </w:pPr>
            <w:r>
              <w:rPr>
                <w:rFonts w:hint="eastAsia"/>
              </w:rPr>
              <w:t xml:space="preserve">2x5pin 2.54mm </w:t>
            </w:r>
            <w:r>
              <w:rPr>
                <w:rFonts w:hint="eastAsia"/>
              </w:rPr>
              <w:t>简牛插座</w:t>
            </w:r>
          </w:p>
          <w:p w:rsidR="00EE215C" w:rsidRDefault="00000000">
            <w:pPr>
              <w:pStyle w:val="aff2"/>
            </w:pPr>
            <w:r>
              <w:rPr>
                <w:rFonts w:hint="eastAsia"/>
              </w:rPr>
              <w:t>1</w:t>
            </w:r>
            <w:r>
              <w:rPr>
                <w:rFonts w:hint="eastAsia"/>
              </w:rPr>
              <w:t>：</w:t>
            </w:r>
            <w:r>
              <w:rPr>
                <w:rFonts w:hint="eastAsia"/>
              </w:rPr>
              <w:t>RST</w:t>
            </w:r>
          </w:p>
          <w:p w:rsidR="00EE215C" w:rsidRDefault="00000000">
            <w:pPr>
              <w:pStyle w:val="aff2"/>
            </w:pPr>
            <w:r>
              <w:rPr>
                <w:rFonts w:hint="eastAsia"/>
              </w:rPr>
              <w:t>2</w:t>
            </w:r>
            <w:r>
              <w:rPr>
                <w:rFonts w:hint="eastAsia"/>
              </w:rPr>
              <w:t>：</w:t>
            </w:r>
            <w:r>
              <w:rPr>
                <w:rFonts w:hint="eastAsia"/>
              </w:rPr>
              <w:t>SWCLK</w:t>
            </w:r>
          </w:p>
          <w:p w:rsidR="00EE215C" w:rsidRDefault="00000000">
            <w:pPr>
              <w:pStyle w:val="aff2"/>
            </w:pPr>
            <w:r>
              <w:rPr>
                <w:rFonts w:hint="eastAsia"/>
              </w:rPr>
              <w:t>3</w:t>
            </w:r>
            <w:r>
              <w:rPr>
                <w:rFonts w:hint="eastAsia"/>
              </w:rPr>
              <w:t>：</w:t>
            </w:r>
            <w:r>
              <w:rPr>
                <w:rFonts w:hint="eastAsia"/>
              </w:rPr>
              <w:t>SWIM</w:t>
            </w:r>
          </w:p>
          <w:p w:rsidR="00EE215C" w:rsidRDefault="00000000">
            <w:pPr>
              <w:pStyle w:val="aff2"/>
            </w:pPr>
            <w:r>
              <w:rPr>
                <w:rFonts w:hint="eastAsia"/>
              </w:rPr>
              <w:t>4</w:t>
            </w:r>
            <w:r>
              <w:rPr>
                <w:rFonts w:hint="eastAsia"/>
              </w:rPr>
              <w:t>：</w:t>
            </w:r>
            <w:r>
              <w:rPr>
                <w:rFonts w:hint="eastAsia"/>
              </w:rPr>
              <w:t>SWDIO</w:t>
            </w:r>
          </w:p>
          <w:p w:rsidR="00EE215C" w:rsidRDefault="00000000">
            <w:pPr>
              <w:pStyle w:val="aff2"/>
            </w:pPr>
            <w:r>
              <w:rPr>
                <w:rFonts w:hint="eastAsia"/>
              </w:rPr>
              <w:t>5</w:t>
            </w:r>
            <w:r>
              <w:rPr>
                <w:rFonts w:hint="eastAsia"/>
              </w:rPr>
              <w:t>、</w:t>
            </w:r>
            <w:r>
              <w:rPr>
                <w:rFonts w:hint="eastAsia"/>
              </w:rPr>
              <w:t>6</w:t>
            </w:r>
            <w:r>
              <w:rPr>
                <w:rFonts w:hint="eastAsia"/>
              </w:rPr>
              <w:t>：</w:t>
            </w:r>
            <w:r>
              <w:rPr>
                <w:rFonts w:hint="eastAsia"/>
              </w:rPr>
              <w:t>GND</w:t>
            </w:r>
          </w:p>
          <w:p w:rsidR="00EE215C" w:rsidRDefault="00000000">
            <w:pPr>
              <w:pStyle w:val="aff2"/>
            </w:pPr>
            <w:r>
              <w:rPr>
                <w:rFonts w:hint="eastAsia"/>
              </w:rPr>
              <w:t>7</w:t>
            </w:r>
            <w:r>
              <w:rPr>
                <w:rFonts w:hint="eastAsia"/>
              </w:rPr>
              <w:t>、</w:t>
            </w:r>
            <w:r>
              <w:rPr>
                <w:rFonts w:hint="eastAsia"/>
              </w:rPr>
              <w:t>8</w:t>
            </w:r>
            <w:r>
              <w:rPr>
                <w:rFonts w:hint="eastAsia"/>
              </w:rPr>
              <w:t>：</w:t>
            </w:r>
            <w:r>
              <w:rPr>
                <w:rFonts w:hint="eastAsia"/>
              </w:rPr>
              <w:t>3.3V</w:t>
            </w:r>
          </w:p>
          <w:p w:rsidR="00EE215C" w:rsidRDefault="00000000">
            <w:pPr>
              <w:pStyle w:val="aff2"/>
            </w:pPr>
            <w:r>
              <w:rPr>
                <w:rFonts w:hint="eastAsia"/>
              </w:rPr>
              <w:t>9</w:t>
            </w:r>
            <w:r>
              <w:rPr>
                <w:rFonts w:hint="eastAsia"/>
              </w:rPr>
              <w:t>、</w:t>
            </w:r>
            <w:r>
              <w:rPr>
                <w:rFonts w:hint="eastAsia"/>
              </w:rPr>
              <w:t>10</w:t>
            </w:r>
            <w:r>
              <w:rPr>
                <w:rFonts w:hint="eastAsia"/>
              </w:rPr>
              <w:t>：</w:t>
            </w:r>
            <w:r>
              <w:rPr>
                <w:rFonts w:hint="eastAsia"/>
              </w:rPr>
              <w:t>5.0V</w:t>
            </w:r>
          </w:p>
        </w:tc>
        <w:tc>
          <w:tcPr>
            <w:tcW w:w="2369" w:type="dxa"/>
            <w:vAlign w:val="center"/>
          </w:tcPr>
          <w:p w:rsidR="00EE215C" w:rsidRDefault="00EE215C">
            <w:pPr>
              <w:pStyle w:val="aff2"/>
            </w:pPr>
          </w:p>
        </w:tc>
      </w:tr>
      <w:tr w:rsidR="00EE215C">
        <w:tc>
          <w:tcPr>
            <w:tcW w:w="1526" w:type="dxa"/>
            <w:vAlign w:val="center"/>
          </w:tcPr>
          <w:p w:rsidR="00EE215C" w:rsidRDefault="00000000">
            <w:pPr>
              <w:pStyle w:val="aff2"/>
            </w:pPr>
            <w:r>
              <w:rPr>
                <w:rFonts w:hint="eastAsia"/>
              </w:rPr>
              <w:t>USB</w:t>
            </w:r>
            <w:r>
              <w:rPr>
                <w:rFonts w:hint="eastAsia"/>
              </w:rPr>
              <w:t>打印接口</w:t>
            </w:r>
          </w:p>
        </w:tc>
        <w:tc>
          <w:tcPr>
            <w:tcW w:w="5141" w:type="dxa"/>
            <w:vAlign w:val="center"/>
          </w:tcPr>
          <w:p w:rsidR="00EE215C" w:rsidRDefault="00000000">
            <w:pPr>
              <w:pStyle w:val="aff2"/>
            </w:pPr>
            <w:r>
              <w:rPr>
                <w:rFonts w:hint="eastAsia"/>
              </w:rPr>
              <w:t>Micro USB</w:t>
            </w:r>
            <w:r>
              <w:rPr>
                <w:rFonts w:hint="eastAsia"/>
              </w:rPr>
              <w:t>插座</w:t>
            </w:r>
          </w:p>
        </w:tc>
        <w:tc>
          <w:tcPr>
            <w:tcW w:w="2369" w:type="dxa"/>
            <w:vAlign w:val="center"/>
          </w:tcPr>
          <w:p w:rsidR="00EE215C" w:rsidRDefault="00EE215C">
            <w:pPr>
              <w:pStyle w:val="aff2"/>
            </w:pPr>
          </w:p>
        </w:tc>
      </w:tr>
      <w:tr w:rsidR="00EE215C">
        <w:tc>
          <w:tcPr>
            <w:tcW w:w="1526" w:type="dxa"/>
            <w:vAlign w:val="center"/>
          </w:tcPr>
          <w:p w:rsidR="00EE215C" w:rsidRDefault="00000000">
            <w:pPr>
              <w:pStyle w:val="aff2"/>
            </w:pPr>
            <w:r>
              <w:rPr>
                <w:rFonts w:hint="eastAsia"/>
              </w:rPr>
              <w:t>复位开关</w:t>
            </w:r>
          </w:p>
        </w:tc>
        <w:tc>
          <w:tcPr>
            <w:tcW w:w="5141" w:type="dxa"/>
            <w:vAlign w:val="center"/>
          </w:tcPr>
          <w:p w:rsidR="00EE215C" w:rsidRDefault="00000000">
            <w:pPr>
              <w:pStyle w:val="aff2"/>
            </w:pPr>
            <w:r>
              <w:rPr>
                <w:rFonts w:hint="eastAsia"/>
              </w:rPr>
              <w:t>NB-IoT</w:t>
            </w:r>
            <w:r>
              <w:rPr>
                <w:rFonts w:hint="eastAsia"/>
              </w:rPr>
              <w:t>复位按键、</w:t>
            </w:r>
            <w:r>
              <w:rPr>
                <w:rFonts w:hint="eastAsia"/>
              </w:rPr>
              <w:t>MCU</w:t>
            </w:r>
            <w:r>
              <w:rPr>
                <w:rFonts w:hint="eastAsia"/>
              </w:rPr>
              <w:t>复位按键，使用轻触开关</w:t>
            </w:r>
          </w:p>
        </w:tc>
        <w:tc>
          <w:tcPr>
            <w:tcW w:w="2369" w:type="dxa"/>
            <w:vAlign w:val="center"/>
          </w:tcPr>
          <w:p w:rsidR="00EE215C" w:rsidRDefault="00EE215C">
            <w:pPr>
              <w:pStyle w:val="aff2"/>
            </w:pPr>
          </w:p>
        </w:tc>
      </w:tr>
      <w:tr w:rsidR="00EE215C">
        <w:tc>
          <w:tcPr>
            <w:tcW w:w="1526" w:type="dxa"/>
            <w:vAlign w:val="center"/>
          </w:tcPr>
          <w:p w:rsidR="00EE215C" w:rsidRDefault="00000000">
            <w:pPr>
              <w:pStyle w:val="aff2"/>
            </w:pPr>
            <w:r>
              <w:rPr>
                <w:rFonts w:hint="eastAsia"/>
              </w:rPr>
              <w:t>电源开关</w:t>
            </w:r>
          </w:p>
        </w:tc>
        <w:tc>
          <w:tcPr>
            <w:tcW w:w="5141" w:type="dxa"/>
            <w:vAlign w:val="center"/>
          </w:tcPr>
          <w:p w:rsidR="00EE215C" w:rsidRDefault="00000000">
            <w:pPr>
              <w:pStyle w:val="aff2"/>
            </w:pPr>
            <w:r>
              <w:rPr>
                <w:rFonts w:hint="eastAsia"/>
              </w:rPr>
              <w:t>按键自锁开关</w:t>
            </w:r>
          </w:p>
        </w:tc>
        <w:tc>
          <w:tcPr>
            <w:tcW w:w="2369" w:type="dxa"/>
            <w:vAlign w:val="center"/>
          </w:tcPr>
          <w:p w:rsidR="00EE215C" w:rsidRDefault="00EE215C">
            <w:pPr>
              <w:pStyle w:val="aff2"/>
            </w:pPr>
          </w:p>
        </w:tc>
      </w:tr>
      <w:tr w:rsidR="00EE215C">
        <w:tc>
          <w:tcPr>
            <w:tcW w:w="1526" w:type="dxa"/>
            <w:vMerge w:val="restart"/>
            <w:vAlign w:val="center"/>
          </w:tcPr>
          <w:p w:rsidR="00EE215C" w:rsidRDefault="00000000">
            <w:pPr>
              <w:pStyle w:val="aff2"/>
            </w:pPr>
            <w:r>
              <w:rPr>
                <w:rFonts w:hint="eastAsia"/>
              </w:rPr>
              <w:t>测试点</w:t>
            </w:r>
          </w:p>
        </w:tc>
        <w:tc>
          <w:tcPr>
            <w:tcW w:w="5141" w:type="dxa"/>
            <w:vAlign w:val="center"/>
          </w:tcPr>
          <w:p w:rsidR="00EE215C" w:rsidRDefault="00000000">
            <w:pPr>
              <w:pStyle w:val="aff2"/>
            </w:pPr>
            <w:r>
              <w:rPr>
                <w:rFonts w:hint="eastAsia"/>
              </w:rPr>
              <w:t>电源地：</w:t>
            </w:r>
            <w:r>
              <w:rPr>
                <w:rFonts w:hint="eastAsia"/>
              </w:rPr>
              <w:t>5V</w:t>
            </w:r>
            <w:r>
              <w:rPr>
                <w:rFonts w:hint="eastAsia"/>
              </w:rPr>
              <w:t>、</w:t>
            </w:r>
            <w:r>
              <w:rPr>
                <w:rFonts w:hint="eastAsia"/>
              </w:rPr>
              <w:t>3.3V</w:t>
            </w:r>
            <w:r>
              <w:rPr>
                <w:rFonts w:hint="eastAsia"/>
              </w:rPr>
              <w:t>、</w:t>
            </w:r>
            <w:r>
              <w:rPr>
                <w:rFonts w:hint="eastAsia"/>
              </w:rPr>
              <w:t>GND</w:t>
            </w:r>
          </w:p>
        </w:tc>
        <w:tc>
          <w:tcPr>
            <w:tcW w:w="2369" w:type="dxa"/>
            <w:vAlign w:val="center"/>
          </w:tcPr>
          <w:p w:rsidR="00EE215C" w:rsidRDefault="00EE215C">
            <w:pPr>
              <w:pStyle w:val="aff2"/>
            </w:pPr>
          </w:p>
        </w:tc>
      </w:tr>
      <w:tr w:rsidR="00EE215C">
        <w:tc>
          <w:tcPr>
            <w:tcW w:w="1526" w:type="dxa"/>
            <w:vMerge/>
            <w:vAlign w:val="center"/>
          </w:tcPr>
          <w:p w:rsidR="00EE215C" w:rsidRDefault="00EE215C">
            <w:pPr>
              <w:pStyle w:val="aff2"/>
            </w:pPr>
          </w:p>
        </w:tc>
        <w:tc>
          <w:tcPr>
            <w:tcW w:w="5141" w:type="dxa"/>
            <w:vAlign w:val="center"/>
          </w:tcPr>
          <w:p w:rsidR="00EE215C" w:rsidRDefault="00000000">
            <w:pPr>
              <w:pStyle w:val="aff2"/>
            </w:pPr>
            <w:r>
              <w:rPr>
                <w:rFonts w:hint="eastAsia"/>
              </w:rPr>
              <w:t>ST-LINK</w:t>
            </w:r>
            <w:r>
              <w:rPr>
                <w:rFonts w:hint="eastAsia"/>
              </w:rPr>
              <w:t>接口：</w:t>
            </w:r>
            <w:r>
              <w:rPr>
                <w:rFonts w:hint="eastAsia"/>
              </w:rPr>
              <w:t>SWCLK</w:t>
            </w:r>
            <w:r>
              <w:rPr>
                <w:rFonts w:hint="eastAsia"/>
              </w:rPr>
              <w:t>、</w:t>
            </w:r>
            <w:r>
              <w:rPr>
                <w:rFonts w:hint="eastAsia"/>
              </w:rPr>
              <w:t>SWDIO</w:t>
            </w:r>
            <w:r>
              <w:rPr>
                <w:rFonts w:hint="eastAsia"/>
              </w:rPr>
              <w:t>、</w:t>
            </w:r>
            <w:r>
              <w:rPr>
                <w:rFonts w:hint="eastAsia"/>
              </w:rPr>
              <w:t>3.3V</w:t>
            </w:r>
            <w:r>
              <w:rPr>
                <w:rFonts w:hint="eastAsia"/>
              </w:rPr>
              <w:t>、</w:t>
            </w:r>
            <w:r>
              <w:rPr>
                <w:rFonts w:hint="eastAsia"/>
              </w:rPr>
              <w:t>GND</w:t>
            </w:r>
          </w:p>
        </w:tc>
        <w:tc>
          <w:tcPr>
            <w:tcW w:w="2369" w:type="dxa"/>
            <w:vAlign w:val="center"/>
          </w:tcPr>
          <w:p w:rsidR="00EE215C" w:rsidRDefault="00EE215C">
            <w:pPr>
              <w:pStyle w:val="aff2"/>
            </w:pPr>
          </w:p>
        </w:tc>
      </w:tr>
      <w:tr w:rsidR="00EE215C">
        <w:tc>
          <w:tcPr>
            <w:tcW w:w="1526" w:type="dxa"/>
            <w:vMerge/>
            <w:vAlign w:val="center"/>
          </w:tcPr>
          <w:p w:rsidR="00EE215C" w:rsidRDefault="00EE215C">
            <w:pPr>
              <w:pStyle w:val="aff2"/>
            </w:pPr>
          </w:p>
        </w:tc>
        <w:tc>
          <w:tcPr>
            <w:tcW w:w="5141" w:type="dxa"/>
            <w:vAlign w:val="center"/>
          </w:tcPr>
          <w:p w:rsidR="00EE215C" w:rsidRDefault="00000000">
            <w:pPr>
              <w:pStyle w:val="aff2"/>
            </w:pPr>
            <w:r>
              <w:rPr>
                <w:rFonts w:hint="eastAsia"/>
              </w:rPr>
              <w:t>扩展接口：</w:t>
            </w:r>
            <w:r>
              <w:t>V5.0</w:t>
            </w:r>
            <w:r>
              <w:rPr>
                <w:rFonts w:hint="eastAsia"/>
              </w:rPr>
              <w:t>、</w:t>
            </w:r>
            <w:r>
              <w:t>GND</w:t>
            </w:r>
            <w:r>
              <w:t>、</w:t>
            </w:r>
            <w:r>
              <w:t>V3.3</w:t>
            </w:r>
            <w:r>
              <w:t>、</w:t>
            </w:r>
            <w:r>
              <w:t>GND</w:t>
            </w:r>
            <w:r>
              <w:t>、</w:t>
            </w:r>
            <w:r>
              <w:t>PA11</w:t>
            </w:r>
            <w:r>
              <w:t>、</w:t>
            </w:r>
            <w:r>
              <w:t>PA12</w:t>
            </w:r>
            <w:r>
              <w:t>、</w:t>
            </w:r>
            <w:r>
              <w:t>PC10</w:t>
            </w:r>
            <w:r>
              <w:t>、</w:t>
            </w:r>
            <w:r>
              <w:t>PC11</w:t>
            </w:r>
            <w:r>
              <w:t>、</w:t>
            </w:r>
            <w:r>
              <w:t>PA4</w:t>
            </w:r>
            <w:r>
              <w:t>、</w:t>
            </w:r>
            <w:r>
              <w:t>PA5</w:t>
            </w:r>
            <w:r>
              <w:t>、</w:t>
            </w:r>
            <w:r>
              <w:t>PA6</w:t>
            </w:r>
            <w:r>
              <w:t>、</w:t>
            </w:r>
            <w:r>
              <w:t>PA7</w:t>
            </w:r>
            <w:r>
              <w:t>、</w:t>
            </w:r>
            <w:r>
              <w:t>GND</w:t>
            </w:r>
            <w:r>
              <w:t>、</w:t>
            </w:r>
            <w:r>
              <w:t>PB5</w:t>
            </w:r>
            <w:r>
              <w:t>、</w:t>
            </w:r>
            <w:r>
              <w:t>PB6</w:t>
            </w:r>
            <w:r>
              <w:t>、</w:t>
            </w:r>
            <w:r>
              <w:t>PB7</w:t>
            </w:r>
          </w:p>
        </w:tc>
        <w:tc>
          <w:tcPr>
            <w:tcW w:w="2369" w:type="dxa"/>
            <w:vAlign w:val="center"/>
          </w:tcPr>
          <w:p w:rsidR="00EE215C" w:rsidRDefault="00EE215C">
            <w:pPr>
              <w:pStyle w:val="aff2"/>
            </w:pPr>
          </w:p>
        </w:tc>
      </w:tr>
      <w:tr w:rsidR="00EE215C">
        <w:tc>
          <w:tcPr>
            <w:tcW w:w="1526" w:type="dxa"/>
            <w:vMerge/>
            <w:vAlign w:val="center"/>
          </w:tcPr>
          <w:p w:rsidR="00EE215C" w:rsidRDefault="00EE215C">
            <w:pPr>
              <w:pStyle w:val="aff2"/>
            </w:pPr>
          </w:p>
        </w:tc>
        <w:tc>
          <w:tcPr>
            <w:tcW w:w="5141" w:type="dxa"/>
            <w:vAlign w:val="center"/>
          </w:tcPr>
          <w:p w:rsidR="00EE215C" w:rsidRDefault="00000000">
            <w:pPr>
              <w:pStyle w:val="aff2"/>
            </w:pPr>
            <w:r>
              <w:rPr>
                <w:rFonts w:hint="eastAsia"/>
              </w:rPr>
              <w:t>USB</w:t>
            </w:r>
            <w:r>
              <w:rPr>
                <w:rFonts w:hint="eastAsia"/>
              </w:rPr>
              <w:t>：</w:t>
            </w:r>
            <w:r>
              <w:rPr>
                <w:rFonts w:hint="eastAsia"/>
              </w:rPr>
              <w:t>VUSB</w:t>
            </w:r>
            <w:r>
              <w:rPr>
                <w:rFonts w:hint="eastAsia"/>
              </w:rPr>
              <w:t>、</w:t>
            </w:r>
            <w:r>
              <w:rPr>
                <w:rFonts w:hint="eastAsia"/>
              </w:rPr>
              <w:t>GND</w:t>
            </w:r>
            <w:r>
              <w:rPr>
                <w:rFonts w:hint="eastAsia"/>
              </w:rPr>
              <w:t>、</w:t>
            </w:r>
            <w:r>
              <w:rPr>
                <w:rFonts w:hint="eastAsia"/>
              </w:rPr>
              <w:t>D+</w:t>
            </w:r>
            <w:r>
              <w:rPr>
                <w:rFonts w:hint="eastAsia"/>
              </w:rPr>
              <w:t>、</w:t>
            </w:r>
            <w:r>
              <w:rPr>
                <w:rFonts w:hint="eastAsia"/>
              </w:rPr>
              <w:t>D-</w:t>
            </w:r>
          </w:p>
        </w:tc>
        <w:tc>
          <w:tcPr>
            <w:tcW w:w="2369" w:type="dxa"/>
            <w:vAlign w:val="center"/>
          </w:tcPr>
          <w:p w:rsidR="00EE215C" w:rsidRDefault="00EE215C">
            <w:pPr>
              <w:pStyle w:val="aff2"/>
            </w:pPr>
          </w:p>
        </w:tc>
      </w:tr>
      <w:tr w:rsidR="00EE215C">
        <w:tc>
          <w:tcPr>
            <w:tcW w:w="1526" w:type="dxa"/>
            <w:vMerge/>
            <w:vAlign w:val="center"/>
          </w:tcPr>
          <w:p w:rsidR="00EE215C" w:rsidRDefault="00EE215C">
            <w:pPr>
              <w:pStyle w:val="aff2"/>
            </w:pPr>
          </w:p>
        </w:tc>
        <w:tc>
          <w:tcPr>
            <w:tcW w:w="5141" w:type="dxa"/>
            <w:vAlign w:val="center"/>
          </w:tcPr>
          <w:p w:rsidR="00EE215C" w:rsidRDefault="00000000">
            <w:pPr>
              <w:pStyle w:val="aff2"/>
            </w:pPr>
            <w:r>
              <w:rPr>
                <w:rFonts w:hint="eastAsia"/>
              </w:rPr>
              <w:t>按键：</w:t>
            </w:r>
            <w:r>
              <w:rPr>
                <w:rFonts w:hint="eastAsia"/>
              </w:rPr>
              <w:t>NB-IoT</w:t>
            </w:r>
            <w:r>
              <w:rPr>
                <w:rFonts w:hint="eastAsia"/>
              </w:rPr>
              <w:t>复位、</w:t>
            </w:r>
            <w:r>
              <w:rPr>
                <w:rFonts w:hint="eastAsia"/>
              </w:rPr>
              <w:t>MCU</w:t>
            </w:r>
            <w:r>
              <w:rPr>
                <w:rFonts w:hint="eastAsia"/>
              </w:rPr>
              <w:t>复位、按键</w:t>
            </w:r>
            <w:r>
              <w:rPr>
                <w:rFonts w:hint="eastAsia"/>
              </w:rPr>
              <w:t>1~4</w:t>
            </w:r>
          </w:p>
        </w:tc>
        <w:tc>
          <w:tcPr>
            <w:tcW w:w="2369" w:type="dxa"/>
            <w:vAlign w:val="center"/>
          </w:tcPr>
          <w:p w:rsidR="00EE215C" w:rsidRDefault="00EE215C">
            <w:pPr>
              <w:pStyle w:val="aff2"/>
            </w:pPr>
          </w:p>
        </w:tc>
      </w:tr>
    </w:tbl>
    <w:p w:rsidR="00EE215C" w:rsidRDefault="00EE215C">
      <w:pPr>
        <w:pStyle w:val="ac"/>
      </w:pPr>
    </w:p>
    <w:p w:rsidR="00EE215C" w:rsidRDefault="00EE215C">
      <w:pPr>
        <w:pStyle w:val="ac"/>
      </w:pPr>
    </w:p>
    <w:p w:rsidR="00EE215C" w:rsidRDefault="00000000">
      <w:pPr>
        <w:pStyle w:val="3"/>
        <w:shd w:val="clear" w:color="auto" w:fill="DCE6F2"/>
      </w:pPr>
      <w:bookmarkStart w:id="59" w:name="_Toc22516"/>
      <w:r>
        <w:rPr>
          <w:rFonts w:hint="eastAsia"/>
        </w:rPr>
        <w:t>待选标题</w:t>
      </w:r>
      <w:bookmarkEnd w:id="59"/>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63</w:t>
      </w:r>
      <w:r>
        <w:rPr>
          <w:rStyle w:val="Char1"/>
          <w:rFonts w:hint="eastAsia"/>
        </w:rPr>
        <w:t>单选（</w:t>
      </w:r>
      <w:permStart w:id="774928966" w:edGrp="everyone"/>
      <w:r>
        <w:rPr>
          <w:rFonts w:hint="eastAsia"/>
        </w:rPr>
        <w:t xml:space="preserve"> </w:t>
      </w:r>
      <w:r w:rsidR="004F3CCF">
        <w:t>E</w:t>
      </w:r>
      <w:r>
        <w:rPr>
          <w:rFonts w:hint="eastAsia"/>
        </w:rPr>
        <w:t xml:space="preserve"> </w:t>
      </w:r>
      <w:permEnd w:id="774928966"/>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pPr>
      <w:r>
        <w:rPr>
          <w:rFonts w:hint="eastAsia"/>
        </w:rPr>
        <w:t>使用</w:t>
      </w:r>
      <w:r>
        <w:rPr>
          <w:rFonts w:hint="eastAsia"/>
        </w:rPr>
        <w:t>PCB</w:t>
      </w:r>
      <w:r>
        <w:rPr>
          <w:rFonts w:hint="eastAsia"/>
        </w:rPr>
        <w:t>天线，降低器件成本。双频段天线使用</w:t>
      </w:r>
      <w:r>
        <w:rPr>
          <w:rFonts w:hint="eastAsia"/>
        </w:rPr>
        <w:t>PCB</w:t>
      </w:r>
      <w:r>
        <w:rPr>
          <w:rFonts w:hint="eastAsia"/>
        </w:rPr>
        <w:t>天线，频段覆盖：</w:t>
      </w:r>
    </w:p>
    <w:p w:rsidR="00EE215C" w:rsidRDefault="00000000">
      <w:pPr>
        <w:pStyle w:val="ac"/>
      </w:pPr>
      <w:r>
        <w:rPr>
          <w:rFonts w:hint="eastAsia"/>
        </w:rPr>
        <w:t>——</w:t>
      </w:r>
      <w:r>
        <w:rPr>
          <w:rFonts w:hint="eastAsia"/>
        </w:rPr>
        <w:t xml:space="preserve"> </w:t>
      </w:r>
      <w:r>
        <w:t>B3 (1800MHz)@H-FDD ;</w:t>
      </w:r>
    </w:p>
    <w:p w:rsidR="00EE215C" w:rsidRDefault="00000000">
      <w:pPr>
        <w:pStyle w:val="ac"/>
      </w:pPr>
      <w:r>
        <w:rPr>
          <w:rFonts w:hint="eastAsia"/>
        </w:rPr>
        <w:t>——</w:t>
      </w:r>
      <w:r>
        <w:rPr>
          <w:rFonts w:hint="eastAsia"/>
        </w:rPr>
        <w:t xml:space="preserve"> </w:t>
      </w:r>
      <w:r>
        <w:t>B5 (850MHz)@H-FDD ;</w:t>
      </w:r>
    </w:p>
    <w:p w:rsidR="00EE215C" w:rsidRDefault="00000000">
      <w:pPr>
        <w:pStyle w:val="ac"/>
      </w:pPr>
      <w:r>
        <w:rPr>
          <w:rFonts w:hint="eastAsia"/>
        </w:rPr>
        <w:t>——</w:t>
      </w:r>
      <w:r>
        <w:rPr>
          <w:rFonts w:hint="eastAsia"/>
        </w:rPr>
        <w:t xml:space="preserve"> </w:t>
      </w:r>
      <w:r>
        <w:t>B8 (900MHz)@H-FDD ;</w:t>
      </w:r>
    </w:p>
    <w:p w:rsidR="00EE215C" w:rsidRDefault="00000000">
      <w:pPr>
        <w:pStyle w:val="ac"/>
      </w:pPr>
      <w:r>
        <w:rPr>
          <w:rFonts w:hint="eastAsia"/>
        </w:rPr>
        <w:t>——</w:t>
      </w:r>
      <w:r>
        <w:rPr>
          <w:rFonts w:hint="eastAsia"/>
        </w:rPr>
        <w:t xml:space="preserve"> </w:t>
      </w:r>
      <w:r>
        <w:t>B20 (800MHz)@H-FDD ;</w:t>
      </w:r>
    </w:p>
    <w:p w:rsidR="00EE215C" w:rsidRDefault="00000000">
      <w:pPr>
        <w:pStyle w:val="ac"/>
      </w:pPr>
      <w:r>
        <w:rPr>
          <w:rFonts w:hint="eastAsia"/>
        </w:rPr>
        <w:t>在覆盖的频段驻波比需小于</w:t>
      </w:r>
      <w:r>
        <w:rPr>
          <w:rFonts w:hint="eastAsia"/>
        </w:rPr>
        <w:t>2</w:t>
      </w:r>
      <w:r>
        <w:rPr>
          <w:rFonts w:hint="eastAsia"/>
        </w:rPr>
        <w:t>。</w:t>
      </w:r>
    </w:p>
    <w:p w:rsidR="00EE215C" w:rsidRDefault="00EE215C"/>
    <w:p w:rsidR="00EE215C" w:rsidRDefault="00000000">
      <w:pPr>
        <w:pStyle w:val="1"/>
      </w:pPr>
      <w:bookmarkStart w:id="60" w:name="_Toc18773020"/>
      <w:bookmarkStart w:id="61" w:name="_Toc1394"/>
      <w:r>
        <w:rPr>
          <w:rFonts w:hint="eastAsia"/>
        </w:rPr>
        <w:lastRenderedPageBreak/>
        <w:t>单板软件需求和配套方案</w:t>
      </w:r>
      <w:bookmarkEnd w:id="60"/>
      <w:bookmarkEnd w:id="61"/>
    </w:p>
    <w:p w:rsidR="00EE215C" w:rsidRDefault="00EE215C">
      <w:pPr>
        <w:pStyle w:val="ac"/>
      </w:pPr>
    </w:p>
    <w:p w:rsidR="00EE215C" w:rsidRDefault="00000000">
      <w:pPr>
        <w:pStyle w:val="2"/>
      </w:pPr>
      <w:bookmarkStart w:id="62" w:name="_Toc11813"/>
      <w:bookmarkStart w:id="63" w:name="_Toc18773021"/>
      <w:r>
        <w:rPr>
          <w:rFonts w:hint="eastAsia"/>
        </w:rPr>
        <w:t>硬件对单板软件的需求</w:t>
      </w:r>
      <w:bookmarkEnd w:id="62"/>
      <w:bookmarkEnd w:id="63"/>
    </w:p>
    <w:p w:rsidR="00EE215C" w:rsidRDefault="00EE215C">
      <w:pPr>
        <w:pStyle w:val="ac"/>
      </w:pPr>
    </w:p>
    <w:p w:rsidR="00EE215C" w:rsidRDefault="00000000">
      <w:pPr>
        <w:pStyle w:val="3"/>
      </w:pPr>
      <w:bookmarkStart w:id="64" w:name="_Toc35750828"/>
      <w:bookmarkStart w:id="65" w:name="_Toc27962"/>
      <w:bookmarkStart w:id="66" w:name="_Toc18773022"/>
      <w:r>
        <w:rPr>
          <w:rFonts w:hint="eastAsia"/>
        </w:rPr>
        <w:t>功能需求</w:t>
      </w:r>
      <w:bookmarkEnd w:id="64"/>
      <w:bookmarkEnd w:id="65"/>
      <w:bookmarkEnd w:id="66"/>
    </w:p>
    <w:p w:rsidR="00EE215C" w:rsidRDefault="00EE215C">
      <w:pPr>
        <w:pStyle w:val="ac"/>
      </w:pPr>
    </w:p>
    <w:p w:rsidR="00EE215C" w:rsidRDefault="00EE215C">
      <w:pPr>
        <w:pStyle w:val="ac"/>
      </w:pPr>
    </w:p>
    <w:p w:rsidR="00EE215C" w:rsidRDefault="00000000">
      <w:pPr>
        <w:pStyle w:val="3"/>
      </w:pPr>
      <w:bookmarkStart w:id="67" w:name="_Toc18773023"/>
      <w:bookmarkStart w:id="68" w:name="_Toc35750829"/>
      <w:bookmarkStart w:id="69" w:name="_Toc24159"/>
      <w:r>
        <w:rPr>
          <w:rFonts w:hint="eastAsia"/>
        </w:rPr>
        <w:t>性能需求</w:t>
      </w:r>
      <w:bookmarkEnd w:id="67"/>
      <w:bookmarkEnd w:id="68"/>
      <w:bookmarkEnd w:id="69"/>
    </w:p>
    <w:p w:rsidR="00EE215C" w:rsidRDefault="00EE215C">
      <w:pPr>
        <w:pStyle w:val="ac"/>
      </w:pPr>
    </w:p>
    <w:p w:rsidR="00EE215C" w:rsidRDefault="00EE215C">
      <w:pPr>
        <w:pStyle w:val="ac"/>
      </w:pPr>
    </w:p>
    <w:p w:rsidR="00EE215C" w:rsidRDefault="00000000">
      <w:pPr>
        <w:pStyle w:val="3"/>
      </w:pPr>
      <w:bookmarkStart w:id="70" w:name="_Toc35750830"/>
      <w:bookmarkStart w:id="71" w:name="_Toc18773024"/>
      <w:bookmarkStart w:id="72" w:name="_Toc12780"/>
      <w:r>
        <w:rPr>
          <w:rFonts w:hint="eastAsia"/>
        </w:rPr>
        <w:t>其他需求</w:t>
      </w:r>
      <w:bookmarkEnd w:id="70"/>
      <w:bookmarkEnd w:id="71"/>
      <w:bookmarkEnd w:id="72"/>
    </w:p>
    <w:p w:rsidR="00EE215C" w:rsidRDefault="00EE215C">
      <w:pPr>
        <w:pStyle w:val="ac"/>
      </w:pPr>
    </w:p>
    <w:p w:rsidR="00EE215C" w:rsidRDefault="00EE215C">
      <w:pPr>
        <w:pStyle w:val="ac"/>
      </w:pPr>
    </w:p>
    <w:p w:rsidR="00EE215C" w:rsidRDefault="00000000">
      <w:pPr>
        <w:pStyle w:val="3"/>
      </w:pPr>
      <w:bookmarkStart w:id="73" w:name="_Toc18773025"/>
      <w:bookmarkStart w:id="74" w:name="_Toc27587"/>
      <w:bookmarkStart w:id="75" w:name="_Toc35750831"/>
      <w:r>
        <w:rPr>
          <w:rFonts w:hint="eastAsia"/>
        </w:rPr>
        <w:t>需求列表</w:t>
      </w:r>
      <w:bookmarkEnd w:id="73"/>
      <w:bookmarkEnd w:id="74"/>
      <w:bookmarkEnd w:id="75"/>
    </w:p>
    <w:p w:rsidR="00EE215C" w:rsidRDefault="00000000">
      <w:pPr>
        <w:pStyle w:val="a"/>
      </w:pPr>
      <w:bookmarkStart w:id="76" w:name="_Toc35745965"/>
      <w:bookmarkStart w:id="77" w:name="_Toc37050285"/>
      <w:bookmarkStart w:id="78" w:name="_Toc5472"/>
      <w:r>
        <w:rPr>
          <w:rFonts w:hint="eastAsia"/>
        </w:rPr>
        <w:t>硬件对单板软件的需求列表</w:t>
      </w:r>
      <w:bookmarkEnd w:id="76"/>
      <w:bookmarkEnd w:id="77"/>
      <w:bookmarkEnd w:id="78"/>
    </w:p>
    <w:tbl>
      <w:tblPr>
        <w:tblW w:w="5000" w:type="pct"/>
        <w:tblCellMar>
          <w:left w:w="51" w:type="dxa"/>
          <w:right w:w="51" w:type="dxa"/>
        </w:tblCellMar>
        <w:tblLook w:val="04A0" w:firstRow="1" w:lastRow="0" w:firstColumn="1" w:lastColumn="0" w:noHBand="0" w:noVBand="1"/>
      </w:tblPr>
      <w:tblGrid>
        <w:gridCol w:w="980"/>
        <w:gridCol w:w="5462"/>
        <w:gridCol w:w="1027"/>
        <w:gridCol w:w="1335"/>
      </w:tblGrid>
      <w:tr w:rsidR="00EE215C">
        <w:tc>
          <w:tcPr>
            <w:tcW w:w="557"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需求标识</w:t>
            </w:r>
          </w:p>
        </w:tc>
        <w:tc>
          <w:tcPr>
            <w:tcW w:w="3102"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需求描述</w:t>
            </w:r>
          </w:p>
        </w:tc>
        <w:tc>
          <w:tcPr>
            <w:tcW w:w="583"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优先级</w:t>
            </w:r>
          </w:p>
        </w:tc>
        <w:tc>
          <w:tcPr>
            <w:tcW w:w="758"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类别</w:t>
            </w:r>
          </w:p>
        </w:tc>
      </w:tr>
      <w:tr w:rsidR="00EE215C">
        <w:tc>
          <w:tcPr>
            <w:tcW w:w="55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3102"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83"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55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3102"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83"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55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3102"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83"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EE215C">
      <w:pPr>
        <w:pStyle w:val="ac"/>
      </w:pPr>
    </w:p>
    <w:p w:rsidR="00EE215C" w:rsidRDefault="00000000">
      <w:pPr>
        <w:pStyle w:val="2"/>
      </w:pPr>
      <w:bookmarkStart w:id="79" w:name="_Toc18773026"/>
      <w:bookmarkStart w:id="80" w:name="_Toc25719"/>
      <w:r>
        <w:rPr>
          <w:rFonts w:hint="eastAsia"/>
        </w:rPr>
        <w:t>业务处理软件对单板硬件的需求可实现性评估</w:t>
      </w:r>
      <w:bookmarkEnd w:id="79"/>
      <w:bookmarkEnd w:id="80"/>
    </w:p>
    <w:p w:rsidR="00EE215C" w:rsidRDefault="00EE215C">
      <w:pPr>
        <w:pStyle w:val="ac"/>
      </w:pPr>
    </w:p>
    <w:p w:rsidR="00EE215C" w:rsidRDefault="00000000">
      <w:pPr>
        <w:pStyle w:val="2"/>
      </w:pPr>
      <w:bookmarkStart w:id="81" w:name="_Toc18773027"/>
      <w:bookmarkStart w:id="82" w:name="_Toc31906"/>
      <w:r>
        <w:rPr>
          <w:rFonts w:hint="eastAsia"/>
        </w:rPr>
        <w:t>单板软件与硬件的接口关系和实现方案</w:t>
      </w:r>
      <w:bookmarkEnd w:id="81"/>
      <w:bookmarkEnd w:id="82"/>
    </w:p>
    <w:p w:rsidR="00EE215C" w:rsidRDefault="00EE215C">
      <w:pPr>
        <w:pStyle w:val="ac"/>
      </w:pPr>
    </w:p>
    <w:p w:rsidR="00EE215C" w:rsidRDefault="00000000">
      <w:pPr>
        <w:pStyle w:val="1"/>
      </w:pPr>
      <w:bookmarkStart w:id="83" w:name="_Toc3710"/>
      <w:r>
        <w:rPr>
          <w:rFonts w:hint="eastAsia"/>
        </w:rPr>
        <w:lastRenderedPageBreak/>
        <w:t>单板的产品化设计方案</w:t>
      </w:r>
      <w:bookmarkEnd w:id="83"/>
    </w:p>
    <w:p w:rsidR="00EE215C" w:rsidRDefault="00000000">
      <w:pPr>
        <w:pStyle w:val="2"/>
      </w:pPr>
      <w:bookmarkStart w:id="84" w:name="_Toc26181"/>
      <w:r>
        <w:rPr>
          <w:rFonts w:hint="eastAsia"/>
        </w:rPr>
        <w:t>可靠性综合设计</w:t>
      </w:r>
      <w:bookmarkEnd w:id="84"/>
    </w:p>
    <w:p w:rsidR="00EE215C" w:rsidRDefault="00000000">
      <w:pPr>
        <w:pStyle w:val="3"/>
      </w:pPr>
      <w:bookmarkStart w:id="85" w:name="_Toc8590"/>
      <w:bookmarkStart w:id="86" w:name="_Toc35750839"/>
      <w:r>
        <w:rPr>
          <w:rFonts w:hint="eastAsia"/>
        </w:rPr>
        <w:t>单板可靠性指标要求</w:t>
      </w:r>
      <w:bookmarkEnd w:id="85"/>
      <w:bookmarkEnd w:id="86"/>
    </w:p>
    <w:p w:rsidR="00EE215C" w:rsidRDefault="00000000">
      <w:pPr>
        <w:pStyle w:val="ac"/>
      </w:pPr>
      <w:r>
        <w:t>1</w:t>
      </w:r>
      <w:r>
        <w:rPr>
          <w:rFonts w:hint="eastAsia"/>
        </w:rPr>
        <w:t>）产品规格书文件中对本板的可靠性指标要求（直接引用）：</w:t>
      </w:r>
    </w:p>
    <w:p w:rsidR="00EE215C" w:rsidRDefault="00000000">
      <w:pPr>
        <w:pStyle w:val="ac"/>
      </w:pPr>
      <w:r>
        <w:rPr>
          <w:rFonts w:hint="eastAsia"/>
        </w:rPr>
        <w:t>E</w:t>
      </w:r>
      <w:r>
        <w:t>SD</w:t>
      </w:r>
      <w:r>
        <w:rPr>
          <w:rFonts w:hint="eastAsia"/>
        </w:rPr>
        <w:t>防护要求：接触放电</w:t>
      </w:r>
      <w:r>
        <w:rPr>
          <w:rFonts w:hint="eastAsia"/>
        </w:rPr>
        <w:t>7</w:t>
      </w:r>
      <w:r>
        <w:t xml:space="preserve">KV, </w:t>
      </w:r>
      <w:r>
        <w:rPr>
          <w:rFonts w:hint="eastAsia"/>
        </w:rPr>
        <w:t>空气放电</w:t>
      </w:r>
      <w:r>
        <w:rPr>
          <w:rFonts w:hint="eastAsia"/>
        </w:rPr>
        <w:t>14</w:t>
      </w:r>
      <w:r>
        <w:t>KV</w:t>
      </w:r>
    </w:p>
    <w:p w:rsidR="00EE215C" w:rsidRDefault="00000000">
      <w:pPr>
        <w:pStyle w:val="ac"/>
      </w:pPr>
      <w:r>
        <w:rPr>
          <w:rFonts w:hint="eastAsia"/>
        </w:rPr>
        <w:t>环境可靠性要求：要求参照消费级电子产品标准，需要通过高低温测试（含湿度），冷热冲击测试；振动测试，跌落冲击测试</w:t>
      </w:r>
    </w:p>
    <w:p w:rsidR="00EE215C" w:rsidRDefault="00000000">
      <w:pPr>
        <w:pStyle w:val="ac"/>
      </w:pPr>
      <w:r>
        <w:rPr>
          <w:rFonts w:hint="eastAsia"/>
        </w:rPr>
        <w:t>电磁兼容要求：电磁辐射也称电子烟雾，国家标准为</w:t>
      </w:r>
      <w:r>
        <w:rPr>
          <w:rFonts w:hint="eastAsia"/>
        </w:rPr>
        <w:t>30</w:t>
      </w:r>
      <w:r>
        <w:rPr>
          <w:rFonts w:hint="eastAsia"/>
        </w:rPr>
        <w:t>－</w:t>
      </w:r>
      <w:r>
        <w:rPr>
          <w:rFonts w:hint="eastAsia"/>
        </w:rPr>
        <w:t>3000MHz</w:t>
      </w:r>
      <w:r>
        <w:rPr>
          <w:rFonts w:hint="eastAsia"/>
        </w:rPr>
        <w:t>的频率范围内，公众照射在一天</w:t>
      </w:r>
      <w:r>
        <w:rPr>
          <w:rFonts w:hint="eastAsia"/>
        </w:rPr>
        <w:t>24</w:t>
      </w:r>
      <w:r>
        <w:rPr>
          <w:rFonts w:hint="eastAsia"/>
        </w:rPr>
        <w:t>小时内，环境电磁辐射场的场量参数在任意连续</w:t>
      </w:r>
      <w:r>
        <w:rPr>
          <w:rFonts w:hint="eastAsia"/>
        </w:rPr>
        <w:t>6min</w:t>
      </w:r>
      <w:r>
        <w:rPr>
          <w:rFonts w:hint="eastAsia"/>
        </w:rPr>
        <w:t>内的平均值不超过</w:t>
      </w:r>
      <w:r>
        <w:rPr>
          <w:rFonts w:hint="eastAsia"/>
        </w:rPr>
        <w:t>0.4W/m2</w:t>
      </w:r>
    </w:p>
    <w:p w:rsidR="00EE215C" w:rsidRDefault="00EE215C">
      <w:pPr>
        <w:pStyle w:val="ac"/>
      </w:pPr>
    </w:p>
    <w:p w:rsidR="00EE215C" w:rsidRDefault="00000000">
      <w:pPr>
        <w:pStyle w:val="ac"/>
        <w:ind w:firstLineChars="0"/>
      </w:pPr>
      <w:r>
        <w:t>2</w:t>
      </w:r>
      <w:r>
        <w:rPr>
          <w:rFonts w:hint="eastAsia"/>
        </w:rPr>
        <w:t>）单板失效率（</w:t>
      </w:r>
      <w:r>
        <w:t>FITs</w:t>
      </w:r>
      <w:r>
        <w:rPr>
          <w:rFonts w:hint="eastAsia"/>
        </w:rPr>
        <w:t>）估算</w:t>
      </w:r>
    </w:p>
    <w:p w:rsidR="00EE215C" w:rsidRDefault="00000000">
      <w:pPr>
        <w:pStyle w:val="af2"/>
      </w:pPr>
      <w:r>
        <w:rPr>
          <w:rFonts w:hint="eastAsia"/>
        </w:rPr>
        <w:t>&lt;</w:t>
      </w:r>
      <w:r>
        <w:rPr>
          <w:rFonts w:hint="eastAsia"/>
        </w:rPr>
        <w:t>有关本板可靠性指标的实际保障措施参见附录“单板失效率（</w:t>
      </w:r>
      <w:r>
        <w:t>FITs</w:t>
      </w:r>
      <w:r>
        <w:rPr>
          <w:rFonts w:hint="eastAsia"/>
        </w:rPr>
        <w:t>）估算”</w:t>
      </w:r>
      <w:r>
        <w:rPr>
          <w:rFonts w:hint="eastAsia"/>
        </w:rPr>
        <w:t>&gt;</w:t>
      </w:r>
    </w:p>
    <w:p w:rsidR="00EE215C" w:rsidRDefault="00000000">
      <w:pPr>
        <w:pStyle w:val="ac"/>
      </w:pPr>
      <w:r>
        <w:rPr>
          <w:rFonts w:hint="eastAsia"/>
        </w:rPr>
        <w:t>平均年故障率不超过</w:t>
      </w:r>
      <w:r>
        <w:rPr>
          <w:rFonts w:hint="eastAsia"/>
        </w:rPr>
        <w:t xml:space="preserve"> 0.6%</w:t>
      </w:r>
    </w:p>
    <w:p w:rsidR="00EE215C" w:rsidRDefault="00EE215C">
      <w:pPr>
        <w:pStyle w:val="ac"/>
      </w:pPr>
    </w:p>
    <w:p w:rsidR="00EE215C" w:rsidRDefault="00000000">
      <w:pPr>
        <w:pStyle w:val="ac"/>
      </w:pPr>
      <w:r>
        <w:t>3</w:t>
      </w:r>
      <w:r>
        <w:rPr>
          <w:rFonts w:hint="eastAsia"/>
        </w:rPr>
        <w:t>）故障定位率</w:t>
      </w:r>
    </w:p>
    <w:p w:rsidR="00EE215C" w:rsidRDefault="00000000">
      <w:pPr>
        <w:pStyle w:val="af2"/>
      </w:pPr>
      <w:r>
        <w:rPr>
          <w:rFonts w:hint="eastAsia"/>
        </w:rPr>
        <w:t>&lt;I</w:t>
      </w:r>
      <w:r>
        <w:rPr>
          <w:rFonts w:hint="eastAsia"/>
        </w:rPr>
        <w:t>类：不出现；</w:t>
      </w:r>
    </w:p>
    <w:p w:rsidR="00EE215C" w:rsidRDefault="00000000">
      <w:pPr>
        <w:pStyle w:val="af2"/>
      </w:pPr>
      <w:r>
        <w:rPr>
          <w:rFonts w:hint="eastAsia"/>
        </w:rPr>
        <w:t>II</w:t>
      </w:r>
      <w:r>
        <w:rPr>
          <w:rFonts w:hint="eastAsia"/>
        </w:rPr>
        <w:t>类：更换单板，如：主板、智能路灯模拟单板、棚栽智控模拟单板；</w:t>
      </w:r>
    </w:p>
    <w:p w:rsidR="00EE215C" w:rsidRDefault="00000000">
      <w:pPr>
        <w:pStyle w:val="af2"/>
      </w:pPr>
      <w:r>
        <w:rPr>
          <w:rFonts w:hint="eastAsia"/>
        </w:rPr>
        <w:t>III</w:t>
      </w:r>
      <w:r>
        <w:rPr>
          <w:rFonts w:hint="eastAsia"/>
        </w:rPr>
        <w:t>类：维修故障单元；</w:t>
      </w:r>
    </w:p>
    <w:p w:rsidR="00EE215C" w:rsidRDefault="00000000">
      <w:pPr>
        <w:pStyle w:val="af2"/>
      </w:pPr>
      <w:r>
        <w:rPr>
          <w:rFonts w:hint="eastAsia"/>
        </w:rPr>
        <w:t>IV</w:t>
      </w:r>
      <w:r>
        <w:rPr>
          <w:rFonts w:hint="eastAsia"/>
        </w:rPr>
        <w:t>类：不处理。</w:t>
      </w:r>
      <w:r>
        <w:rPr>
          <w:rFonts w:hint="eastAsia"/>
        </w:rPr>
        <w:t>&gt;</w:t>
      </w:r>
    </w:p>
    <w:p w:rsidR="00EE215C" w:rsidRDefault="00000000">
      <w:pPr>
        <w:pStyle w:val="ac"/>
      </w:pPr>
      <w:r>
        <w:rPr>
          <w:rFonts w:hint="eastAsia"/>
        </w:rPr>
        <w:t>需满足</w:t>
      </w:r>
      <w:r>
        <w:rPr>
          <w:rFonts w:hint="eastAsia"/>
        </w:rPr>
        <w:t>II</w:t>
      </w:r>
      <w:r>
        <w:rPr>
          <w:rFonts w:hint="eastAsia"/>
        </w:rPr>
        <w:t>类故障定位率要求</w:t>
      </w:r>
    </w:p>
    <w:p w:rsidR="00EE215C" w:rsidRDefault="00EE215C">
      <w:pPr>
        <w:pStyle w:val="ac"/>
      </w:pPr>
    </w:p>
    <w:p w:rsidR="00EE215C" w:rsidRDefault="00000000">
      <w:pPr>
        <w:pStyle w:val="3"/>
      </w:pPr>
      <w:bookmarkStart w:id="87" w:name="_Toc35750840"/>
      <w:bookmarkStart w:id="88" w:name="_Toc10180"/>
      <w:r>
        <w:rPr>
          <w:rFonts w:hint="eastAsia"/>
        </w:rPr>
        <w:t>单板故障管理设计</w:t>
      </w:r>
      <w:bookmarkEnd w:id="87"/>
      <w:bookmarkEnd w:id="88"/>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64</w:t>
      </w:r>
      <w:r>
        <w:rPr>
          <w:rStyle w:val="Char1"/>
          <w:rFonts w:hint="eastAsia"/>
        </w:rPr>
        <w:t>单选（</w:t>
      </w:r>
      <w:permStart w:id="673452904" w:edGrp="everyone"/>
      <w:r>
        <w:rPr>
          <w:rFonts w:hint="eastAsia"/>
        </w:rPr>
        <w:t xml:space="preserve"> </w:t>
      </w:r>
      <w:r w:rsidR="004F3CCF">
        <w:t>B</w:t>
      </w:r>
      <w:r>
        <w:rPr>
          <w:rFonts w:hint="eastAsia"/>
        </w:rPr>
        <w:t xml:space="preserve"> </w:t>
      </w:r>
      <w:permEnd w:id="673452904"/>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rsidR="00EE215C" w:rsidRDefault="00000000">
      <w:pPr>
        <w:shd w:val="clear" w:color="auto" w:fill="DCE6F2"/>
        <w:ind w:firstLine="420"/>
      </w:pPr>
      <w:r>
        <w:rPr>
          <w:rFonts w:hint="eastAsia"/>
        </w:rPr>
        <w:t>C</w:t>
      </w:r>
      <w:r>
        <w:rPr>
          <w:rFonts w:hint="eastAsia"/>
        </w:rPr>
        <w:t>、硬件故障管理需求</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、软件故障管理需求</w:t>
      </w:r>
      <w:r>
        <w:rPr>
          <w:rFonts w:hint="eastAsia"/>
        </w:rPr>
        <w:tab/>
      </w:r>
    </w:p>
    <w:p w:rsidR="00EE215C" w:rsidRDefault="00000000">
      <w:pPr>
        <w:pStyle w:val="a"/>
      </w:pPr>
      <w:bookmarkStart w:id="89" w:name="_Toc35745968"/>
      <w:bookmarkStart w:id="90" w:name="_Toc23552"/>
      <w:r>
        <w:rPr>
          <w:rFonts w:hint="eastAsia"/>
        </w:rPr>
        <w:t>板间接口信号故障模式分析表</w:t>
      </w:r>
      <w:bookmarkEnd w:id="89"/>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901"/>
        <w:gridCol w:w="696"/>
        <w:gridCol w:w="833"/>
        <w:gridCol w:w="1399"/>
        <w:gridCol w:w="844"/>
        <w:gridCol w:w="1122"/>
        <w:gridCol w:w="846"/>
        <w:gridCol w:w="1568"/>
        <w:gridCol w:w="601"/>
      </w:tblGrid>
      <w:tr w:rsidR="00EE215C">
        <w:trPr>
          <w:tblHeader/>
        </w:trPr>
        <w:tc>
          <w:tcPr>
            <w:tcW w:w="511" w:type="pct"/>
            <w:shd w:val="clear" w:color="auto" w:fill="A6A6A6"/>
            <w:vAlign w:val="center"/>
          </w:tcPr>
          <w:p w:rsidR="00EE215C" w:rsidRDefault="00000000">
            <w:pPr>
              <w:pStyle w:val="afc"/>
            </w:pPr>
            <w:r>
              <w:rPr>
                <w:rFonts w:hint="eastAsia"/>
              </w:rPr>
              <w:lastRenderedPageBreak/>
              <w:t>信号名称</w:t>
            </w:r>
          </w:p>
        </w:tc>
        <w:tc>
          <w:tcPr>
            <w:tcW w:w="395" w:type="pct"/>
            <w:shd w:val="clear" w:color="auto" w:fill="A6A6A6"/>
            <w:vAlign w:val="center"/>
          </w:tcPr>
          <w:p w:rsidR="00EE215C" w:rsidRDefault="00000000">
            <w:pPr>
              <w:pStyle w:val="afc"/>
            </w:pPr>
            <w:r>
              <w:rPr>
                <w:rFonts w:hint="eastAsia"/>
              </w:rPr>
              <w:t>故障模式</w:t>
            </w:r>
          </w:p>
        </w:tc>
        <w:tc>
          <w:tcPr>
            <w:tcW w:w="473" w:type="pct"/>
            <w:shd w:val="clear" w:color="auto" w:fill="A6A6A6"/>
            <w:vAlign w:val="center"/>
          </w:tcPr>
          <w:p w:rsidR="00EE215C" w:rsidRDefault="00000000">
            <w:pPr>
              <w:pStyle w:val="afc"/>
            </w:pPr>
            <w:r>
              <w:rPr>
                <w:rFonts w:hint="eastAsia"/>
              </w:rPr>
              <w:t>对本板的影响</w:t>
            </w:r>
          </w:p>
        </w:tc>
        <w:tc>
          <w:tcPr>
            <w:tcW w:w="794" w:type="pct"/>
            <w:shd w:val="clear" w:color="auto" w:fill="A6A6A6"/>
            <w:vAlign w:val="center"/>
          </w:tcPr>
          <w:p w:rsidR="00EE215C" w:rsidRDefault="00000000">
            <w:pPr>
              <w:pStyle w:val="afc"/>
            </w:pPr>
            <w:r>
              <w:rPr>
                <w:rFonts w:hint="eastAsia"/>
              </w:rPr>
              <w:t>对系统的最终影响</w:t>
            </w:r>
          </w:p>
        </w:tc>
        <w:tc>
          <w:tcPr>
            <w:tcW w:w="479" w:type="pct"/>
            <w:shd w:val="clear" w:color="auto" w:fill="A6A6A6"/>
            <w:vAlign w:val="center"/>
          </w:tcPr>
          <w:p w:rsidR="00EE215C" w:rsidRDefault="00000000">
            <w:pPr>
              <w:pStyle w:val="afc"/>
            </w:pPr>
            <w:r>
              <w:rPr>
                <w:rFonts w:hint="eastAsia"/>
              </w:rPr>
              <w:t>严酷度类别（改进前）</w:t>
            </w:r>
          </w:p>
        </w:tc>
        <w:tc>
          <w:tcPr>
            <w:tcW w:w="637" w:type="pct"/>
            <w:shd w:val="clear" w:color="auto" w:fill="A6A6A6"/>
            <w:vAlign w:val="center"/>
          </w:tcPr>
          <w:p w:rsidR="00EE215C" w:rsidRDefault="00000000">
            <w:pPr>
              <w:pStyle w:val="afc"/>
            </w:pPr>
            <w:r>
              <w:rPr>
                <w:rFonts w:hint="eastAsia"/>
              </w:rPr>
              <w:t>故障检测方法（建议增加）</w:t>
            </w:r>
          </w:p>
        </w:tc>
        <w:tc>
          <w:tcPr>
            <w:tcW w:w="480" w:type="pct"/>
            <w:shd w:val="clear" w:color="auto" w:fill="A6A6A6"/>
            <w:vAlign w:val="center"/>
          </w:tcPr>
          <w:p w:rsidR="00EE215C" w:rsidRDefault="00000000">
            <w:pPr>
              <w:pStyle w:val="afc"/>
            </w:pPr>
            <w:r>
              <w:rPr>
                <w:rFonts w:hint="eastAsia"/>
              </w:rPr>
              <w:t>检测灵敏度（建议增加）</w:t>
            </w:r>
          </w:p>
        </w:tc>
        <w:tc>
          <w:tcPr>
            <w:tcW w:w="890" w:type="pct"/>
            <w:shd w:val="clear" w:color="auto" w:fill="A6A6A6"/>
            <w:vAlign w:val="center"/>
          </w:tcPr>
          <w:p w:rsidR="00EE215C" w:rsidRDefault="00000000">
            <w:pPr>
              <w:pStyle w:val="afc"/>
            </w:pPr>
            <w:r>
              <w:rPr>
                <w:rFonts w:hint="eastAsia"/>
              </w:rPr>
              <w:t>补偿措施（建议增加）</w:t>
            </w:r>
          </w:p>
        </w:tc>
        <w:tc>
          <w:tcPr>
            <w:tcW w:w="341" w:type="pct"/>
            <w:shd w:val="clear" w:color="auto" w:fill="A6A6A6"/>
            <w:vAlign w:val="center"/>
          </w:tcPr>
          <w:p w:rsidR="00EE215C" w:rsidRDefault="00000000">
            <w:pPr>
              <w:pStyle w:val="afc"/>
            </w:pPr>
            <w:r>
              <w:rPr>
                <w:rFonts w:hint="eastAsia"/>
              </w:rPr>
              <w:t>严酷度类别（改进后）</w:t>
            </w:r>
          </w:p>
        </w:tc>
      </w:tr>
      <w:tr w:rsidR="00EE215C">
        <w:tc>
          <w:tcPr>
            <w:tcW w:w="511" w:type="pct"/>
            <w:vAlign w:val="center"/>
          </w:tcPr>
          <w:p w:rsidR="00EE215C" w:rsidRDefault="00000000">
            <w:pPr>
              <w:pStyle w:val="af9"/>
              <w:jc w:val="both"/>
            </w:pPr>
            <w:r>
              <w:t>I2C_SCL_PC11</w:t>
            </w:r>
            <w:r>
              <w:t>、</w:t>
            </w:r>
            <w:r>
              <w:t>I2C_SDA_PC10</w:t>
            </w:r>
          </w:p>
        </w:tc>
        <w:tc>
          <w:tcPr>
            <w:tcW w:w="395" w:type="pct"/>
            <w:vAlign w:val="center"/>
          </w:tcPr>
          <w:p w:rsidR="00EE215C" w:rsidRDefault="00000000">
            <w:pPr>
              <w:pStyle w:val="af9"/>
              <w:jc w:val="both"/>
            </w:pPr>
            <w:r>
              <w:rPr>
                <w:rFonts w:hint="eastAsia"/>
              </w:rPr>
              <w:t>断路</w:t>
            </w:r>
          </w:p>
        </w:tc>
        <w:tc>
          <w:tcPr>
            <w:tcW w:w="473" w:type="pct"/>
            <w:vAlign w:val="center"/>
          </w:tcPr>
          <w:p w:rsidR="00EE215C" w:rsidRDefault="00000000">
            <w:pPr>
              <w:pStyle w:val="af9"/>
              <w:jc w:val="both"/>
            </w:pPr>
            <w:r>
              <w:rPr>
                <w:rFonts w:hint="eastAsia"/>
              </w:rPr>
              <w:t>无亮度采集数据</w:t>
            </w:r>
          </w:p>
        </w:tc>
        <w:tc>
          <w:tcPr>
            <w:tcW w:w="794" w:type="pct"/>
            <w:vAlign w:val="center"/>
          </w:tcPr>
          <w:p w:rsidR="00EE215C" w:rsidRDefault="00000000">
            <w:pPr>
              <w:pStyle w:val="af9"/>
              <w:jc w:val="both"/>
            </w:pPr>
            <w:r>
              <w:rPr>
                <w:rFonts w:hint="eastAsia"/>
              </w:rPr>
              <w:t>亮度数据上传无效</w:t>
            </w:r>
          </w:p>
        </w:tc>
        <w:tc>
          <w:tcPr>
            <w:tcW w:w="479" w:type="pct"/>
            <w:vAlign w:val="center"/>
          </w:tcPr>
          <w:p w:rsidR="00EE215C" w:rsidRDefault="00000000">
            <w:pPr>
              <w:pStyle w:val="af9"/>
              <w:jc w:val="center"/>
            </w:pPr>
            <w:r>
              <w:rPr>
                <w:rFonts w:hint="eastAsia"/>
              </w:rPr>
              <w:t>II</w:t>
            </w:r>
          </w:p>
        </w:tc>
        <w:tc>
          <w:tcPr>
            <w:tcW w:w="637" w:type="pct"/>
            <w:vAlign w:val="center"/>
          </w:tcPr>
          <w:p w:rsidR="00EE215C" w:rsidRDefault="00000000">
            <w:pPr>
              <w:pStyle w:val="af9"/>
              <w:jc w:val="both"/>
            </w:pPr>
            <w:r>
              <w:rPr>
                <w:rFonts w:hint="eastAsia"/>
              </w:rPr>
              <w:t>通过</w:t>
            </w:r>
            <w:r>
              <w:rPr>
                <w:rFonts w:hint="eastAsia"/>
              </w:rPr>
              <w:t>I2C</w:t>
            </w:r>
            <w:r>
              <w:rPr>
                <w:rFonts w:hint="eastAsia"/>
              </w:rPr>
              <w:t>查询通信状态</w:t>
            </w:r>
          </w:p>
        </w:tc>
        <w:tc>
          <w:tcPr>
            <w:tcW w:w="480" w:type="pct"/>
            <w:vAlign w:val="center"/>
          </w:tcPr>
          <w:p w:rsidR="00EE215C" w:rsidRDefault="00000000">
            <w:pPr>
              <w:pStyle w:val="af9"/>
              <w:jc w:val="both"/>
            </w:pPr>
            <w:r>
              <w:rPr>
                <w:rFonts w:hint="eastAsia"/>
              </w:rPr>
              <w:t>采集数据时检测</w:t>
            </w:r>
          </w:p>
        </w:tc>
        <w:tc>
          <w:tcPr>
            <w:tcW w:w="890" w:type="pct"/>
            <w:vAlign w:val="center"/>
          </w:tcPr>
          <w:p w:rsidR="00EE215C" w:rsidRDefault="00000000">
            <w:pPr>
              <w:pStyle w:val="af9"/>
              <w:jc w:val="both"/>
            </w:pPr>
            <w:r>
              <w:rPr>
                <w:rFonts w:hint="eastAsia"/>
              </w:rPr>
              <w:t>如发现不能正常通信，则在显示屏上告警</w:t>
            </w:r>
          </w:p>
        </w:tc>
        <w:tc>
          <w:tcPr>
            <w:tcW w:w="341" w:type="pct"/>
            <w:vAlign w:val="center"/>
          </w:tcPr>
          <w:p w:rsidR="00EE215C" w:rsidRDefault="00000000">
            <w:pPr>
              <w:pStyle w:val="af9"/>
              <w:jc w:val="center"/>
            </w:pPr>
            <w:r>
              <w:t>III</w:t>
            </w:r>
          </w:p>
        </w:tc>
      </w:tr>
      <w:tr w:rsidR="00EE215C">
        <w:tc>
          <w:tcPr>
            <w:tcW w:w="511" w:type="pct"/>
            <w:vAlign w:val="center"/>
          </w:tcPr>
          <w:p w:rsidR="00EE215C" w:rsidRDefault="00000000">
            <w:pPr>
              <w:pStyle w:val="af9"/>
              <w:jc w:val="both"/>
            </w:pPr>
            <w:r>
              <w:t>PA11</w:t>
            </w:r>
          </w:p>
        </w:tc>
        <w:tc>
          <w:tcPr>
            <w:tcW w:w="395" w:type="pct"/>
            <w:vAlign w:val="center"/>
          </w:tcPr>
          <w:p w:rsidR="00EE215C" w:rsidRDefault="00000000">
            <w:pPr>
              <w:pStyle w:val="af9"/>
              <w:jc w:val="both"/>
            </w:pPr>
            <w:r>
              <w:rPr>
                <w:rFonts w:hint="eastAsia"/>
              </w:rPr>
              <w:t>断路</w:t>
            </w:r>
          </w:p>
        </w:tc>
        <w:tc>
          <w:tcPr>
            <w:tcW w:w="473" w:type="pct"/>
            <w:vAlign w:val="center"/>
          </w:tcPr>
          <w:p w:rsidR="00EE215C" w:rsidRDefault="00000000">
            <w:pPr>
              <w:pStyle w:val="af9"/>
              <w:jc w:val="both"/>
            </w:pPr>
            <w:r>
              <w:rPr>
                <w:rFonts w:hint="eastAsia"/>
              </w:rPr>
              <w:t>无温湿度采集数据</w:t>
            </w:r>
          </w:p>
        </w:tc>
        <w:tc>
          <w:tcPr>
            <w:tcW w:w="794" w:type="pct"/>
            <w:vAlign w:val="center"/>
          </w:tcPr>
          <w:p w:rsidR="00EE215C" w:rsidRDefault="00000000">
            <w:pPr>
              <w:pStyle w:val="af9"/>
              <w:jc w:val="both"/>
            </w:pPr>
            <w:r>
              <w:rPr>
                <w:rFonts w:hint="eastAsia"/>
              </w:rPr>
              <w:t>温湿度数据上传无效</w:t>
            </w:r>
          </w:p>
        </w:tc>
        <w:tc>
          <w:tcPr>
            <w:tcW w:w="479" w:type="pct"/>
            <w:vAlign w:val="center"/>
          </w:tcPr>
          <w:p w:rsidR="00EE215C" w:rsidRDefault="00000000">
            <w:pPr>
              <w:pStyle w:val="af9"/>
              <w:jc w:val="center"/>
            </w:pPr>
            <w:r>
              <w:rPr>
                <w:rFonts w:hint="eastAsia"/>
              </w:rPr>
              <w:t>II</w:t>
            </w:r>
          </w:p>
        </w:tc>
        <w:tc>
          <w:tcPr>
            <w:tcW w:w="637" w:type="pct"/>
            <w:vAlign w:val="center"/>
          </w:tcPr>
          <w:p w:rsidR="00EE215C" w:rsidRDefault="00000000">
            <w:pPr>
              <w:pStyle w:val="af9"/>
              <w:jc w:val="both"/>
            </w:pPr>
            <w:r>
              <w:rPr>
                <w:rFonts w:hint="eastAsia"/>
              </w:rPr>
              <w:t>通过</w:t>
            </w:r>
            <w:r>
              <w:rPr>
                <w:rFonts w:hint="eastAsia"/>
              </w:rPr>
              <w:t>I2C</w:t>
            </w:r>
            <w:r>
              <w:rPr>
                <w:rFonts w:hint="eastAsia"/>
              </w:rPr>
              <w:t>查询通信状态</w:t>
            </w:r>
          </w:p>
        </w:tc>
        <w:tc>
          <w:tcPr>
            <w:tcW w:w="480" w:type="pct"/>
            <w:vAlign w:val="center"/>
          </w:tcPr>
          <w:p w:rsidR="00EE215C" w:rsidRDefault="00000000">
            <w:pPr>
              <w:pStyle w:val="af9"/>
              <w:jc w:val="both"/>
            </w:pPr>
            <w:r>
              <w:rPr>
                <w:rFonts w:hint="eastAsia"/>
              </w:rPr>
              <w:t>采集数据时检测</w:t>
            </w:r>
          </w:p>
        </w:tc>
        <w:tc>
          <w:tcPr>
            <w:tcW w:w="890" w:type="pct"/>
            <w:vAlign w:val="center"/>
          </w:tcPr>
          <w:p w:rsidR="00EE215C" w:rsidRDefault="00000000">
            <w:pPr>
              <w:pStyle w:val="af9"/>
              <w:jc w:val="both"/>
            </w:pPr>
            <w:r>
              <w:rPr>
                <w:rFonts w:hint="eastAsia"/>
              </w:rPr>
              <w:t>如发现不能正常通信，则在显示屏上告警</w:t>
            </w:r>
          </w:p>
        </w:tc>
        <w:tc>
          <w:tcPr>
            <w:tcW w:w="341" w:type="pct"/>
            <w:vAlign w:val="center"/>
          </w:tcPr>
          <w:p w:rsidR="00EE215C" w:rsidRDefault="00000000">
            <w:pPr>
              <w:pStyle w:val="af9"/>
              <w:jc w:val="center"/>
            </w:pPr>
            <w:r>
              <w:t>III</w:t>
            </w:r>
          </w:p>
        </w:tc>
      </w:tr>
      <w:tr w:rsidR="00EE215C">
        <w:tc>
          <w:tcPr>
            <w:tcW w:w="511" w:type="pct"/>
            <w:vMerge w:val="restart"/>
            <w:vAlign w:val="center"/>
          </w:tcPr>
          <w:p w:rsidR="00EE215C" w:rsidRDefault="00000000">
            <w:pPr>
              <w:pStyle w:val="Char3"/>
              <w:jc w:val="both"/>
            </w:pPr>
            <w:r>
              <w:t>NB_ANT</w:t>
            </w:r>
          </w:p>
        </w:tc>
        <w:tc>
          <w:tcPr>
            <w:tcW w:w="395" w:type="pct"/>
            <w:vAlign w:val="center"/>
          </w:tcPr>
          <w:p w:rsidR="00EE215C" w:rsidRDefault="00000000">
            <w:pPr>
              <w:pStyle w:val="Char3"/>
              <w:jc w:val="both"/>
            </w:pPr>
            <w:r>
              <w:rPr>
                <w:rFonts w:hint="eastAsia"/>
              </w:rPr>
              <w:t>断路</w:t>
            </w:r>
          </w:p>
        </w:tc>
        <w:tc>
          <w:tcPr>
            <w:tcW w:w="473" w:type="pct"/>
            <w:vAlign w:val="center"/>
          </w:tcPr>
          <w:p w:rsidR="00EE215C" w:rsidRDefault="00000000">
            <w:pPr>
              <w:pStyle w:val="Char3"/>
              <w:jc w:val="both"/>
            </w:pPr>
            <w:r>
              <w:rPr>
                <w:rFonts w:hint="eastAsia"/>
              </w:rPr>
              <w:t>找不到网络</w:t>
            </w:r>
          </w:p>
        </w:tc>
        <w:tc>
          <w:tcPr>
            <w:tcW w:w="794" w:type="pct"/>
            <w:vAlign w:val="center"/>
          </w:tcPr>
          <w:p w:rsidR="00EE215C" w:rsidRDefault="00000000">
            <w:pPr>
              <w:pStyle w:val="Char3"/>
              <w:jc w:val="both"/>
            </w:pPr>
            <w:r>
              <w:rPr>
                <w:rFonts w:hint="eastAsia"/>
              </w:rPr>
              <w:t>不能通过无线网络与物联网平台通信</w:t>
            </w:r>
          </w:p>
        </w:tc>
        <w:tc>
          <w:tcPr>
            <w:tcW w:w="479" w:type="pct"/>
            <w:vAlign w:val="center"/>
          </w:tcPr>
          <w:p w:rsidR="00EE215C" w:rsidRDefault="00000000">
            <w:pPr>
              <w:pStyle w:val="Char3"/>
              <w:jc w:val="center"/>
            </w:pPr>
            <w:r>
              <w:rPr>
                <w:rFonts w:hint="eastAsia"/>
              </w:rPr>
              <w:t>II</w:t>
            </w:r>
          </w:p>
        </w:tc>
        <w:tc>
          <w:tcPr>
            <w:tcW w:w="637" w:type="pct"/>
            <w:vAlign w:val="center"/>
          </w:tcPr>
          <w:p w:rsidR="00EE215C" w:rsidRDefault="00000000">
            <w:pPr>
              <w:pStyle w:val="Char3"/>
              <w:jc w:val="both"/>
            </w:pPr>
            <w:r>
              <w:rPr>
                <w:rFonts w:hint="eastAsia"/>
              </w:rPr>
              <w:t>通过</w:t>
            </w:r>
            <w:r>
              <w:rPr>
                <w:rFonts w:hint="eastAsia"/>
              </w:rPr>
              <w:t>AT</w:t>
            </w:r>
            <w:r>
              <w:rPr>
                <w:rFonts w:hint="eastAsia"/>
              </w:rPr>
              <w:t>指令查询网络附着状态</w:t>
            </w:r>
          </w:p>
        </w:tc>
        <w:tc>
          <w:tcPr>
            <w:tcW w:w="480" w:type="pct"/>
            <w:vAlign w:val="center"/>
          </w:tcPr>
          <w:p w:rsidR="00EE215C" w:rsidRDefault="00000000">
            <w:pPr>
              <w:pStyle w:val="Char3"/>
              <w:jc w:val="both"/>
            </w:pPr>
            <w:r>
              <w:rPr>
                <w:rFonts w:hint="eastAsia"/>
              </w:rPr>
              <w:t>初始化网络时检测</w:t>
            </w:r>
          </w:p>
        </w:tc>
        <w:tc>
          <w:tcPr>
            <w:tcW w:w="890" w:type="pct"/>
            <w:vAlign w:val="center"/>
          </w:tcPr>
          <w:p w:rsidR="00EE215C" w:rsidRDefault="00000000">
            <w:pPr>
              <w:pStyle w:val="Char3"/>
              <w:jc w:val="both"/>
            </w:pPr>
            <w:r>
              <w:rPr>
                <w:rFonts w:hint="eastAsia"/>
              </w:rPr>
              <w:t>如发现找不到网络，则在显示屏上告警</w:t>
            </w:r>
          </w:p>
        </w:tc>
        <w:tc>
          <w:tcPr>
            <w:tcW w:w="341" w:type="pct"/>
            <w:vAlign w:val="center"/>
          </w:tcPr>
          <w:p w:rsidR="00EE215C" w:rsidRDefault="00000000">
            <w:pPr>
              <w:pStyle w:val="Char3"/>
              <w:jc w:val="center"/>
            </w:pPr>
            <w:r>
              <w:t>III</w:t>
            </w:r>
          </w:p>
        </w:tc>
      </w:tr>
      <w:tr w:rsidR="00EE215C">
        <w:tc>
          <w:tcPr>
            <w:tcW w:w="511" w:type="pct"/>
            <w:vMerge/>
            <w:vAlign w:val="center"/>
          </w:tcPr>
          <w:p w:rsidR="00EE215C" w:rsidRDefault="00EE215C">
            <w:pPr>
              <w:pStyle w:val="Char3"/>
              <w:jc w:val="both"/>
            </w:pPr>
          </w:p>
        </w:tc>
        <w:tc>
          <w:tcPr>
            <w:tcW w:w="395" w:type="pct"/>
            <w:vAlign w:val="center"/>
          </w:tcPr>
          <w:p w:rsidR="00EE215C" w:rsidRDefault="00000000">
            <w:pPr>
              <w:pStyle w:val="Char3"/>
              <w:jc w:val="both"/>
            </w:pPr>
            <w:r>
              <w:rPr>
                <w:rFonts w:hint="eastAsia"/>
              </w:rPr>
              <w:t>不匹配</w:t>
            </w:r>
          </w:p>
        </w:tc>
        <w:tc>
          <w:tcPr>
            <w:tcW w:w="473" w:type="pct"/>
            <w:vAlign w:val="center"/>
          </w:tcPr>
          <w:p w:rsidR="00EE215C" w:rsidRDefault="00000000">
            <w:pPr>
              <w:pStyle w:val="Char3"/>
              <w:jc w:val="both"/>
            </w:pPr>
            <w:r>
              <w:rPr>
                <w:rFonts w:hint="eastAsia"/>
              </w:rPr>
              <w:t>无线信号质量差</w:t>
            </w:r>
          </w:p>
        </w:tc>
        <w:tc>
          <w:tcPr>
            <w:tcW w:w="794" w:type="pct"/>
            <w:vAlign w:val="center"/>
          </w:tcPr>
          <w:p w:rsidR="00EE215C" w:rsidRDefault="00000000">
            <w:pPr>
              <w:pStyle w:val="Char3"/>
              <w:jc w:val="both"/>
            </w:pPr>
            <w:r>
              <w:rPr>
                <w:rFonts w:hint="eastAsia"/>
              </w:rPr>
              <w:t>与物联网平台通信不稳定</w:t>
            </w:r>
          </w:p>
        </w:tc>
        <w:tc>
          <w:tcPr>
            <w:tcW w:w="479" w:type="pct"/>
            <w:vAlign w:val="center"/>
          </w:tcPr>
          <w:p w:rsidR="00EE215C" w:rsidRDefault="00000000">
            <w:pPr>
              <w:pStyle w:val="Char3"/>
              <w:jc w:val="center"/>
            </w:pPr>
            <w:r>
              <w:rPr>
                <w:rFonts w:hint="eastAsia"/>
              </w:rPr>
              <w:t>II</w:t>
            </w:r>
          </w:p>
        </w:tc>
        <w:tc>
          <w:tcPr>
            <w:tcW w:w="637" w:type="pct"/>
            <w:vAlign w:val="center"/>
          </w:tcPr>
          <w:p w:rsidR="00EE215C" w:rsidRDefault="00000000">
            <w:pPr>
              <w:pStyle w:val="Char3"/>
              <w:jc w:val="both"/>
            </w:pPr>
            <w:r>
              <w:rPr>
                <w:rFonts w:hint="eastAsia"/>
              </w:rPr>
              <w:t>通过</w:t>
            </w:r>
            <w:r>
              <w:rPr>
                <w:rFonts w:hint="eastAsia"/>
              </w:rPr>
              <w:t>AT</w:t>
            </w:r>
            <w:r>
              <w:rPr>
                <w:rFonts w:hint="eastAsia"/>
              </w:rPr>
              <w:t>指令查询网络信号质量</w:t>
            </w:r>
          </w:p>
        </w:tc>
        <w:tc>
          <w:tcPr>
            <w:tcW w:w="480" w:type="pct"/>
            <w:vAlign w:val="center"/>
          </w:tcPr>
          <w:p w:rsidR="00EE215C" w:rsidRDefault="00000000">
            <w:pPr>
              <w:pStyle w:val="Char3"/>
              <w:jc w:val="both"/>
            </w:pPr>
            <w:r>
              <w:rPr>
                <w:rFonts w:hint="eastAsia"/>
              </w:rPr>
              <w:t>在通信过程中检测</w:t>
            </w:r>
          </w:p>
        </w:tc>
        <w:tc>
          <w:tcPr>
            <w:tcW w:w="890" w:type="pct"/>
            <w:vAlign w:val="center"/>
          </w:tcPr>
          <w:p w:rsidR="00EE215C" w:rsidRDefault="00000000">
            <w:pPr>
              <w:pStyle w:val="Char3"/>
              <w:jc w:val="both"/>
            </w:pPr>
            <w:r>
              <w:rPr>
                <w:rFonts w:hint="eastAsia"/>
              </w:rPr>
              <w:t>如发现信号持续弱，则在显示屏上告警</w:t>
            </w:r>
          </w:p>
        </w:tc>
        <w:tc>
          <w:tcPr>
            <w:tcW w:w="341" w:type="pct"/>
            <w:vAlign w:val="center"/>
          </w:tcPr>
          <w:p w:rsidR="00EE215C" w:rsidRDefault="00000000">
            <w:pPr>
              <w:pStyle w:val="Char3"/>
              <w:jc w:val="center"/>
            </w:pPr>
            <w:r>
              <w:t>III</w:t>
            </w:r>
          </w:p>
        </w:tc>
      </w:tr>
    </w:tbl>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65</w:t>
      </w:r>
      <w:r>
        <w:rPr>
          <w:rStyle w:val="Char1"/>
          <w:rFonts w:hint="eastAsia"/>
        </w:rPr>
        <w:t>单选（</w:t>
      </w:r>
      <w:permStart w:id="1409488205" w:edGrp="everyone"/>
      <w:r>
        <w:rPr>
          <w:rFonts w:hint="eastAsia"/>
        </w:rPr>
        <w:t xml:space="preserve"> </w:t>
      </w:r>
      <w:r w:rsidR="004F3CCF">
        <w:t>C</w:t>
      </w:r>
      <w:r>
        <w:rPr>
          <w:rFonts w:hint="eastAsia"/>
        </w:rPr>
        <w:t xml:space="preserve"> </w:t>
      </w:r>
      <w:permEnd w:id="1409488205"/>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rsidR="00EE215C" w:rsidRDefault="00000000">
      <w:pPr>
        <w:shd w:val="clear" w:color="auto" w:fill="DCE6F2"/>
        <w:ind w:firstLine="420"/>
      </w:pPr>
      <w:r>
        <w:rPr>
          <w:rFonts w:hint="eastAsia"/>
        </w:rPr>
        <w:t>C</w:t>
      </w:r>
      <w:r>
        <w:rPr>
          <w:rFonts w:hint="eastAsia"/>
        </w:rPr>
        <w:t>、硬件故障管理需求</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、软件故障管理需求</w:t>
      </w:r>
      <w:r>
        <w:rPr>
          <w:rFonts w:hint="eastAsia"/>
        </w:rPr>
        <w:tab/>
      </w:r>
    </w:p>
    <w:p w:rsidR="00EE215C" w:rsidRDefault="00000000">
      <w:pPr>
        <w:pStyle w:val="ac"/>
      </w:pPr>
      <w:r>
        <w:rPr>
          <w:rFonts w:hint="eastAsia"/>
        </w:rPr>
        <w:t>设备自检：在每次启动，设备自动扫描各硬件单元，在显示屏上显示故障数量，优先显示关键故障信息，定位到故障单元；</w:t>
      </w:r>
    </w:p>
    <w:p w:rsidR="00EE215C" w:rsidRDefault="00000000">
      <w:pPr>
        <w:pStyle w:val="ac"/>
      </w:pPr>
      <w:r>
        <w:rPr>
          <w:rFonts w:hint="eastAsia"/>
        </w:rPr>
        <w:t>在线检测：在运行的过程中，动态检测硬件故障，并显示故障信息；</w:t>
      </w:r>
    </w:p>
    <w:p w:rsidR="00EE215C" w:rsidRDefault="00000000">
      <w:pPr>
        <w:pStyle w:val="ac"/>
      </w:pPr>
      <w:r>
        <w:rPr>
          <w:rFonts w:hint="eastAsia"/>
        </w:rPr>
        <w:t>离线检测：使用夹具及配套测试软件检测设备硬件故障，通过</w:t>
      </w:r>
      <w:r>
        <w:rPr>
          <w:rFonts w:hint="eastAsia"/>
        </w:rPr>
        <w:t>PC</w:t>
      </w:r>
      <w:r>
        <w:rPr>
          <w:rFonts w:hint="eastAsia"/>
        </w:rPr>
        <w:t>端工具检测设备各模块及功能并报告故障信息。</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66</w:t>
      </w:r>
      <w:r>
        <w:rPr>
          <w:rStyle w:val="Char1"/>
          <w:rFonts w:hint="eastAsia"/>
        </w:rPr>
        <w:t>单选（</w:t>
      </w:r>
      <w:permStart w:id="1512261858" w:edGrp="everyone"/>
      <w:r>
        <w:rPr>
          <w:rFonts w:hint="eastAsia"/>
        </w:rPr>
        <w:t xml:space="preserve"> </w:t>
      </w:r>
      <w:r w:rsidR="004F3CCF">
        <w:t>D</w:t>
      </w:r>
      <w:r>
        <w:rPr>
          <w:rFonts w:hint="eastAsia"/>
        </w:rPr>
        <w:t xml:space="preserve"> </w:t>
      </w:r>
      <w:permEnd w:id="1512261858"/>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rsidR="00EE215C" w:rsidRDefault="00000000">
      <w:pPr>
        <w:shd w:val="clear" w:color="auto" w:fill="DCE6F2"/>
        <w:ind w:firstLine="420"/>
      </w:pPr>
      <w:r>
        <w:rPr>
          <w:rFonts w:hint="eastAsia"/>
        </w:rPr>
        <w:t>C</w:t>
      </w:r>
      <w:r>
        <w:rPr>
          <w:rFonts w:hint="eastAsia"/>
        </w:rPr>
        <w:t>、硬件故障管理需求</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、软件故障管理需求</w:t>
      </w:r>
      <w:r>
        <w:rPr>
          <w:rFonts w:hint="eastAsia"/>
        </w:rPr>
        <w:tab/>
      </w:r>
    </w:p>
    <w:p w:rsidR="00EE215C" w:rsidRDefault="00000000">
      <w:pPr>
        <w:pStyle w:val="ac"/>
      </w:pPr>
      <w:r>
        <w:rPr>
          <w:rFonts w:hint="eastAsia"/>
        </w:rPr>
        <w:t>设备自检：在应用软件中支持启动自检功能，在显示屏上显示故障数量，优先显示关键故障信息，并记录故障日志。</w:t>
      </w:r>
    </w:p>
    <w:p w:rsidR="00EE215C" w:rsidRDefault="00000000">
      <w:pPr>
        <w:pStyle w:val="ac"/>
      </w:pPr>
      <w:r>
        <w:rPr>
          <w:rFonts w:hint="eastAsia"/>
        </w:rPr>
        <w:lastRenderedPageBreak/>
        <w:t>在线检测：在应用软件运行过程中，支持故障检测，定位并显示故障信息到显示屏，同时记录故障日志，以备故障分析；</w:t>
      </w:r>
    </w:p>
    <w:p w:rsidR="00EE215C" w:rsidRDefault="00000000">
      <w:pPr>
        <w:pStyle w:val="ac"/>
      </w:pPr>
      <w:r>
        <w:rPr>
          <w:rFonts w:hint="eastAsia"/>
        </w:rPr>
        <w:t>离线检测：为生产夹具配套使用，为专用测试软件，包括配套的设备检测软件和</w:t>
      </w:r>
      <w:r>
        <w:rPr>
          <w:rFonts w:hint="eastAsia"/>
        </w:rPr>
        <w:t>PC</w:t>
      </w:r>
      <w:r>
        <w:rPr>
          <w:rFonts w:hint="eastAsia"/>
        </w:rPr>
        <w:t>检测软件，并可记录日志，提供历史查询和数据统计。</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67</w:t>
      </w:r>
      <w:r>
        <w:rPr>
          <w:rStyle w:val="Char1"/>
          <w:rFonts w:hint="eastAsia"/>
        </w:rPr>
        <w:t>单选（</w:t>
      </w:r>
      <w:permStart w:id="1597258194" w:edGrp="everyone"/>
      <w:r>
        <w:rPr>
          <w:rFonts w:hint="eastAsia"/>
        </w:rPr>
        <w:t xml:space="preserve"> </w:t>
      </w:r>
      <w:r w:rsidR="004F3CCF">
        <w:t>A</w:t>
      </w:r>
      <w:r>
        <w:rPr>
          <w:rFonts w:hint="eastAsia"/>
        </w:rPr>
        <w:t xml:space="preserve"> </w:t>
      </w:r>
      <w:permEnd w:id="1597258194"/>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rsidR="00EE215C" w:rsidRDefault="00000000">
      <w:pPr>
        <w:shd w:val="clear" w:color="auto" w:fill="DCE6F2"/>
        <w:ind w:firstLine="420"/>
      </w:pPr>
      <w:r>
        <w:rPr>
          <w:rFonts w:hint="eastAsia"/>
        </w:rPr>
        <w:t>C</w:t>
      </w:r>
      <w:r>
        <w:rPr>
          <w:rFonts w:hint="eastAsia"/>
        </w:rPr>
        <w:t>、硬件故障管理需求</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、软件故障管理需求</w:t>
      </w:r>
      <w:r>
        <w:rPr>
          <w:rFonts w:hint="eastAsia"/>
        </w:rPr>
        <w:tab/>
      </w:r>
    </w:p>
    <w:p w:rsidR="00EE215C" w:rsidRDefault="00000000">
      <w:pPr>
        <w:pStyle w:val="ac"/>
      </w:pPr>
      <w:r>
        <w:rPr>
          <w:rFonts w:hint="eastAsia"/>
        </w:rPr>
        <w:t>对修复的单板，采用离线检测的方法进行验证，并记录维修日志，提供历史信息查询和数据统计。</w:t>
      </w:r>
    </w:p>
    <w:p w:rsidR="00EE215C" w:rsidRDefault="00EE215C">
      <w:pPr>
        <w:pStyle w:val="ac"/>
      </w:pPr>
    </w:p>
    <w:p w:rsidR="00EE215C" w:rsidRDefault="00000000">
      <w:pPr>
        <w:pStyle w:val="2"/>
      </w:pPr>
      <w:bookmarkStart w:id="91" w:name="_Toc11547"/>
      <w:r>
        <w:rPr>
          <w:rFonts w:hint="eastAsia"/>
        </w:rPr>
        <w:t>可维护性设计</w:t>
      </w:r>
      <w:bookmarkEnd w:id="91"/>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68</w:t>
      </w:r>
      <w:r>
        <w:rPr>
          <w:rStyle w:val="Char1"/>
          <w:rFonts w:hint="eastAsia"/>
        </w:rPr>
        <w:t>单选（</w:t>
      </w:r>
      <w:permStart w:id="1577587484" w:edGrp="everyone"/>
      <w:r>
        <w:rPr>
          <w:rFonts w:hint="eastAsia"/>
        </w:rPr>
        <w:t xml:space="preserve"> </w:t>
      </w:r>
      <w:r w:rsidR="004F3CCF">
        <w:t>B</w:t>
      </w:r>
      <w:r>
        <w:rPr>
          <w:rFonts w:hint="eastAsia"/>
        </w:rPr>
        <w:t xml:space="preserve"> </w:t>
      </w:r>
      <w:permEnd w:id="1577587484"/>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故障定位时间：</w:t>
      </w:r>
      <w:r>
        <w:rPr>
          <w:rFonts w:hint="eastAsia"/>
        </w:rPr>
        <w:t>5 min</w:t>
      </w:r>
    </w:p>
    <w:p w:rsidR="00EE215C" w:rsidRDefault="00000000">
      <w:pPr>
        <w:pStyle w:val="ac"/>
      </w:pPr>
      <w:r>
        <w:rPr>
          <w:rFonts w:hint="eastAsia"/>
        </w:rPr>
        <w:t>更换损坏单元时间：</w:t>
      </w:r>
      <w:r>
        <w:rPr>
          <w:rFonts w:hint="eastAsia"/>
        </w:rPr>
        <w:t>10 min</w:t>
      </w:r>
    </w:p>
    <w:p w:rsidR="00EE215C" w:rsidRDefault="00000000">
      <w:pPr>
        <w:pStyle w:val="ac"/>
      </w:pPr>
      <w:r>
        <w:rPr>
          <w:rFonts w:hint="eastAsia"/>
        </w:rPr>
        <w:t>测试验证时间：</w:t>
      </w:r>
      <w:r>
        <w:rPr>
          <w:rFonts w:hint="eastAsia"/>
        </w:rPr>
        <w:t>5min</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69</w:t>
      </w:r>
      <w:r>
        <w:rPr>
          <w:rStyle w:val="Char1"/>
          <w:rFonts w:hint="eastAsia"/>
        </w:rPr>
        <w:t>单选（</w:t>
      </w:r>
      <w:permStart w:id="1826629686" w:edGrp="everyone"/>
      <w:r>
        <w:rPr>
          <w:rFonts w:hint="eastAsia"/>
        </w:rPr>
        <w:t xml:space="preserve"> </w:t>
      </w:r>
      <w:r w:rsidR="004F3CCF">
        <w:t>A</w:t>
      </w:r>
      <w:r>
        <w:rPr>
          <w:rFonts w:hint="eastAsia"/>
        </w:rPr>
        <w:t xml:space="preserve"> </w:t>
      </w:r>
      <w:permEnd w:id="1826629686"/>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lastRenderedPageBreak/>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设备自检后，自动记录日志。在网络正常的情况下，上报故障日志；网络非正常情况下，需可从设备读取故障日志。在出现故障时，自动显示故障信息于显示屏，并提示维护信息。</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70</w:t>
      </w:r>
      <w:r>
        <w:rPr>
          <w:rStyle w:val="Char1"/>
          <w:rFonts w:hint="eastAsia"/>
        </w:rPr>
        <w:t>单选（</w:t>
      </w:r>
      <w:permStart w:id="532879108" w:edGrp="everyone"/>
      <w:r>
        <w:rPr>
          <w:rFonts w:hint="eastAsia"/>
        </w:rPr>
        <w:t xml:space="preserve"> </w:t>
      </w:r>
      <w:r w:rsidR="004F3CCF">
        <w:t>E</w:t>
      </w:r>
      <w:r>
        <w:rPr>
          <w:rFonts w:hint="eastAsia"/>
        </w:rPr>
        <w:t xml:space="preserve"> </w:t>
      </w:r>
      <w:permEnd w:id="532879108"/>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主板或物联网现场模拟单板更换后，可通过自检，本地报告设备故障状态。</w:t>
      </w:r>
    </w:p>
    <w:p w:rsidR="00EE215C" w:rsidRDefault="00000000">
      <w:pPr>
        <w:pStyle w:val="ac"/>
      </w:pPr>
      <w:r>
        <w:rPr>
          <w:rFonts w:hint="eastAsia"/>
        </w:rPr>
        <w:t>提供</w:t>
      </w:r>
      <w:r>
        <w:rPr>
          <w:rFonts w:hint="eastAsia"/>
        </w:rPr>
        <w:t>OTA</w:t>
      </w:r>
      <w:r>
        <w:rPr>
          <w:rFonts w:hint="eastAsia"/>
        </w:rPr>
        <w:t>升级，远程查询设备运行状态和故障信息。</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71</w:t>
      </w:r>
      <w:r>
        <w:rPr>
          <w:rStyle w:val="Char1"/>
          <w:rFonts w:hint="eastAsia"/>
        </w:rPr>
        <w:t>单选（</w:t>
      </w:r>
      <w:permStart w:id="1520387165" w:edGrp="everyone"/>
      <w:r>
        <w:rPr>
          <w:rFonts w:hint="eastAsia"/>
        </w:rPr>
        <w:t xml:space="preserve"> </w:t>
      </w:r>
      <w:r w:rsidR="004F3CCF">
        <w:t>C</w:t>
      </w:r>
      <w:r>
        <w:rPr>
          <w:rFonts w:hint="eastAsia"/>
        </w:rPr>
        <w:t xml:space="preserve"> </w:t>
      </w:r>
      <w:permEnd w:id="1520387165"/>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物联网现场模拟单板，标示方向性标志，与主板插接确保正确，避免错位、倒插。</w:t>
      </w:r>
    </w:p>
    <w:p w:rsidR="00EE215C" w:rsidRDefault="00000000">
      <w:pPr>
        <w:pStyle w:val="ac"/>
      </w:pPr>
      <w:r>
        <w:rPr>
          <w:rFonts w:hint="eastAsia"/>
        </w:rPr>
        <w:t>对外接口采用标准接插件，避免相同的接口插座。</w:t>
      </w:r>
    </w:p>
    <w:p w:rsidR="00EE215C" w:rsidRDefault="00000000">
      <w:pPr>
        <w:pStyle w:val="ac"/>
      </w:pPr>
      <w:r>
        <w:rPr>
          <w:rFonts w:hint="eastAsia"/>
        </w:rPr>
        <w:t>跳线需要明确标示连接的模式，在误插的情况下，不应导致</w:t>
      </w:r>
      <w:r>
        <w:rPr>
          <w:rFonts w:hint="eastAsia"/>
        </w:rPr>
        <w:t>IC</w:t>
      </w:r>
      <w:r>
        <w:rPr>
          <w:rFonts w:hint="eastAsia"/>
        </w:rPr>
        <w:t>烧坏的情况发生。</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72</w:t>
      </w:r>
      <w:r>
        <w:rPr>
          <w:rStyle w:val="Char1"/>
          <w:rFonts w:hint="eastAsia"/>
        </w:rPr>
        <w:t>单选（</w:t>
      </w:r>
      <w:permStart w:id="1026381700" w:edGrp="everyone"/>
      <w:r>
        <w:rPr>
          <w:rFonts w:hint="eastAsia"/>
        </w:rPr>
        <w:t xml:space="preserve"> </w:t>
      </w:r>
      <w:r w:rsidR="004F3CCF">
        <w:t>F</w:t>
      </w:r>
      <w:r>
        <w:rPr>
          <w:rFonts w:hint="eastAsia"/>
        </w:rPr>
        <w:t xml:space="preserve"> </w:t>
      </w:r>
      <w:permEnd w:id="1026381700"/>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lastRenderedPageBreak/>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设备采用</w:t>
      </w:r>
      <w:r>
        <w:rPr>
          <w:rFonts w:hint="eastAsia"/>
        </w:rPr>
        <w:t>5V</w:t>
      </w:r>
      <w:r>
        <w:rPr>
          <w:rFonts w:hint="eastAsia"/>
        </w:rPr>
        <w:t>直流电源输入，需与高压做好隔离，在维修或更换设备时，可先关断电源，物联网现场模拟单板可支持热插拔；</w:t>
      </w:r>
    </w:p>
    <w:p w:rsidR="00EE215C" w:rsidRDefault="00000000">
      <w:pPr>
        <w:pStyle w:val="ac"/>
      </w:pPr>
      <w:r>
        <w:t>禁止裸手触摸单板内器件和模块，在操作跳帽、</w:t>
      </w:r>
      <w:r>
        <w:rPr>
          <w:rFonts w:hint="eastAsia"/>
        </w:rPr>
        <w:t>物联网现场模拟单板时</w:t>
      </w:r>
      <w:r>
        <w:t>，</w:t>
      </w:r>
      <w:r>
        <w:rPr>
          <w:rFonts w:hint="eastAsia"/>
        </w:rPr>
        <w:t>事先</w:t>
      </w:r>
      <w:r>
        <w:t>需释放静电，采用</w:t>
      </w:r>
      <w:r>
        <w:rPr>
          <w:rFonts w:hint="eastAsia"/>
        </w:rPr>
        <w:t>如静电手套、防静电环等</w:t>
      </w:r>
      <w:r>
        <w:t>防静电措施；</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73</w:t>
      </w:r>
      <w:r>
        <w:rPr>
          <w:rStyle w:val="Char1"/>
          <w:rFonts w:hint="eastAsia"/>
        </w:rPr>
        <w:t>单选（</w:t>
      </w:r>
      <w:permStart w:id="1995975411" w:edGrp="everyone"/>
      <w:r>
        <w:rPr>
          <w:rFonts w:hint="eastAsia"/>
        </w:rPr>
        <w:t xml:space="preserve"> </w:t>
      </w:r>
      <w:r w:rsidR="004F3CCF">
        <w:t>D</w:t>
      </w:r>
      <w:r>
        <w:rPr>
          <w:rFonts w:hint="eastAsia"/>
        </w:rPr>
        <w:t xml:space="preserve"> </w:t>
      </w:r>
      <w:permEnd w:id="1995975411"/>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设备采用</w:t>
      </w:r>
      <w:r>
        <w:rPr>
          <w:rFonts w:hint="eastAsia"/>
        </w:rPr>
        <w:t>500mA</w:t>
      </w:r>
      <w:r>
        <w:rPr>
          <w:rFonts w:hint="eastAsia"/>
        </w:rPr>
        <w:t>的自恢复保险丝，减少维护成本，同时，能很好地保护设备，避免烧坏器件或引起。</w:t>
      </w:r>
    </w:p>
    <w:p w:rsidR="00EE215C" w:rsidRDefault="00EE215C">
      <w:pPr>
        <w:pStyle w:val="ac"/>
      </w:pPr>
    </w:p>
    <w:p w:rsidR="00EE215C" w:rsidRDefault="00000000">
      <w:pPr>
        <w:pStyle w:val="2"/>
      </w:pPr>
      <w:bookmarkStart w:id="92" w:name="_Toc21659"/>
      <w:r>
        <w:rPr>
          <w:rFonts w:hint="eastAsia"/>
        </w:rPr>
        <w:t>单板整体</w:t>
      </w:r>
      <w:r>
        <w:t>EMC</w:t>
      </w:r>
      <w:r>
        <w:rPr>
          <w:rFonts w:hint="eastAsia"/>
        </w:rPr>
        <w:t>、安规、防护和环境适应性设计</w:t>
      </w:r>
      <w:bookmarkEnd w:id="92"/>
    </w:p>
    <w:p w:rsidR="00EE215C" w:rsidRDefault="00000000">
      <w:pPr>
        <w:pStyle w:val="3"/>
      </w:pPr>
      <w:bookmarkStart w:id="93" w:name="_Toc35750841"/>
      <w:bookmarkStart w:id="94" w:name="_Toc31037"/>
      <w:r>
        <w:rPr>
          <w:rFonts w:hint="eastAsia"/>
        </w:rPr>
        <w:t>单板整体</w:t>
      </w:r>
      <w:r>
        <w:t>EMC</w:t>
      </w:r>
      <w:r>
        <w:rPr>
          <w:rFonts w:hint="eastAsia"/>
        </w:rPr>
        <w:t>设计</w:t>
      </w:r>
      <w:bookmarkEnd w:id="93"/>
      <w:bookmarkEnd w:id="94"/>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74</w:t>
      </w:r>
      <w:r>
        <w:rPr>
          <w:rStyle w:val="Char1"/>
          <w:rFonts w:hint="eastAsia"/>
        </w:rPr>
        <w:t>单选（</w:t>
      </w:r>
      <w:permStart w:id="393832368" w:edGrp="everyone"/>
      <w:r>
        <w:rPr>
          <w:rFonts w:hint="eastAsia"/>
        </w:rPr>
        <w:t xml:space="preserve"> </w:t>
      </w:r>
      <w:r w:rsidR="004F3CCF">
        <w:t>C</w:t>
      </w:r>
      <w:r>
        <w:rPr>
          <w:rFonts w:hint="eastAsia"/>
        </w:rPr>
        <w:t xml:space="preserve"> </w:t>
      </w:r>
      <w:permEnd w:id="393832368"/>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EE215C">
      <w:pPr>
        <w:pStyle w:val="ac"/>
        <w:ind w:firstLineChars="0" w:firstLine="0"/>
      </w:pPr>
    </w:p>
    <w:p w:rsidR="00EE215C" w:rsidRDefault="00000000">
      <w:pPr>
        <w:pStyle w:val="ac"/>
      </w:pPr>
      <w:r>
        <w:rPr>
          <w:rFonts w:hint="eastAsia"/>
        </w:rPr>
        <w:t>静电放电抗干扰度：测试等级不低于</w:t>
      </w:r>
      <w:r>
        <w:rPr>
          <w:rFonts w:hint="eastAsia"/>
        </w:rPr>
        <w:t>III</w:t>
      </w:r>
      <w:r>
        <w:rPr>
          <w:rFonts w:hint="eastAsia"/>
        </w:rPr>
        <w:t>级，即接触放电±</w:t>
      </w:r>
      <w:r>
        <w:rPr>
          <w:rFonts w:hint="eastAsia"/>
        </w:rPr>
        <w:t>7kV</w:t>
      </w:r>
      <w:r>
        <w:rPr>
          <w:rFonts w:hint="eastAsia"/>
        </w:rPr>
        <w:t>，空气放电±</w:t>
      </w:r>
      <w:r>
        <w:rPr>
          <w:rFonts w:hint="eastAsia"/>
        </w:rPr>
        <w:t>14kV</w:t>
      </w:r>
      <w:r>
        <w:rPr>
          <w:rFonts w:hint="eastAsia"/>
        </w:rPr>
        <w:t>。试验中及试验后不应出现电气故障。</w:t>
      </w:r>
    </w:p>
    <w:p w:rsidR="00EE215C" w:rsidRDefault="00000000">
      <w:pPr>
        <w:pStyle w:val="ac"/>
      </w:pPr>
      <w:r>
        <w:rPr>
          <w:rFonts w:hint="eastAsia"/>
        </w:rPr>
        <w:t>发射要求符合</w:t>
      </w:r>
      <w:r>
        <w:rPr>
          <w:rFonts w:hint="eastAsia"/>
        </w:rPr>
        <w:t xml:space="preserve"> </w:t>
      </w:r>
      <w:r>
        <w:t>CISPR22  EN55022:ITE</w:t>
      </w:r>
      <w:r>
        <w:rPr>
          <w:rFonts w:hint="eastAsia"/>
        </w:rPr>
        <w:t>信息技术设备的发射要求</w:t>
      </w:r>
      <w:r>
        <w:t> </w:t>
      </w:r>
    </w:p>
    <w:p w:rsidR="00EE215C" w:rsidRDefault="00000000">
      <w:pPr>
        <w:pStyle w:val="ac"/>
      </w:pPr>
      <w:r>
        <w:rPr>
          <w:rFonts w:hint="eastAsia"/>
        </w:rPr>
        <w:t>抗扰性要求符合</w:t>
      </w:r>
      <w:r>
        <w:rPr>
          <w:rFonts w:hint="eastAsia"/>
        </w:rPr>
        <w:t xml:space="preserve"> </w:t>
      </w:r>
      <w:r>
        <w:t>CISPR24  EN55024:ITE</w:t>
      </w:r>
      <w:r>
        <w:rPr>
          <w:rFonts w:hint="eastAsia"/>
        </w:rPr>
        <w:t>信息技术设备的抗扰性要求</w:t>
      </w:r>
      <w:r>
        <w:t> </w:t>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75</w:t>
      </w:r>
      <w:r>
        <w:rPr>
          <w:rStyle w:val="Char1"/>
          <w:rFonts w:hint="eastAsia"/>
        </w:rPr>
        <w:t>单选（</w:t>
      </w:r>
      <w:permStart w:id="1647656269" w:edGrp="everyone"/>
      <w:r>
        <w:rPr>
          <w:rFonts w:hint="eastAsia"/>
        </w:rPr>
        <w:t xml:space="preserve"> </w:t>
      </w:r>
      <w:r w:rsidR="004F3CCF">
        <w:t>B</w:t>
      </w:r>
      <w:r>
        <w:rPr>
          <w:rFonts w:hint="eastAsia"/>
        </w:rPr>
        <w:t xml:space="preserve"> </w:t>
      </w:r>
      <w:permEnd w:id="1647656269"/>
      <w:r>
        <w:rPr>
          <w:rStyle w:val="Char1"/>
          <w:rFonts w:hint="eastAsia"/>
        </w:rPr>
        <w:t>）</w:t>
      </w:r>
    </w:p>
    <w:p w:rsidR="00EE215C" w:rsidRDefault="00000000">
      <w:pPr>
        <w:shd w:val="clear" w:color="auto" w:fill="DCE6F2"/>
      </w:pPr>
      <w:r>
        <w:rPr>
          <w:rFonts w:hint="eastAsia"/>
        </w:rPr>
        <w:lastRenderedPageBreak/>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jc w:val="center"/>
      </w:pPr>
      <w:r>
        <w:rPr>
          <w:noProof/>
        </w:rPr>
        <w:drawing>
          <wp:inline distT="0" distB="0" distL="114300" distR="114300">
            <wp:extent cx="3456305" cy="216916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3456305" cy="2169160"/>
                    </a:xfrm>
                    <a:prstGeom prst="rect">
                      <a:avLst/>
                    </a:prstGeom>
                    <a:noFill/>
                    <a:ln>
                      <a:noFill/>
                    </a:ln>
                  </pic:spPr>
                </pic:pic>
              </a:graphicData>
            </a:graphic>
          </wp:inline>
        </w:drawing>
      </w:r>
    </w:p>
    <w:p w:rsidR="00EE215C" w:rsidRDefault="00000000">
      <w:pPr>
        <w:pStyle w:val="ac"/>
      </w:pPr>
      <w:r>
        <w:rPr>
          <w:rFonts w:hint="eastAsia"/>
        </w:rPr>
        <w:t>（</w:t>
      </w:r>
      <w:r>
        <w:rPr>
          <w:rFonts w:hint="eastAsia"/>
        </w:rPr>
        <w:t>1</w:t>
      </w:r>
      <w:r>
        <w:rPr>
          <w:rFonts w:hint="eastAsia"/>
        </w:rPr>
        <w:t>）电路滤波设计要点：</w:t>
      </w:r>
    </w:p>
    <w:p w:rsidR="00EE215C" w:rsidRDefault="00000000">
      <w:pPr>
        <w:pStyle w:val="ac"/>
      </w:pPr>
      <w:r>
        <w:rPr>
          <w:rFonts w:hint="eastAsia"/>
        </w:rPr>
        <w:t xml:space="preserve">L2 </w:t>
      </w:r>
      <w:r>
        <w:rPr>
          <w:rFonts w:hint="eastAsia"/>
        </w:rPr>
        <w:t>为共模滤波电感，用于滤除差分信号上的共模干扰。</w:t>
      </w:r>
      <w:r>
        <w:rPr>
          <w:rFonts w:hint="eastAsia"/>
        </w:rPr>
        <w:t>L2</w:t>
      </w:r>
      <w:r>
        <w:rPr>
          <w:rFonts w:hint="eastAsia"/>
        </w:rPr>
        <w:t>共模电感阻抗选择范围为</w:t>
      </w:r>
      <w:r>
        <w:rPr>
          <w:rFonts w:hint="eastAsia"/>
        </w:rPr>
        <w:t xml:space="preserve"> 60</w:t>
      </w:r>
      <w:r>
        <w:rPr>
          <w:rFonts w:hint="eastAsia"/>
        </w:rPr>
        <w:t>Ω</w:t>
      </w:r>
      <w:r>
        <w:rPr>
          <w:rFonts w:hint="eastAsia"/>
        </w:rPr>
        <w:t xml:space="preserve"> /100MHz ~ 120</w:t>
      </w:r>
      <w:r>
        <w:rPr>
          <w:rFonts w:hint="eastAsia"/>
        </w:rPr>
        <w:t>Ω</w:t>
      </w:r>
      <w:r>
        <w:rPr>
          <w:rFonts w:hint="eastAsia"/>
        </w:rPr>
        <w:t xml:space="preserve">/100MHz </w:t>
      </w:r>
      <w:r>
        <w:rPr>
          <w:rFonts w:hint="eastAsia"/>
        </w:rPr>
        <w:t>，</w:t>
      </w:r>
      <w:r>
        <w:rPr>
          <w:rFonts w:hint="eastAsia"/>
        </w:rPr>
        <w:t xml:space="preserve"> </w:t>
      </w:r>
      <w:r>
        <w:rPr>
          <w:rFonts w:hint="eastAsia"/>
        </w:rPr>
        <w:t>典型值选取</w:t>
      </w:r>
      <w:r>
        <w:rPr>
          <w:rFonts w:hint="eastAsia"/>
        </w:rPr>
        <w:t xml:space="preserve"> 90</w:t>
      </w:r>
      <w:r>
        <w:rPr>
          <w:rFonts w:hint="eastAsia"/>
        </w:rPr>
        <w:t>Ω</w:t>
      </w:r>
      <w:r>
        <w:rPr>
          <w:rFonts w:hint="eastAsia"/>
        </w:rPr>
        <w:t>/100MHz</w:t>
      </w:r>
      <w:r>
        <w:rPr>
          <w:rFonts w:hint="eastAsia"/>
        </w:rPr>
        <w:t>；</w:t>
      </w:r>
    </w:p>
    <w:p w:rsidR="00EE215C" w:rsidRDefault="00000000">
      <w:pPr>
        <w:pStyle w:val="ac"/>
      </w:pPr>
      <w:r>
        <w:rPr>
          <w:rFonts w:hint="eastAsia"/>
        </w:rPr>
        <w:t xml:space="preserve">L1 </w:t>
      </w:r>
      <w:r>
        <w:rPr>
          <w:rFonts w:hint="eastAsia"/>
        </w:rPr>
        <w:t>为滤波磁珠，用于滤除为电源上的干扰；</w:t>
      </w:r>
      <w:r>
        <w:rPr>
          <w:rFonts w:hint="eastAsia"/>
        </w:rPr>
        <w:t xml:space="preserve">L1 </w:t>
      </w:r>
      <w:r>
        <w:rPr>
          <w:rFonts w:hint="eastAsia"/>
        </w:rPr>
        <w:t>磁珠阻抗范围为</w:t>
      </w:r>
      <w:r>
        <w:rPr>
          <w:rFonts w:hint="eastAsia"/>
        </w:rPr>
        <w:t xml:space="preserve"> 100</w:t>
      </w:r>
      <w:r>
        <w:rPr>
          <w:rFonts w:hint="eastAsia"/>
        </w:rPr>
        <w:t>Ω</w:t>
      </w:r>
      <w:r>
        <w:rPr>
          <w:rFonts w:hint="eastAsia"/>
        </w:rPr>
        <w:t>/100MHz ~ 1000</w:t>
      </w:r>
      <w:r>
        <w:rPr>
          <w:rFonts w:hint="eastAsia"/>
        </w:rPr>
        <w:t>Ω</w:t>
      </w:r>
      <w:r>
        <w:rPr>
          <w:rFonts w:hint="eastAsia"/>
        </w:rPr>
        <w:t xml:space="preserve"> /100MHz </w:t>
      </w:r>
      <w:r>
        <w:rPr>
          <w:rFonts w:hint="eastAsia"/>
        </w:rPr>
        <w:t>，典型值选取</w:t>
      </w:r>
      <w:r>
        <w:rPr>
          <w:rFonts w:hint="eastAsia"/>
        </w:rPr>
        <w:t xml:space="preserve"> 600</w:t>
      </w:r>
      <w:r>
        <w:rPr>
          <w:rFonts w:hint="eastAsia"/>
        </w:rPr>
        <w:t>Ω</w:t>
      </w:r>
      <w:r>
        <w:rPr>
          <w:rFonts w:hint="eastAsia"/>
        </w:rPr>
        <w:t>/100MHz</w:t>
      </w:r>
      <w:r>
        <w:rPr>
          <w:rFonts w:hint="eastAsia"/>
        </w:rPr>
        <w:t>。磁珠在选取时通流量应符合电路电流的要求，磁珠推荐使用电源用磁珠；</w:t>
      </w:r>
    </w:p>
    <w:p w:rsidR="00EE215C" w:rsidRDefault="00000000">
      <w:pPr>
        <w:pStyle w:val="ac"/>
      </w:pPr>
      <w:r>
        <w:rPr>
          <w:rFonts w:hint="eastAsia"/>
        </w:rPr>
        <w:t>C1</w:t>
      </w:r>
      <w:r>
        <w:rPr>
          <w:rFonts w:hint="eastAsia"/>
        </w:rPr>
        <w:t>、</w:t>
      </w:r>
      <w:r>
        <w:rPr>
          <w:rFonts w:hint="eastAsia"/>
        </w:rPr>
        <w:t xml:space="preserve"> C2 </w:t>
      </w:r>
      <w:r>
        <w:rPr>
          <w:rFonts w:hint="eastAsia"/>
        </w:rPr>
        <w:t>为电源滤波电容，滤除电源上的干扰。</w:t>
      </w:r>
      <w:r>
        <w:rPr>
          <w:rFonts w:hint="eastAsia"/>
        </w:rPr>
        <w:t>C1</w:t>
      </w:r>
      <w:r>
        <w:rPr>
          <w:rFonts w:hint="eastAsia"/>
        </w:rPr>
        <w:t>、</w:t>
      </w:r>
      <w:r>
        <w:rPr>
          <w:rFonts w:hint="eastAsia"/>
        </w:rPr>
        <w:t>C2</w:t>
      </w:r>
      <w:r>
        <w:rPr>
          <w:rFonts w:hint="eastAsia"/>
        </w:rPr>
        <w:t>两个电容在取值时要相差</w:t>
      </w:r>
      <w:r>
        <w:rPr>
          <w:rFonts w:hint="eastAsia"/>
        </w:rPr>
        <w:t xml:space="preserve"> 100 </w:t>
      </w:r>
      <w:r>
        <w:rPr>
          <w:rFonts w:hint="eastAsia"/>
        </w:rPr>
        <w:t>倍，典型值为</w:t>
      </w:r>
      <w:r>
        <w:rPr>
          <w:rFonts w:hint="eastAsia"/>
        </w:rPr>
        <w:t xml:space="preserve"> 10uF</w:t>
      </w:r>
      <w:r>
        <w:rPr>
          <w:rFonts w:hint="eastAsia"/>
        </w:rPr>
        <w:t>、</w:t>
      </w:r>
      <w:r>
        <w:rPr>
          <w:rFonts w:hint="eastAsia"/>
        </w:rPr>
        <w:t xml:space="preserve"> 0.1uF</w:t>
      </w:r>
      <w:r>
        <w:rPr>
          <w:rFonts w:hint="eastAsia"/>
        </w:rPr>
        <w:t>；小电容用滤除电源上的高频干扰，大电容用于滤除电源线上的纹波干扰；</w:t>
      </w:r>
    </w:p>
    <w:p w:rsidR="00EE215C" w:rsidRDefault="00000000">
      <w:pPr>
        <w:pStyle w:val="ac"/>
      </w:pPr>
      <w:r>
        <w:rPr>
          <w:rFonts w:hint="eastAsia"/>
        </w:rPr>
        <w:t xml:space="preserve">C3 </w:t>
      </w:r>
      <w:r>
        <w:rPr>
          <w:rFonts w:hint="eastAsia"/>
        </w:rPr>
        <w:t>为接口地和数字地之间的跨接电容，典型取值为</w:t>
      </w:r>
      <w:r>
        <w:rPr>
          <w:rFonts w:hint="eastAsia"/>
        </w:rPr>
        <w:t xml:space="preserve"> 1000pF</w:t>
      </w:r>
      <w:r>
        <w:rPr>
          <w:rFonts w:hint="eastAsia"/>
        </w:rPr>
        <w:t>，耐压要求达到</w:t>
      </w:r>
      <w:r>
        <w:rPr>
          <w:rFonts w:hint="eastAsia"/>
        </w:rPr>
        <w:t xml:space="preserve"> 2KV </w:t>
      </w:r>
      <w:r>
        <w:rPr>
          <w:rFonts w:hint="eastAsia"/>
        </w:rPr>
        <w:t>以上，</w:t>
      </w:r>
      <w:r>
        <w:rPr>
          <w:rFonts w:hint="eastAsia"/>
        </w:rPr>
        <w:t xml:space="preserve">C3 </w:t>
      </w:r>
      <w:r>
        <w:rPr>
          <w:rFonts w:hint="eastAsia"/>
        </w:rPr>
        <w:t>容值可根据测试情况进行调整；</w:t>
      </w:r>
    </w:p>
    <w:p w:rsidR="00EE215C" w:rsidRDefault="00000000">
      <w:pPr>
        <w:pStyle w:val="ac"/>
      </w:pPr>
      <w:r>
        <w:rPr>
          <w:rFonts w:hint="eastAsia"/>
        </w:rPr>
        <w:t>（</w:t>
      </w:r>
      <w:r>
        <w:rPr>
          <w:rFonts w:hint="eastAsia"/>
        </w:rPr>
        <w:t>2</w:t>
      </w:r>
      <w:r>
        <w:rPr>
          <w:rFonts w:hint="eastAsia"/>
        </w:rPr>
        <w:t>）电路防护设计要点</w:t>
      </w:r>
    </w:p>
    <w:p w:rsidR="00EE215C" w:rsidRDefault="00000000">
      <w:pPr>
        <w:pStyle w:val="ac"/>
      </w:pPr>
      <w:r>
        <w:rPr>
          <w:rFonts w:hint="eastAsia"/>
        </w:rPr>
        <w:t>D1</w:t>
      </w:r>
      <w:r>
        <w:rPr>
          <w:rFonts w:hint="eastAsia"/>
        </w:rPr>
        <w:t>、</w:t>
      </w:r>
      <w:r>
        <w:rPr>
          <w:rFonts w:hint="eastAsia"/>
        </w:rPr>
        <w:t xml:space="preserve"> D2 </w:t>
      </w:r>
      <w:r>
        <w:rPr>
          <w:rFonts w:hint="eastAsia"/>
        </w:rPr>
        <w:t>和</w:t>
      </w:r>
      <w:r>
        <w:rPr>
          <w:rFonts w:hint="eastAsia"/>
        </w:rPr>
        <w:t xml:space="preserve"> D3 </w:t>
      </w:r>
      <w:r>
        <w:rPr>
          <w:rFonts w:hint="eastAsia"/>
        </w:rPr>
        <w:t>组成</w:t>
      </w:r>
      <w:r>
        <w:rPr>
          <w:rFonts w:hint="eastAsia"/>
        </w:rPr>
        <w:t xml:space="preserve"> USB</w:t>
      </w:r>
      <w:r>
        <w:rPr>
          <w:rFonts w:hint="eastAsia"/>
        </w:rPr>
        <w:t>接口防护电路，能快速泄放静电干扰，防止在热拔插过程中产生的大量干扰能量对电路进行冲击，导致内部电路工作异常。</w:t>
      </w:r>
    </w:p>
    <w:p w:rsidR="00EE215C" w:rsidRDefault="00000000">
      <w:pPr>
        <w:pStyle w:val="ac"/>
      </w:pPr>
      <w:r>
        <w:rPr>
          <w:rFonts w:hint="eastAsia"/>
        </w:rPr>
        <w:t>D1</w:t>
      </w:r>
      <w:r>
        <w:rPr>
          <w:rFonts w:hint="eastAsia"/>
        </w:rPr>
        <w:t>、</w:t>
      </w:r>
      <w:r>
        <w:rPr>
          <w:rFonts w:hint="eastAsia"/>
        </w:rPr>
        <w:t xml:space="preserve"> D2</w:t>
      </w:r>
      <w:r>
        <w:rPr>
          <w:rFonts w:hint="eastAsia"/>
        </w:rPr>
        <w:t>、</w:t>
      </w:r>
      <w:r>
        <w:rPr>
          <w:rFonts w:hint="eastAsia"/>
        </w:rPr>
        <w:t xml:space="preserve"> D3 </w:t>
      </w:r>
      <w:r>
        <w:rPr>
          <w:rFonts w:hint="eastAsia"/>
        </w:rPr>
        <w:t>选用</w:t>
      </w:r>
      <w:r>
        <w:rPr>
          <w:rFonts w:hint="eastAsia"/>
        </w:rPr>
        <w:t xml:space="preserve"> TVS</w:t>
      </w:r>
      <w:r>
        <w:rPr>
          <w:rFonts w:hint="eastAsia"/>
        </w:rPr>
        <w:t>，</w:t>
      </w:r>
      <w:r>
        <w:rPr>
          <w:rFonts w:hint="eastAsia"/>
        </w:rPr>
        <w:t xml:space="preserve"> TVS</w:t>
      </w:r>
      <w:r>
        <w:rPr>
          <w:rFonts w:hint="eastAsia"/>
        </w:rPr>
        <w:t>反向关断电压为</w:t>
      </w:r>
      <w:r>
        <w:rPr>
          <w:rFonts w:hint="eastAsia"/>
        </w:rPr>
        <w:t xml:space="preserve"> 5V</w:t>
      </w:r>
      <w:r>
        <w:rPr>
          <w:rFonts w:hint="eastAsia"/>
        </w:rPr>
        <w:t>；</w:t>
      </w:r>
      <w:r>
        <w:rPr>
          <w:rFonts w:hint="eastAsia"/>
        </w:rPr>
        <w:t xml:space="preserve"> TVS</w:t>
      </w:r>
      <w:r>
        <w:rPr>
          <w:rFonts w:hint="eastAsia"/>
        </w:rPr>
        <w:t>管的结电容对信号传输频率有一定的影响，</w:t>
      </w:r>
      <w:r>
        <w:rPr>
          <w:rFonts w:hint="eastAsia"/>
        </w:rPr>
        <w:t xml:space="preserve"> USB2.0</w:t>
      </w:r>
      <w:r>
        <w:rPr>
          <w:rFonts w:hint="eastAsia"/>
        </w:rPr>
        <w:t>的</w:t>
      </w:r>
      <w:r>
        <w:rPr>
          <w:rFonts w:hint="eastAsia"/>
        </w:rPr>
        <w:t xml:space="preserve"> TVS</w:t>
      </w:r>
      <w:r>
        <w:rPr>
          <w:rFonts w:hint="eastAsia"/>
        </w:rPr>
        <w:t>结电容要求小于</w:t>
      </w:r>
      <w:r>
        <w:rPr>
          <w:rFonts w:hint="eastAsia"/>
        </w:rPr>
        <w:t xml:space="preserve"> 5pF</w:t>
      </w:r>
      <w:r>
        <w:rPr>
          <w:rFonts w:hint="eastAsia"/>
        </w:rPr>
        <w:t>。</w:t>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76</w:t>
      </w:r>
      <w:r>
        <w:rPr>
          <w:rStyle w:val="Char1"/>
          <w:rFonts w:hint="eastAsia"/>
        </w:rPr>
        <w:t>单选（</w:t>
      </w:r>
      <w:permStart w:id="1821010309" w:edGrp="everyone"/>
      <w:r>
        <w:rPr>
          <w:rFonts w:hint="eastAsia"/>
        </w:rPr>
        <w:t xml:space="preserve"> </w:t>
      </w:r>
      <w:r w:rsidR="004F3CCF">
        <w:t>A</w:t>
      </w:r>
      <w:r>
        <w:rPr>
          <w:rFonts w:hint="eastAsia"/>
        </w:rPr>
        <w:t xml:space="preserve"> </w:t>
      </w:r>
      <w:permEnd w:id="1821010309"/>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jc w:val="center"/>
      </w:pPr>
      <w:r>
        <w:rPr>
          <w:noProof/>
        </w:rPr>
        <w:lastRenderedPageBreak/>
        <w:drawing>
          <wp:inline distT="0" distB="0" distL="114300" distR="114300">
            <wp:extent cx="2882265" cy="16764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9"/>
                    <a:stretch>
                      <a:fillRect/>
                    </a:stretch>
                  </pic:blipFill>
                  <pic:spPr>
                    <a:xfrm>
                      <a:off x="0" y="0"/>
                      <a:ext cx="2882265" cy="1676400"/>
                    </a:xfrm>
                    <a:prstGeom prst="rect">
                      <a:avLst/>
                    </a:prstGeom>
                    <a:noFill/>
                    <a:ln>
                      <a:noFill/>
                    </a:ln>
                  </pic:spPr>
                </pic:pic>
              </a:graphicData>
            </a:graphic>
          </wp:inline>
        </w:drawing>
      </w:r>
    </w:p>
    <w:p w:rsidR="00EE215C" w:rsidRDefault="00000000">
      <w:pPr>
        <w:pStyle w:val="ac"/>
      </w:pPr>
      <w:r>
        <w:rPr>
          <w:rFonts w:hint="eastAsia"/>
        </w:rPr>
        <w:t>ST-LINK</w:t>
      </w:r>
      <w:r>
        <w:rPr>
          <w:rFonts w:hint="eastAsia"/>
        </w:rPr>
        <w:t>接口在开发环境下使用频繁，对电源和地不做防护处理。</w:t>
      </w:r>
    </w:p>
    <w:p w:rsidR="00EE215C" w:rsidRDefault="00000000">
      <w:pPr>
        <w:pStyle w:val="ac"/>
      </w:pPr>
      <w:r>
        <w:rPr>
          <w:rFonts w:hint="eastAsia"/>
        </w:rPr>
        <w:t xml:space="preserve">D2 </w:t>
      </w:r>
      <w:r>
        <w:rPr>
          <w:rFonts w:hint="eastAsia"/>
        </w:rPr>
        <w:t>和</w:t>
      </w:r>
      <w:r>
        <w:rPr>
          <w:rFonts w:hint="eastAsia"/>
        </w:rPr>
        <w:t xml:space="preserve"> D3 </w:t>
      </w:r>
      <w:r>
        <w:rPr>
          <w:rFonts w:hint="eastAsia"/>
        </w:rPr>
        <w:t>组成</w:t>
      </w:r>
      <w:r>
        <w:rPr>
          <w:rFonts w:hint="eastAsia"/>
        </w:rPr>
        <w:t xml:space="preserve"> ST-LINK </w:t>
      </w:r>
      <w:r>
        <w:rPr>
          <w:rFonts w:hint="eastAsia"/>
        </w:rPr>
        <w:t>接口防护电路，能快速泄放静电干扰，防止在热拔插过程中产生的大量干扰能量对电路进行冲击，导致内部电路工作异常。</w:t>
      </w:r>
      <w:r>
        <w:rPr>
          <w:rFonts w:hint="eastAsia"/>
        </w:rPr>
        <w:t>D2</w:t>
      </w:r>
      <w:r>
        <w:rPr>
          <w:rFonts w:hint="eastAsia"/>
        </w:rPr>
        <w:t>、</w:t>
      </w:r>
      <w:r>
        <w:rPr>
          <w:rFonts w:hint="eastAsia"/>
        </w:rPr>
        <w:t xml:space="preserve"> D3 </w:t>
      </w:r>
      <w:r>
        <w:rPr>
          <w:rFonts w:hint="eastAsia"/>
        </w:rPr>
        <w:t>选用</w:t>
      </w:r>
      <w:r>
        <w:rPr>
          <w:rFonts w:hint="eastAsia"/>
        </w:rPr>
        <w:t xml:space="preserve"> TVS</w:t>
      </w:r>
      <w:r>
        <w:rPr>
          <w:rFonts w:hint="eastAsia"/>
        </w:rPr>
        <w:t>，</w:t>
      </w:r>
      <w:r>
        <w:rPr>
          <w:rFonts w:hint="eastAsia"/>
        </w:rPr>
        <w:t>TVS</w:t>
      </w:r>
      <w:r>
        <w:rPr>
          <w:rFonts w:hint="eastAsia"/>
        </w:rPr>
        <w:t>反向关断电压为</w:t>
      </w:r>
      <w:r>
        <w:rPr>
          <w:rFonts w:hint="eastAsia"/>
        </w:rPr>
        <w:t xml:space="preserve"> 3.3V</w:t>
      </w:r>
      <w:r>
        <w:rPr>
          <w:rFonts w:hint="eastAsia"/>
        </w:rPr>
        <w:t>。</w:t>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77</w:t>
      </w:r>
      <w:r>
        <w:rPr>
          <w:rStyle w:val="Char1"/>
          <w:rFonts w:hint="eastAsia"/>
        </w:rPr>
        <w:t>单选（</w:t>
      </w:r>
      <w:permStart w:id="2074230350" w:edGrp="everyone"/>
      <w:r>
        <w:rPr>
          <w:rFonts w:hint="eastAsia"/>
        </w:rPr>
        <w:t xml:space="preserve"> </w:t>
      </w:r>
      <w:r w:rsidR="004F3CCF">
        <w:t>D</w:t>
      </w:r>
      <w:r>
        <w:rPr>
          <w:rFonts w:hint="eastAsia"/>
        </w:rPr>
        <w:t xml:space="preserve"> </w:t>
      </w:r>
      <w:permEnd w:id="2074230350"/>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ind w:firstLineChars="0"/>
      </w:pPr>
      <w:r>
        <w:rPr>
          <w:rFonts w:hint="eastAsia"/>
        </w:rPr>
        <w:t>扩展接口板对板连接器针裸露，在操作的过程中容易被静电所伤。而电源受外部影响小，同时对外辐射小，不重点考虑。</w:t>
      </w:r>
    </w:p>
    <w:p w:rsidR="00EE215C" w:rsidRDefault="00000000">
      <w:pPr>
        <w:pStyle w:val="ac"/>
        <w:ind w:firstLineChars="0"/>
      </w:pPr>
      <w:r>
        <w:rPr>
          <w:noProof/>
        </w:rPr>
        <w:drawing>
          <wp:inline distT="0" distB="0" distL="114300" distR="114300">
            <wp:extent cx="5487035" cy="18688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0"/>
                    <a:stretch>
                      <a:fillRect/>
                    </a:stretch>
                  </pic:blipFill>
                  <pic:spPr>
                    <a:xfrm>
                      <a:off x="0" y="0"/>
                      <a:ext cx="5487035" cy="1868805"/>
                    </a:xfrm>
                    <a:prstGeom prst="rect">
                      <a:avLst/>
                    </a:prstGeom>
                    <a:noFill/>
                    <a:ln>
                      <a:noFill/>
                    </a:ln>
                  </pic:spPr>
                </pic:pic>
              </a:graphicData>
            </a:graphic>
          </wp:inline>
        </w:drawing>
      </w:r>
    </w:p>
    <w:p w:rsidR="00EE215C" w:rsidRDefault="00000000">
      <w:pPr>
        <w:pStyle w:val="ac"/>
      </w:pPr>
      <w:r>
        <w:rPr>
          <w:rFonts w:hint="eastAsia"/>
        </w:rPr>
        <w:t xml:space="preserve">D12~D22 </w:t>
      </w:r>
      <w:r>
        <w:rPr>
          <w:rFonts w:hint="eastAsia"/>
        </w:rPr>
        <w:t>组成配置接口防护电路，能快速泄放静电干扰，防止在热拔插过程中产生的大量干扰能量对电路进行冲击，导致内部电路工作异常。</w:t>
      </w:r>
      <w:r>
        <w:rPr>
          <w:rFonts w:hint="eastAsia"/>
        </w:rPr>
        <w:t>D12~D22</w:t>
      </w:r>
      <w:r>
        <w:rPr>
          <w:rFonts w:hint="eastAsia"/>
        </w:rPr>
        <w:t>选用</w:t>
      </w:r>
      <w:r>
        <w:rPr>
          <w:rFonts w:hint="eastAsia"/>
        </w:rPr>
        <w:t xml:space="preserve"> TVS</w:t>
      </w:r>
      <w:r>
        <w:rPr>
          <w:rFonts w:hint="eastAsia"/>
        </w:rPr>
        <w:t>，</w:t>
      </w:r>
      <w:r>
        <w:rPr>
          <w:rFonts w:hint="eastAsia"/>
        </w:rPr>
        <w:t>TVS</w:t>
      </w:r>
      <w:r>
        <w:rPr>
          <w:rFonts w:hint="eastAsia"/>
        </w:rPr>
        <w:t>反向关断电压为</w:t>
      </w:r>
      <w:r>
        <w:rPr>
          <w:rFonts w:hint="eastAsia"/>
        </w:rPr>
        <w:t xml:space="preserve"> 3.3V</w:t>
      </w:r>
      <w:r>
        <w:rPr>
          <w:rFonts w:hint="eastAsia"/>
        </w:rPr>
        <w:t>。</w:t>
      </w:r>
    </w:p>
    <w:p w:rsidR="00EE215C" w:rsidRDefault="00EE215C">
      <w:pPr>
        <w:pStyle w:val="ac"/>
        <w:ind w:firstLineChars="0"/>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78</w:t>
      </w:r>
      <w:r>
        <w:rPr>
          <w:rStyle w:val="Char1"/>
          <w:rFonts w:hint="eastAsia"/>
        </w:rPr>
        <w:t>单选（</w:t>
      </w:r>
      <w:permStart w:id="1538669417" w:edGrp="everyone"/>
      <w:r>
        <w:rPr>
          <w:rFonts w:hint="eastAsia"/>
        </w:rPr>
        <w:t xml:space="preserve"> </w:t>
      </w:r>
      <w:r w:rsidR="004F3CCF">
        <w:t>F</w:t>
      </w:r>
      <w:r>
        <w:rPr>
          <w:rFonts w:hint="eastAsia"/>
        </w:rPr>
        <w:t xml:space="preserve"> </w:t>
      </w:r>
      <w:permEnd w:id="1538669417"/>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lastRenderedPageBreak/>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ind w:firstLineChars="0"/>
      </w:pPr>
      <w:r>
        <w:rPr>
          <w:rFonts w:hint="eastAsia"/>
        </w:rPr>
        <w:t>跳线为多功能配置所用，在使用过程中操作频繁，需对各信号线做防护设计，参见下图：</w:t>
      </w:r>
    </w:p>
    <w:p w:rsidR="00EE215C" w:rsidRDefault="00000000">
      <w:pPr>
        <w:pStyle w:val="ac"/>
      </w:pPr>
      <w:r>
        <w:rPr>
          <w:noProof/>
        </w:rPr>
        <w:drawing>
          <wp:inline distT="0" distB="0" distL="114300" distR="114300">
            <wp:extent cx="5490210" cy="146177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5490210" cy="1461770"/>
                    </a:xfrm>
                    <a:prstGeom prst="rect">
                      <a:avLst/>
                    </a:prstGeom>
                    <a:noFill/>
                    <a:ln>
                      <a:noFill/>
                    </a:ln>
                  </pic:spPr>
                </pic:pic>
              </a:graphicData>
            </a:graphic>
          </wp:inline>
        </w:drawing>
      </w:r>
    </w:p>
    <w:p w:rsidR="00EE215C" w:rsidRDefault="00000000">
      <w:pPr>
        <w:pStyle w:val="ac"/>
      </w:pPr>
      <w:r>
        <w:rPr>
          <w:rFonts w:hint="eastAsia"/>
        </w:rPr>
        <w:t xml:space="preserve">D4~D11 </w:t>
      </w:r>
      <w:r>
        <w:rPr>
          <w:rFonts w:hint="eastAsia"/>
        </w:rPr>
        <w:t>组成配置接口防护电路，能快速泄放静电干扰，防止在热拔插过程中产生的大量干扰能量对电路进行冲击，导致内部电路工作异常。</w:t>
      </w:r>
      <w:r>
        <w:rPr>
          <w:rFonts w:hint="eastAsia"/>
        </w:rPr>
        <w:t>D4~D11</w:t>
      </w:r>
      <w:r>
        <w:rPr>
          <w:rFonts w:hint="eastAsia"/>
        </w:rPr>
        <w:t>选用</w:t>
      </w:r>
      <w:r>
        <w:rPr>
          <w:rFonts w:hint="eastAsia"/>
        </w:rPr>
        <w:t xml:space="preserve"> TVS</w:t>
      </w:r>
      <w:r>
        <w:rPr>
          <w:rFonts w:hint="eastAsia"/>
        </w:rPr>
        <w:t>，</w:t>
      </w:r>
      <w:r>
        <w:rPr>
          <w:rFonts w:hint="eastAsia"/>
        </w:rPr>
        <w:t>TVS</w:t>
      </w:r>
      <w:r>
        <w:rPr>
          <w:rFonts w:hint="eastAsia"/>
        </w:rPr>
        <w:t>反向关断电压为</w:t>
      </w:r>
      <w:r>
        <w:rPr>
          <w:rFonts w:hint="eastAsia"/>
        </w:rPr>
        <w:t xml:space="preserve"> 3.3V</w:t>
      </w:r>
      <w:r>
        <w:rPr>
          <w:rFonts w:hint="eastAsia"/>
        </w:rPr>
        <w:t>。</w:t>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79</w:t>
      </w:r>
      <w:r>
        <w:rPr>
          <w:rStyle w:val="Char1"/>
          <w:rFonts w:hint="eastAsia"/>
        </w:rPr>
        <w:t>单选（</w:t>
      </w:r>
      <w:permStart w:id="1839540555" w:edGrp="everyone"/>
      <w:r>
        <w:rPr>
          <w:rFonts w:hint="eastAsia"/>
        </w:rPr>
        <w:t xml:space="preserve"> </w:t>
      </w:r>
      <w:r w:rsidR="004F3CCF">
        <w:t>E</w:t>
      </w:r>
      <w:r>
        <w:rPr>
          <w:rFonts w:hint="eastAsia"/>
        </w:rPr>
        <w:t xml:space="preserve"> </w:t>
      </w:r>
      <w:permEnd w:id="1839540555"/>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pPr>
      <w:r>
        <w:rPr>
          <w:rFonts w:hint="eastAsia"/>
        </w:rPr>
        <w:t>按键电路为裸露电路，在使用过程中操作频繁，需对各信号线做防护设计，参见下图：</w:t>
      </w:r>
    </w:p>
    <w:p w:rsidR="00EE215C" w:rsidRDefault="00000000">
      <w:pPr>
        <w:pStyle w:val="ac"/>
        <w:jc w:val="center"/>
      </w:pPr>
      <w:r>
        <w:rPr>
          <w:noProof/>
        </w:rPr>
        <w:drawing>
          <wp:inline distT="0" distB="0" distL="114300" distR="114300">
            <wp:extent cx="2748915" cy="381889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2748915" cy="3818890"/>
                    </a:xfrm>
                    <a:prstGeom prst="rect">
                      <a:avLst/>
                    </a:prstGeom>
                    <a:noFill/>
                    <a:ln>
                      <a:noFill/>
                    </a:ln>
                  </pic:spPr>
                </pic:pic>
              </a:graphicData>
            </a:graphic>
          </wp:inline>
        </w:drawing>
      </w:r>
    </w:p>
    <w:p w:rsidR="00EE215C" w:rsidRDefault="00000000">
      <w:pPr>
        <w:pStyle w:val="ac"/>
      </w:pPr>
      <w:r>
        <w:rPr>
          <w:rFonts w:hint="eastAsia"/>
        </w:rPr>
        <w:t xml:space="preserve">D23~D27 </w:t>
      </w:r>
      <w:r>
        <w:rPr>
          <w:rFonts w:hint="eastAsia"/>
        </w:rPr>
        <w:t>组成配置接口防护电路，能快速泄放静电干扰，防止在按键过程中产生的大量干扰能量对电路进行冲击，导致内部电路工作异常。</w:t>
      </w:r>
      <w:r>
        <w:rPr>
          <w:rFonts w:hint="eastAsia"/>
        </w:rPr>
        <w:t>D23~D27</w:t>
      </w:r>
      <w:r>
        <w:rPr>
          <w:rFonts w:hint="eastAsia"/>
        </w:rPr>
        <w:t>选用</w:t>
      </w:r>
      <w:r>
        <w:rPr>
          <w:rFonts w:hint="eastAsia"/>
        </w:rPr>
        <w:t>TVS</w:t>
      </w:r>
      <w:r>
        <w:rPr>
          <w:rFonts w:hint="eastAsia"/>
        </w:rPr>
        <w:t>，反向关断电压为</w:t>
      </w:r>
      <w:r>
        <w:rPr>
          <w:rFonts w:hint="eastAsia"/>
        </w:rPr>
        <w:t xml:space="preserve"> 3.3V</w:t>
      </w:r>
      <w:r>
        <w:rPr>
          <w:rFonts w:hint="eastAsia"/>
        </w:rPr>
        <w:t>。</w:t>
      </w:r>
    </w:p>
    <w:p w:rsidR="00EE215C" w:rsidRDefault="00EE215C">
      <w:pPr>
        <w:pStyle w:val="ac"/>
      </w:pPr>
    </w:p>
    <w:p w:rsidR="00EE215C" w:rsidRDefault="00000000">
      <w:pPr>
        <w:pStyle w:val="3"/>
      </w:pPr>
      <w:bookmarkStart w:id="95" w:name="_Toc13538"/>
      <w:bookmarkStart w:id="96" w:name="_Toc35750842"/>
      <w:r>
        <w:rPr>
          <w:rFonts w:hint="eastAsia"/>
        </w:rPr>
        <w:t>单板安规设计</w:t>
      </w:r>
      <w:bookmarkEnd w:id="95"/>
      <w:bookmarkEnd w:id="96"/>
      <w:r>
        <w:rPr>
          <w:rFonts w:hint="eastAsia"/>
        </w:rPr>
        <w:t xml:space="preserve"> </w:t>
      </w:r>
    </w:p>
    <w:p w:rsidR="00EE215C" w:rsidRDefault="00000000">
      <w:pPr>
        <w:pStyle w:val="ac"/>
      </w:pPr>
      <w:r>
        <w:rPr>
          <w:rFonts w:hint="eastAsia"/>
        </w:rPr>
        <w:t>本产品单板最高电源为</w:t>
      </w:r>
      <w:r>
        <w:rPr>
          <w:rFonts w:hint="eastAsia"/>
        </w:rPr>
        <w:t>5V</w:t>
      </w:r>
      <w:r>
        <w:rPr>
          <w:rFonts w:hint="eastAsia"/>
        </w:rPr>
        <w:t>，采用</w:t>
      </w:r>
      <w:r>
        <w:rPr>
          <w:rFonts w:hint="eastAsia"/>
        </w:rPr>
        <w:t>USB</w:t>
      </w:r>
      <w:r>
        <w:rPr>
          <w:rFonts w:hint="eastAsia"/>
        </w:rPr>
        <w:t>供电和充电，供电电路采用</w:t>
      </w:r>
      <w:r>
        <w:rPr>
          <w:rFonts w:hint="eastAsia"/>
        </w:rPr>
        <w:t>D1</w:t>
      </w:r>
      <w:r>
        <w:rPr>
          <w:rFonts w:hint="eastAsia"/>
        </w:rPr>
        <w:t>和</w:t>
      </w:r>
      <w:r>
        <w:rPr>
          <w:rFonts w:hint="eastAsia"/>
        </w:rPr>
        <w:t>L1</w:t>
      </w:r>
      <w:r>
        <w:rPr>
          <w:rFonts w:hint="eastAsia"/>
        </w:rPr>
        <w:t>进行防护，如下图：</w:t>
      </w:r>
    </w:p>
    <w:p w:rsidR="00EE215C" w:rsidRDefault="00000000">
      <w:pPr>
        <w:pStyle w:val="ac"/>
        <w:jc w:val="center"/>
      </w:pPr>
      <w:r>
        <w:rPr>
          <w:noProof/>
        </w:rPr>
        <w:drawing>
          <wp:inline distT="0" distB="0" distL="114300" distR="114300">
            <wp:extent cx="3456305" cy="216916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3456305" cy="2169160"/>
                    </a:xfrm>
                    <a:prstGeom prst="rect">
                      <a:avLst/>
                    </a:prstGeom>
                    <a:noFill/>
                    <a:ln>
                      <a:noFill/>
                    </a:ln>
                  </pic:spPr>
                </pic:pic>
              </a:graphicData>
            </a:graphic>
          </wp:inline>
        </w:drawing>
      </w:r>
    </w:p>
    <w:p w:rsidR="00EE215C" w:rsidRDefault="00000000">
      <w:pPr>
        <w:pStyle w:val="ac"/>
      </w:pPr>
      <w:r>
        <w:rPr>
          <w:rFonts w:hint="eastAsia"/>
        </w:rPr>
        <w:t>单板采用双面板，主干电源线线宽不小于</w:t>
      </w:r>
      <w:r>
        <w:rPr>
          <w:rFonts w:hint="eastAsia"/>
        </w:rPr>
        <w:t>50mil</w:t>
      </w:r>
      <w:r>
        <w:rPr>
          <w:rFonts w:hint="eastAsia"/>
        </w:rPr>
        <w:t>。</w:t>
      </w:r>
    </w:p>
    <w:p w:rsidR="00EE215C" w:rsidRDefault="00EE215C">
      <w:pPr>
        <w:pStyle w:val="ac"/>
      </w:pPr>
    </w:p>
    <w:p w:rsidR="00EE215C" w:rsidRDefault="00000000">
      <w:pPr>
        <w:pStyle w:val="3"/>
      </w:pPr>
      <w:bookmarkStart w:id="97" w:name="_Toc35750843"/>
      <w:bookmarkStart w:id="98" w:name="_Toc21638"/>
      <w:r>
        <w:rPr>
          <w:rFonts w:hint="eastAsia"/>
        </w:rPr>
        <w:t>环境适应性设计</w:t>
      </w:r>
      <w:bookmarkEnd w:id="97"/>
      <w:bookmarkEnd w:id="98"/>
    </w:p>
    <w:p w:rsidR="00EE215C" w:rsidRDefault="00000000">
      <w:pPr>
        <w:shd w:val="clear" w:color="auto" w:fill="DCE6F2"/>
      </w:pPr>
      <w:r>
        <w:rPr>
          <w:rStyle w:val="Char1"/>
          <w:rFonts w:hint="eastAsia"/>
        </w:rPr>
        <w:t>【练习说明】阅读本节以下内容，选择对应的项</w:t>
      </w:r>
    </w:p>
    <w:p w:rsidR="00EE215C" w:rsidRDefault="00000000">
      <w:pPr>
        <w:pStyle w:val="ac"/>
      </w:pPr>
      <w:r>
        <w:rPr>
          <w:rStyle w:val="Char1"/>
          <w:rFonts w:hint="eastAsia"/>
          <w:shd w:val="clear" w:color="auto" w:fill="DCE6F2"/>
        </w:rPr>
        <w:t>80</w:t>
      </w:r>
      <w:r>
        <w:rPr>
          <w:rStyle w:val="Char1"/>
          <w:rFonts w:hint="eastAsia"/>
          <w:shd w:val="clear" w:color="auto" w:fill="DCE6F2"/>
        </w:rPr>
        <w:t>单选（</w:t>
      </w:r>
      <w:permStart w:id="2056132725" w:edGrp="everyone"/>
      <w:r>
        <w:rPr>
          <w:rFonts w:hint="eastAsia"/>
          <w:shd w:val="clear" w:color="auto" w:fill="DCE6F2"/>
        </w:rPr>
        <w:t xml:space="preserve"> </w:t>
      </w:r>
      <w:r w:rsidR="004F3CCF">
        <w:rPr>
          <w:shd w:val="clear" w:color="auto" w:fill="DCE6F2"/>
        </w:rPr>
        <w:t>A</w:t>
      </w:r>
      <w:r>
        <w:rPr>
          <w:rFonts w:hint="eastAsia"/>
          <w:shd w:val="clear" w:color="auto" w:fill="DCE6F2"/>
        </w:rPr>
        <w:t xml:space="preserve"> </w:t>
      </w:r>
      <w:permEnd w:id="2056132725"/>
      <w:r>
        <w:rPr>
          <w:rStyle w:val="Char1"/>
          <w:rFonts w:hint="eastAsia"/>
          <w:shd w:val="clear" w:color="auto" w:fill="DCE6F2"/>
        </w:rPr>
        <w:t>）</w:t>
      </w:r>
      <w:r>
        <w:rPr>
          <w:rFonts w:hint="eastAsia"/>
          <w:shd w:val="clear" w:color="auto" w:fill="DCE6F2"/>
        </w:rPr>
        <w:t>：</w:t>
      </w:r>
      <w:r>
        <w:rPr>
          <w:rFonts w:hint="eastAsia"/>
        </w:rPr>
        <w:t>终端存储温度至少为</w:t>
      </w:r>
      <w:r>
        <w:rPr>
          <w:rFonts w:hint="eastAsia"/>
        </w:rPr>
        <w:t>-40</w:t>
      </w:r>
      <w:r>
        <w:rPr>
          <w:rFonts w:hint="eastAsia"/>
        </w:rPr>
        <w:t>℃</w:t>
      </w:r>
      <w:r>
        <w:rPr>
          <w:rFonts w:hint="eastAsia"/>
        </w:rPr>
        <w:t>~85</w:t>
      </w:r>
      <w:r>
        <w:rPr>
          <w:rFonts w:hint="eastAsia"/>
        </w:rPr>
        <w:t>℃，工作温度至少为</w:t>
      </w:r>
      <w:r>
        <w:rPr>
          <w:rFonts w:hint="eastAsia"/>
        </w:rPr>
        <w:t>-20</w:t>
      </w:r>
      <w:r>
        <w:rPr>
          <w:rFonts w:hint="eastAsia"/>
        </w:rPr>
        <w:t>℃</w:t>
      </w:r>
      <w:r>
        <w:rPr>
          <w:rFonts w:hint="eastAsia"/>
        </w:rPr>
        <w:t>~70</w:t>
      </w:r>
      <w:r>
        <w:rPr>
          <w:rFonts w:hint="eastAsia"/>
        </w:rPr>
        <w:t>℃</w:t>
      </w:r>
      <w:r>
        <w:rPr>
          <w:rFonts w:hint="eastAsia"/>
        </w:rPr>
        <w:t>;</w:t>
      </w:r>
    </w:p>
    <w:p w:rsidR="00EE215C" w:rsidRDefault="00000000">
      <w:pPr>
        <w:pStyle w:val="ac"/>
      </w:pPr>
      <w:r>
        <w:rPr>
          <w:rStyle w:val="Char1"/>
          <w:rFonts w:hint="eastAsia"/>
          <w:shd w:val="clear" w:color="auto" w:fill="DCE6F2"/>
        </w:rPr>
        <w:t>81</w:t>
      </w:r>
      <w:r>
        <w:rPr>
          <w:rStyle w:val="Char1"/>
          <w:rFonts w:hint="eastAsia"/>
          <w:shd w:val="clear" w:color="auto" w:fill="DCE6F2"/>
        </w:rPr>
        <w:t>单选（</w:t>
      </w:r>
      <w:permStart w:id="217998956" w:edGrp="everyone"/>
      <w:r>
        <w:rPr>
          <w:rFonts w:hint="eastAsia"/>
          <w:shd w:val="clear" w:color="auto" w:fill="DCE6F2"/>
        </w:rPr>
        <w:t xml:space="preserve"> </w:t>
      </w:r>
      <w:r w:rsidR="004F3CCF">
        <w:rPr>
          <w:shd w:val="clear" w:color="auto" w:fill="DCE6F2"/>
        </w:rPr>
        <w:t>B</w:t>
      </w:r>
      <w:r>
        <w:rPr>
          <w:rFonts w:hint="eastAsia"/>
          <w:shd w:val="clear" w:color="auto" w:fill="DCE6F2"/>
        </w:rPr>
        <w:t xml:space="preserve"> </w:t>
      </w:r>
      <w:permEnd w:id="217998956"/>
      <w:r>
        <w:rPr>
          <w:rStyle w:val="Char1"/>
          <w:rFonts w:hint="eastAsia"/>
          <w:shd w:val="clear" w:color="auto" w:fill="DCE6F2"/>
        </w:rPr>
        <w:t>）</w:t>
      </w:r>
      <w:r>
        <w:rPr>
          <w:rFonts w:hint="eastAsia"/>
          <w:shd w:val="clear" w:color="auto" w:fill="DCE6F2"/>
        </w:rPr>
        <w:t>：</w:t>
      </w:r>
      <w:r>
        <w:rPr>
          <w:rFonts w:hint="eastAsia"/>
        </w:rPr>
        <w:t>终端在承受振动试验、冲击试验等机械环境试验后，应无永久性结构变形，无零部件损坏，无电气故障，无紧固件松脱现象，无插头、通信接口等接插件脱落或接触不良，其各项功能等应保持正常，无试验前存储的信息丢失现象。</w:t>
      </w:r>
    </w:p>
    <w:p w:rsidR="00EE215C" w:rsidRDefault="00000000">
      <w:pPr>
        <w:shd w:val="clear" w:color="auto" w:fill="DCE6F2"/>
        <w:ind w:firstLine="420"/>
      </w:pPr>
      <w:r>
        <w:rPr>
          <w:rFonts w:hint="eastAsia"/>
        </w:rPr>
        <w:t>【</w:t>
      </w:r>
      <w:r>
        <w:rPr>
          <w:rFonts w:hint="eastAsia"/>
        </w:rPr>
        <w:tab/>
        <w:t>A</w:t>
      </w:r>
      <w:r>
        <w:rPr>
          <w:rFonts w:hint="eastAsia"/>
        </w:rPr>
        <w:t>、气候环境适应性</w:t>
      </w:r>
      <w:r>
        <w:rPr>
          <w:rFonts w:hint="eastAsia"/>
        </w:rPr>
        <w:t xml:space="preserve">  </w:t>
      </w:r>
      <w:r>
        <w:rPr>
          <w:rFonts w:hint="eastAsia"/>
        </w:rPr>
        <w:tab/>
      </w:r>
      <w:r>
        <w:rPr>
          <w:rFonts w:hint="eastAsia"/>
        </w:rPr>
        <w:tab/>
        <w:t>B</w:t>
      </w:r>
      <w:r>
        <w:rPr>
          <w:rFonts w:hint="eastAsia"/>
        </w:rPr>
        <w:t>、机械环境适应性</w:t>
      </w:r>
      <w:r>
        <w:rPr>
          <w:rFonts w:hint="eastAsia"/>
        </w:rPr>
        <w:t xml:space="preserve">  </w:t>
      </w:r>
      <w:r>
        <w:rPr>
          <w:rFonts w:hint="eastAsia"/>
        </w:rPr>
        <w:tab/>
      </w:r>
      <w:r>
        <w:rPr>
          <w:rFonts w:hint="eastAsia"/>
        </w:rPr>
        <w:t>】</w:t>
      </w:r>
    </w:p>
    <w:p w:rsidR="00EE215C" w:rsidRDefault="00EE215C">
      <w:pPr>
        <w:pStyle w:val="ac"/>
      </w:pPr>
    </w:p>
    <w:p w:rsidR="00EE215C" w:rsidRDefault="00000000">
      <w:pPr>
        <w:pStyle w:val="2"/>
      </w:pPr>
      <w:bookmarkStart w:id="99" w:name="_Toc20563"/>
      <w:r>
        <w:rPr>
          <w:rFonts w:hint="eastAsia"/>
        </w:rPr>
        <w:t>可测试性设计</w:t>
      </w:r>
      <w:bookmarkEnd w:id="99"/>
    </w:p>
    <w:p w:rsidR="00EE215C" w:rsidRDefault="00000000">
      <w:pPr>
        <w:pStyle w:val="3"/>
      </w:pPr>
      <w:bookmarkStart w:id="100" w:name="_Toc35750844"/>
      <w:bookmarkStart w:id="101" w:name="_Toc5486"/>
      <w:r>
        <w:rPr>
          <w:rFonts w:hint="eastAsia"/>
        </w:rPr>
        <w:t>单板可测试性设计需求</w:t>
      </w:r>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6625"/>
      </w:tblGrid>
      <w:tr w:rsidR="00EE215C">
        <w:trPr>
          <w:trHeight w:val="397"/>
        </w:trPr>
        <w:tc>
          <w:tcPr>
            <w:tcW w:w="2235" w:type="dxa"/>
            <w:shd w:val="clear" w:color="auto" w:fill="A6A6A6"/>
            <w:vAlign w:val="center"/>
          </w:tcPr>
          <w:p w:rsidR="00EE215C" w:rsidRDefault="00000000">
            <w:pPr>
              <w:pStyle w:val="ac"/>
              <w:ind w:firstLineChars="0" w:firstLine="0"/>
              <w:jc w:val="center"/>
              <w:rPr>
                <w:b/>
              </w:rPr>
            </w:pPr>
            <w:r>
              <w:rPr>
                <w:rFonts w:hint="eastAsia"/>
                <w:b/>
              </w:rPr>
              <w:t>功能</w:t>
            </w:r>
          </w:p>
        </w:tc>
        <w:tc>
          <w:tcPr>
            <w:tcW w:w="6801" w:type="dxa"/>
            <w:shd w:val="clear" w:color="auto" w:fill="A6A6A6"/>
            <w:vAlign w:val="center"/>
          </w:tcPr>
          <w:p w:rsidR="00EE215C" w:rsidRDefault="00000000">
            <w:pPr>
              <w:pStyle w:val="ac"/>
              <w:ind w:firstLineChars="0" w:firstLine="0"/>
              <w:jc w:val="center"/>
              <w:rPr>
                <w:b/>
              </w:rPr>
            </w:pPr>
            <w:r>
              <w:rPr>
                <w:rFonts w:hint="eastAsia"/>
                <w:b/>
              </w:rPr>
              <w:t>说明</w:t>
            </w:r>
          </w:p>
        </w:tc>
      </w:tr>
      <w:tr w:rsidR="00EE215C">
        <w:tc>
          <w:tcPr>
            <w:tcW w:w="2235" w:type="dxa"/>
          </w:tcPr>
          <w:p w:rsidR="00EE215C" w:rsidRDefault="00000000">
            <w:pPr>
              <w:pStyle w:val="ac"/>
              <w:spacing w:line="240" w:lineRule="auto"/>
              <w:ind w:firstLineChars="0" w:firstLine="0"/>
            </w:pPr>
            <w:r>
              <w:rPr>
                <w:rFonts w:hint="eastAsia"/>
              </w:rPr>
              <w:t>单板供电电压检测</w:t>
            </w:r>
          </w:p>
        </w:tc>
        <w:tc>
          <w:tcPr>
            <w:tcW w:w="6801" w:type="dxa"/>
          </w:tcPr>
          <w:p w:rsidR="00EE215C" w:rsidRDefault="00000000">
            <w:pPr>
              <w:pStyle w:val="ac"/>
              <w:spacing w:line="240" w:lineRule="auto"/>
              <w:ind w:firstLineChars="0" w:firstLine="0"/>
            </w:pPr>
            <w:r>
              <w:t>5</w:t>
            </w:r>
            <w:r>
              <w:rPr>
                <w:rFonts w:hint="eastAsia"/>
              </w:rPr>
              <w:t>V</w:t>
            </w:r>
            <w:r>
              <w:rPr>
                <w:rFonts w:hint="eastAsia"/>
              </w:rPr>
              <w:t>、</w:t>
            </w:r>
            <w:r>
              <w:rPr>
                <w:rFonts w:hint="eastAsia"/>
              </w:rPr>
              <w:t>3.3V</w:t>
            </w:r>
            <w:r>
              <w:rPr>
                <w:rFonts w:hint="eastAsia"/>
              </w:rPr>
              <w:t>供电，及地回路</w:t>
            </w:r>
          </w:p>
        </w:tc>
      </w:tr>
      <w:tr w:rsidR="00EE215C">
        <w:tc>
          <w:tcPr>
            <w:tcW w:w="2235" w:type="dxa"/>
          </w:tcPr>
          <w:p w:rsidR="00EE215C" w:rsidRDefault="00000000">
            <w:pPr>
              <w:pStyle w:val="ac"/>
              <w:spacing w:line="240" w:lineRule="auto"/>
              <w:ind w:firstLineChars="0" w:firstLine="0"/>
            </w:pPr>
            <w:r>
              <w:rPr>
                <w:rFonts w:hint="eastAsia"/>
              </w:rPr>
              <w:t>固件下载</w:t>
            </w:r>
          </w:p>
        </w:tc>
        <w:tc>
          <w:tcPr>
            <w:tcW w:w="6801" w:type="dxa"/>
          </w:tcPr>
          <w:p w:rsidR="00EE215C" w:rsidRDefault="00000000">
            <w:pPr>
              <w:pStyle w:val="ac"/>
              <w:spacing w:line="240" w:lineRule="auto"/>
              <w:ind w:firstLineChars="0" w:firstLine="0"/>
            </w:pPr>
            <w:r>
              <w:rPr>
                <w:rFonts w:hint="eastAsia"/>
              </w:rPr>
              <w:t>通过烧录工具或</w:t>
            </w:r>
            <w:r>
              <w:rPr>
                <w:rFonts w:hint="eastAsia"/>
              </w:rPr>
              <w:t>PC</w:t>
            </w:r>
            <w:r>
              <w:rPr>
                <w:rFonts w:hint="eastAsia"/>
              </w:rPr>
              <w:t>端软件下载</w:t>
            </w:r>
          </w:p>
        </w:tc>
      </w:tr>
      <w:tr w:rsidR="00EE215C">
        <w:tc>
          <w:tcPr>
            <w:tcW w:w="2235" w:type="dxa"/>
          </w:tcPr>
          <w:p w:rsidR="00EE215C" w:rsidRDefault="00000000">
            <w:pPr>
              <w:pStyle w:val="ac"/>
              <w:spacing w:line="240" w:lineRule="auto"/>
              <w:ind w:firstLineChars="0" w:firstLine="0"/>
            </w:pPr>
            <w:r>
              <w:rPr>
                <w:rFonts w:hint="eastAsia"/>
              </w:rPr>
              <w:t>USB</w:t>
            </w:r>
            <w:r>
              <w:rPr>
                <w:rFonts w:hint="eastAsia"/>
              </w:rPr>
              <w:t>串口通信</w:t>
            </w:r>
          </w:p>
        </w:tc>
        <w:tc>
          <w:tcPr>
            <w:tcW w:w="6801" w:type="dxa"/>
          </w:tcPr>
          <w:p w:rsidR="00EE215C" w:rsidRDefault="00000000">
            <w:pPr>
              <w:pStyle w:val="ac"/>
              <w:spacing w:line="240" w:lineRule="auto"/>
              <w:ind w:firstLineChars="0" w:firstLine="0"/>
            </w:pPr>
            <w:r>
              <w:rPr>
                <w:rFonts w:hint="eastAsia"/>
              </w:rPr>
              <w:t>与</w:t>
            </w:r>
            <w:r>
              <w:rPr>
                <w:rFonts w:hint="eastAsia"/>
              </w:rPr>
              <w:t>PC</w:t>
            </w:r>
            <w:r>
              <w:rPr>
                <w:rFonts w:hint="eastAsia"/>
              </w:rPr>
              <w:t>连接，提供操控接口</w:t>
            </w:r>
          </w:p>
        </w:tc>
      </w:tr>
      <w:tr w:rsidR="00EE215C">
        <w:tc>
          <w:tcPr>
            <w:tcW w:w="2235" w:type="dxa"/>
          </w:tcPr>
          <w:p w:rsidR="00EE215C" w:rsidRDefault="00000000">
            <w:pPr>
              <w:pStyle w:val="ac"/>
              <w:spacing w:line="240" w:lineRule="auto"/>
              <w:ind w:firstLineChars="0" w:firstLine="0"/>
            </w:pPr>
            <w:r>
              <w:rPr>
                <w:rFonts w:hint="eastAsia"/>
              </w:rPr>
              <w:t>跳线配置</w:t>
            </w:r>
          </w:p>
        </w:tc>
        <w:tc>
          <w:tcPr>
            <w:tcW w:w="6801" w:type="dxa"/>
          </w:tcPr>
          <w:p w:rsidR="00EE215C" w:rsidRDefault="00000000">
            <w:pPr>
              <w:pStyle w:val="ac"/>
              <w:spacing w:line="240" w:lineRule="auto"/>
              <w:ind w:firstLineChars="0" w:firstLine="0"/>
            </w:pPr>
            <w:r>
              <w:rPr>
                <w:rFonts w:hint="eastAsia"/>
              </w:rPr>
              <w:t>为</w:t>
            </w:r>
            <w:r>
              <w:rPr>
                <w:rFonts w:hint="eastAsia"/>
              </w:rPr>
              <w:t>UART1</w:t>
            </w:r>
            <w:r>
              <w:rPr>
                <w:rFonts w:hint="eastAsia"/>
              </w:rPr>
              <w:t>、</w:t>
            </w:r>
            <w:r>
              <w:rPr>
                <w:rFonts w:hint="eastAsia"/>
              </w:rPr>
              <w:t>UART2</w:t>
            </w:r>
            <w:r>
              <w:rPr>
                <w:rFonts w:hint="eastAsia"/>
              </w:rPr>
              <w:t>、</w:t>
            </w:r>
            <w:r>
              <w:rPr>
                <w:rFonts w:hint="eastAsia"/>
              </w:rPr>
              <w:t>NB-IoT UART</w:t>
            </w:r>
            <w:r>
              <w:rPr>
                <w:rFonts w:hint="eastAsia"/>
              </w:rPr>
              <w:t>、</w:t>
            </w:r>
            <w:r>
              <w:rPr>
                <w:rFonts w:hint="eastAsia"/>
              </w:rPr>
              <w:t>USB</w:t>
            </w:r>
            <w:r>
              <w:rPr>
                <w:rFonts w:hint="eastAsia"/>
              </w:rPr>
              <w:t>串口提供多功能配置</w:t>
            </w:r>
          </w:p>
        </w:tc>
      </w:tr>
      <w:tr w:rsidR="00EE215C">
        <w:tc>
          <w:tcPr>
            <w:tcW w:w="2235" w:type="dxa"/>
          </w:tcPr>
          <w:p w:rsidR="00EE215C" w:rsidRDefault="00000000">
            <w:pPr>
              <w:pStyle w:val="ac"/>
              <w:spacing w:line="240" w:lineRule="auto"/>
              <w:ind w:firstLineChars="0" w:firstLine="0"/>
            </w:pPr>
            <w:r>
              <w:rPr>
                <w:rFonts w:hint="eastAsia"/>
              </w:rPr>
              <w:t>按键及复位</w:t>
            </w:r>
          </w:p>
        </w:tc>
        <w:tc>
          <w:tcPr>
            <w:tcW w:w="6801" w:type="dxa"/>
          </w:tcPr>
          <w:p w:rsidR="00EE215C" w:rsidRDefault="00000000">
            <w:pPr>
              <w:pStyle w:val="ac"/>
              <w:spacing w:line="240" w:lineRule="auto"/>
              <w:ind w:firstLineChars="0" w:firstLine="0"/>
            </w:pPr>
            <w:r>
              <w:rPr>
                <w:rFonts w:hint="eastAsia"/>
              </w:rPr>
              <w:t>为按键及复位提供外部操控</w:t>
            </w:r>
          </w:p>
        </w:tc>
      </w:tr>
      <w:tr w:rsidR="00EE215C">
        <w:tc>
          <w:tcPr>
            <w:tcW w:w="2235" w:type="dxa"/>
          </w:tcPr>
          <w:p w:rsidR="00EE215C" w:rsidRDefault="00000000">
            <w:pPr>
              <w:pStyle w:val="ac"/>
              <w:spacing w:line="240" w:lineRule="auto"/>
              <w:ind w:firstLineChars="0" w:firstLine="0"/>
            </w:pPr>
            <w:r>
              <w:rPr>
                <w:rFonts w:hint="eastAsia"/>
              </w:rPr>
              <w:t>扩展接口</w:t>
            </w:r>
          </w:p>
        </w:tc>
        <w:tc>
          <w:tcPr>
            <w:tcW w:w="6801" w:type="dxa"/>
          </w:tcPr>
          <w:p w:rsidR="00EE215C" w:rsidRDefault="00000000">
            <w:pPr>
              <w:pStyle w:val="ac"/>
              <w:spacing w:line="240" w:lineRule="auto"/>
              <w:ind w:firstLineChars="0" w:firstLine="0"/>
            </w:pPr>
            <w:r>
              <w:rPr>
                <w:rFonts w:hint="eastAsia"/>
              </w:rPr>
              <w:t>引出扩展接口，测试接口电气连接</w:t>
            </w:r>
          </w:p>
        </w:tc>
      </w:tr>
      <w:tr w:rsidR="00EE215C">
        <w:tc>
          <w:tcPr>
            <w:tcW w:w="2235" w:type="dxa"/>
          </w:tcPr>
          <w:p w:rsidR="00EE215C" w:rsidRDefault="00000000">
            <w:pPr>
              <w:pStyle w:val="ac"/>
              <w:spacing w:line="240" w:lineRule="auto"/>
              <w:ind w:firstLineChars="0" w:firstLine="0"/>
            </w:pPr>
            <w:r>
              <w:rPr>
                <w:rFonts w:hint="eastAsia"/>
              </w:rPr>
              <w:t>NB-IoT</w:t>
            </w:r>
            <w:r>
              <w:rPr>
                <w:rFonts w:hint="eastAsia"/>
              </w:rPr>
              <w:t>模块检测</w:t>
            </w:r>
          </w:p>
        </w:tc>
        <w:tc>
          <w:tcPr>
            <w:tcW w:w="6801" w:type="dxa"/>
          </w:tcPr>
          <w:p w:rsidR="00EE215C" w:rsidRDefault="00000000">
            <w:pPr>
              <w:pStyle w:val="ac"/>
              <w:spacing w:line="240" w:lineRule="auto"/>
              <w:ind w:firstLineChars="0" w:firstLine="0"/>
            </w:pPr>
            <w:r>
              <w:rPr>
                <w:rFonts w:hint="eastAsia"/>
              </w:rPr>
              <w:t>为测试</w:t>
            </w:r>
            <w:r>
              <w:rPr>
                <w:rFonts w:hint="eastAsia"/>
              </w:rPr>
              <w:t>NB-IoT</w:t>
            </w:r>
            <w:r>
              <w:rPr>
                <w:rFonts w:hint="eastAsia"/>
              </w:rPr>
              <w:t>模块提供外部操控接口</w:t>
            </w:r>
          </w:p>
        </w:tc>
      </w:tr>
      <w:tr w:rsidR="00EE215C">
        <w:tc>
          <w:tcPr>
            <w:tcW w:w="2235" w:type="dxa"/>
          </w:tcPr>
          <w:p w:rsidR="00EE215C" w:rsidRDefault="00000000">
            <w:pPr>
              <w:pStyle w:val="ac"/>
              <w:spacing w:line="240" w:lineRule="auto"/>
              <w:ind w:firstLineChars="0" w:firstLine="0"/>
            </w:pPr>
            <w:r>
              <w:rPr>
                <w:rFonts w:hint="eastAsia"/>
              </w:rPr>
              <w:t>SIM</w:t>
            </w:r>
            <w:r>
              <w:rPr>
                <w:rFonts w:hint="eastAsia"/>
              </w:rPr>
              <w:t>卡</w:t>
            </w:r>
          </w:p>
        </w:tc>
        <w:tc>
          <w:tcPr>
            <w:tcW w:w="6801" w:type="dxa"/>
          </w:tcPr>
          <w:p w:rsidR="00EE215C" w:rsidRDefault="00000000">
            <w:pPr>
              <w:pStyle w:val="ac"/>
              <w:spacing w:line="240" w:lineRule="auto"/>
              <w:ind w:firstLineChars="0" w:firstLine="0"/>
            </w:pPr>
            <w:r>
              <w:rPr>
                <w:rFonts w:hint="eastAsia"/>
              </w:rPr>
              <w:t>为单板测试提供</w:t>
            </w:r>
            <w:r>
              <w:rPr>
                <w:rFonts w:hint="eastAsia"/>
              </w:rPr>
              <w:t>SIM</w:t>
            </w:r>
            <w:r>
              <w:rPr>
                <w:rFonts w:hint="eastAsia"/>
              </w:rPr>
              <w:t>卡接入</w:t>
            </w:r>
          </w:p>
        </w:tc>
      </w:tr>
    </w:tbl>
    <w:p w:rsidR="00EE215C" w:rsidRDefault="00000000">
      <w:pPr>
        <w:pStyle w:val="3"/>
      </w:pPr>
      <w:bookmarkStart w:id="102" w:name="_Toc35750845"/>
      <w:bookmarkStart w:id="103" w:name="_Toc649"/>
      <w:r>
        <w:rPr>
          <w:rFonts w:hint="eastAsia"/>
        </w:rPr>
        <w:lastRenderedPageBreak/>
        <w:t>单板主要可测试性实现方案</w:t>
      </w:r>
      <w:bookmarkEnd w:id="102"/>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2"/>
        <w:gridCol w:w="3196"/>
        <w:gridCol w:w="3852"/>
      </w:tblGrid>
      <w:tr w:rsidR="00EE215C">
        <w:trPr>
          <w:trHeight w:val="397"/>
        </w:trPr>
        <w:tc>
          <w:tcPr>
            <w:tcW w:w="1809" w:type="dxa"/>
            <w:shd w:val="clear" w:color="auto" w:fill="A6A6A6"/>
            <w:vAlign w:val="center"/>
          </w:tcPr>
          <w:p w:rsidR="00EE215C" w:rsidRDefault="00000000">
            <w:pPr>
              <w:pStyle w:val="ac"/>
              <w:ind w:firstLineChars="0" w:firstLine="0"/>
              <w:jc w:val="center"/>
              <w:rPr>
                <w:b/>
              </w:rPr>
            </w:pPr>
            <w:r>
              <w:rPr>
                <w:rFonts w:hint="eastAsia"/>
                <w:b/>
              </w:rPr>
              <w:t>功能</w:t>
            </w:r>
          </w:p>
        </w:tc>
        <w:tc>
          <w:tcPr>
            <w:tcW w:w="3261" w:type="dxa"/>
            <w:shd w:val="clear" w:color="auto" w:fill="A6A6A6"/>
            <w:vAlign w:val="center"/>
          </w:tcPr>
          <w:p w:rsidR="00EE215C" w:rsidRDefault="00000000">
            <w:pPr>
              <w:pStyle w:val="ac"/>
              <w:ind w:firstLineChars="0" w:firstLine="0"/>
              <w:jc w:val="center"/>
              <w:rPr>
                <w:b/>
              </w:rPr>
            </w:pPr>
            <w:r>
              <w:rPr>
                <w:rFonts w:hint="eastAsia"/>
                <w:b/>
              </w:rPr>
              <w:t>测试点</w:t>
            </w:r>
          </w:p>
        </w:tc>
        <w:tc>
          <w:tcPr>
            <w:tcW w:w="3966" w:type="dxa"/>
            <w:shd w:val="clear" w:color="auto" w:fill="A6A6A6"/>
            <w:vAlign w:val="center"/>
          </w:tcPr>
          <w:p w:rsidR="00EE215C" w:rsidRDefault="00000000">
            <w:pPr>
              <w:pStyle w:val="ac"/>
              <w:ind w:firstLineChars="0" w:firstLine="0"/>
              <w:jc w:val="center"/>
              <w:rPr>
                <w:b/>
              </w:rPr>
            </w:pPr>
            <w:r>
              <w:rPr>
                <w:rFonts w:hint="eastAsia"/>
                <w:b/>
              </w:rPr>
              <w:t>说明</w:t>
            </w:r>
          </w:p>
        </w:tc>
      </w:tr>
      <w:tr w:rsidR="00EE215C">
        <w:tc>
          <w:tcPr>
            <w:tcW w:w="1809" w:type="dxa"/>
          </w:tcPr>
          <w:p w:rsidR="00EE215C" w:rsidRDefault="00000000">
            <w:pPr>
              <w:pStyle w:val="ac"/>
              <w:spacing w:line="240" w:lineRule="auto"/>
              <w:ind w:firstLineChars="0" w:firstLine="0"/>
            </w:pPr>
            <w:r>
              <w:rPr>
                <w:rFonts w:hint="eastAsia"/>
              </w:rPr>
              <w:t>单板供电电压检测</w:t>
            </w:r>
          </w:p>
        </w:tc>
        <w:tc>
          <w:tcPr>
            <w:tcW w:w="3261" w:type="dxa"/>
          </w:tcPr>
          <w:p w:rsidR="00EE215C" w:rsidRDefault="00000000">
            <w:pPr>
              <w:pStyle w:val="ac"/>
              <w:spacing w:line="240" w:lineRule="auto"/>
              <w:ind w:firstLineChars="0" w:firstLine="0"/>
            </w:pPr>
            <w:r>
              <w:rPr>
                <w:rStyle w:val="fontstyle11"/>
                <w:rFonts w:hint="eastAsia"/>
              </w:rPr>
              <w:t>VBAT</w:t>
            </w:r>
            <w:r>
              <w:rPr>
                <w:rStyle w:val="fontstyle11"/>
                <w:rFonts w:hint="eastAsia"/>
              </w:rPr>
              <w:t>、</w:t>
            </w:r>
            <w:r>
              <w:rPr>
                <w:rStyle w:val="fontstyle11"/>
                <w:rFonts w:hint="eastAsia"/>
              </w:rPr>
              <w:t>V5.0</w:t>
            </w:r>
            <w:r>
              <w:rPr>
                <w:rStyle w:val="fontstyle11"/>
                <w:rFonts w:hint="eastAsia"/>
              </w:rPr>
              <w:t>、</w:t>
            </w:r>
            <w:r>
              <w:rPr>
                <w:rStyle w:val="fontstyle11"/>
                <w:rFonts w:hint="eastAsia"/>
              </w:rPr>
              <w:t>V3.3</w:t>
            </w:r>
            <w:r>
              <w:rPr>
                <w:rStyle w:val="fontstyle11"/>
                <w:rFonts w:hint="eastAsia"/>
              </w:rPr>
              <w:t>、</w:t>
            </w:r>
            <w:r>
              <w:rPr>
                <w:rStyle w:val="fontstyle11"/>
                <w:rFonts w:hint="eastAsia"/>
              </w:rPr>
              <w:t>GND</w:t>
            </w:r>
          </w:p>
        </w:tc>
        <w:tc>
          <w:tcPr>
            <w:tcW w:w="3966" w:type="dxa"/>
          </w:tcPr>
          <w:p w:rsidR="00EE215C" w:rsidRDefault="00000000">
            <w:pPr>
              <w:pStyle w:val="ac"/>
              <w:spacing w:line="240" w:lineRule="auto"/>
              <w:ind w:firstLineChars="0" w:firstLine="0"/>
            </w:pPr>
            <w:r>
              <w:rPr>
                <w:rFonts w:hint="eastAsia"/>
              </w:rPr>
              <w:t>为单板提供</w:t>
            </w:r>
            <w:r>
              <w:rPr>
                <w:rFonts w:hint="eastAsia"/>
              </w:rPr>
              <w:t>5V</w:t>
            </w:r>
            <w:r>
              <w:rPr>
                <w:rFonts w:hint="eastAsia"/>
              </w:rPr>
              <w:t>电源，同时检测</w:t>
            </w:r>
            <w:r>
              <w:rPr>
                <w:rFonts w:hint="eastAsia"/>
              </w:rPr>
              <w:t>3.3V</w:t>
            </w:r>
            <w:r>
              <w:rPr>
                <w:rFonts w:hint="eastAsia"/>
              </w:rPr>
              <w:t>电源电压值，误差</w:t>
            </w:r>
            <w:r>
              <w:rPr>
                <w:rFonts w:hint="eastAsia"/>
              </w:rPr>
              <w:t>&lt;5%</w:t>
            </w:r>
          </w:p>
        </w:tc>
      </w:tr>
      <w:tr w:rsidR="00EE215C">
        <w:tc>
          <w:tcPr>
            <w:tcW w:w="1809" w:type="dxa"/>
          </w:tcPr>
          <w:p w:rsidR="00EE215C" w:rsidRDefault="00000000">
            <w:pPr>
              <w:pStyle w:val="ac"/>
              <w:spacing w:line="240" w:lineRule="auto"/>
              <w:ind w:firstLineChars="0" w:firstLine="0"/>
            </w:pPr>
            <w:r>
              <w:rPr>
                <w:rFonts w:hint="eastAsia"/>
              </w:rPr>
              <w:t>固件下载</w:t>
            </w:r>
          </w:p>
        </w:tc>
        <w:tc>
          <w:tcPr>
            <w:tcW w:w="3261" w:type="dxa"/>
          </w:tcPr>
          <w:p w:rsidR="00EE215C" w:rsidRDefault="00000000">
            <w:pPr>
              <w:pStyle w:val="ac"/>
              <w:spacing w:line="240" w:lineRule="auto"/>
              <w:ind w:firstLineChars="0" w:firstLine="0"/>
            </w:pPr>
            <w:r>
              <w:t>SWCLK</w:t>
            </w:r>
            <w:r>
              <w:t>、</w:t>
            </w:r>
            <w:r>
              <w:t>SWDIO</w:t>
            </w:r>
            <w:r>
              <w:t>、</w:t>
            </w:r>
            <w:r>
              <w:t>3.3</w:t>
            </w:r>
            <w:r>
              <w:rPr>
                <w:rFonts w:hint="eastAsia"/>
              </w:rPr>
              <w:t>V</w:t>
            </w:r>
            <w:r>
              <w:rPr>
                <w:rFonts w:hint="eastAsia"/>
              </w:rPr>
              <w:t>、</w:t>
            </w:r>
            <w:r>
              <w:rPr>
                <w:rFonts w:hint="eastAsia"/>
              </w:rPr>
              <w:t>GND</w:t>
            </w:r>
          </w:p>
        </w:tc>
        <w:tc>
          <w:tcPr>
            <w:tcW w:w="3966" w:type="dxa"/>
          </w:tcPr>
          <w:p w:rsidR="00EE215C" w:rsidRDefault="00000000">
            <w:pPr>
              <w:pStyle w:val="ac"/>
              <w:spacing w:line="240" w:lineRule="auto"/>
              <w:ind w:firstLineChars="0" w:firstLine="0"/>
            </w:pPr>
            <w:r>
              <w:rPr>
                <w:rFonts w:hint="eastAsia"/>
              </w:rPr>
              <w:t>外接</w:t>
            </w:r>
            <w:r>
              <w:rPr>
                <w:rFonts w:hint="eastAsia"/>
              </w:rPr>
              <w:t>ST-LINK</w:t>
            </w:r>
            <w:r>
              <w:rPr>
                <w:rFonts w:hint="eastAsia"/>
              </w:rPr>
              <w:t>，用于下载、调试程序</w:t>
            </w:r>
          </w:p>
        </w:tc>
      </w:tr>
      <w:tr w:rsidR="00EE215C">
        <w:tc>
          <w:tcPr>
            <w:tcW w:w="1809" w:type="dxa"/>
          </w:tcPr>
          <w:p w:rsidR="00EE215C" w:rsidRDefault="00000000">
            <w:pPr>
              <w:pStyle w:val="ac"/>
              <w:spacing w:line="240" w:lineRule="auto"/>
              <w:ind w:firstLineChars="0" w:firstLine="0"/>
            </w:pPr>
            <w:r>
              <w:rPr>
                <w:rFonts w:hint="eastAsia"/>
              </w:rPr>
              <w:t>USB</w:t>
            </w:r>
            <w:r>
              <w:rPr>
                <w:rFonts w:hint="eastAsia"/>
              </w:rPr>
              <w:t>串口通信</w:t>
            </w:r>
          </w:p>
        </w:tc>
        <w:tc>
          <w:tcPr>
            <w:tcW w:w="3261" w:type="dxa"/>
          </w:tcPr>
          <w:p w:rsidR="00EE215C" w:rsidRDefault="00000000">
            <w:pPr>
              <w:pStyle w:val="ac"/>
              <w:spacing w:line="240" w:lineRule="auto"/>
              <w:ind w:firstLineChars="0" w:firstLine="0"/>
            </w:pPr>
            <w:r>
              <w:rPr>
                <w:rFonts w:hint="eastAsia"/>
              </w:rPr>
              <w:t>VUSB</w:t>
            </w:r>
            <w:r>
              <w:rPr>
                <w:rFonts w:hint="eastAsia"/>
              </w:rPr>
              <w:t>，</w:t>
            </w:r>
            <w:r>
              <w:rPr>
                <w:rFonts w:hint="eastAsia"/>
              </w:rPr>
              <w:t>GND</w:t>
            </w:r>
            <w:r>
              <w:rPr>
                <w:rFonts w:hint="eastAsia"/>
              </w:rPr>
              <w:t>、</w:t>
            </w:r>
            <w:r>
              <w:rPr>
                <w:rFonts w:hint="eastAsia"/>
              </w:rPr>
              <w:t>D+</w:t>
            </w:r>
            <w:r>
              <w:rPr>
                <w:rFonts w:hint="eastAsia"/>
              </w:rPr>
              <w:t>、</w:t>
            </w:r>
            <w:r>
              <w:rPr>
                <w:rFonts w:hint="eastAsia"/>
              </w:rPr>
              <w:t>D-</w:t>
            </w:r>
          </w:p>
        </w:tc>
        <w:tc>
          <w:tcPr>
            <w:tcW w:w="3966" w:type="dxa"/>
          </w:tcPr>
          <w:p w:rsidR="00EE215C" w:rsidRDefault="00000000">
            <w:pPr>
              <w:pStyle w:val="ac"/>
              <w:spacing w:line="240" w:lineRule="auto"/>
              <w:ind w:firstLineChars="0" w:firstLine="0"/>
            </w:pPr>
            <w:r>
              <w:rPr>
                <w:rFonts w:hint="eastAsia"/>
              </w:rPr>
              <w:t>USB2.0</w:t>
            </w:r>
            <w:r>
              <w:rPr>
                <w:rFonts w:hint="eastAsia"/>
              </w:rPr>
              <w:t>接口，与</w:t>
            </w:r>
            <w:r>
              <w:rPr>
                <w:rFonts w:hint="eastAsia"/>
              </w:rPr>
              <w:t>PC</w:t>
            </w:r>
            <w:r>
              <w:rPr>
                <w:rFonts w:hint="eastAsia"/>
              </w:rPr>
              <w:t>连接，提供</w:t>
            </w:r>
            <w:r>
              <w:rPr>
                <w:rFonts w:hint="eastAsia"/>
              </w:rPr>
              <w:t>PC</w:t>
            </w:r>
            <w:r>
              <w:rPr>
                <w:rFonts w:hint="eastAsia"/>
              </w:rPr>
              <w:t>端命令下发、采集数据、命令调试等功能。</w:t>
            </w:r>
            <w:r>
              <w:t xml:space="preserve"> </w:t>
            </w:r>
          </w:p>
        </w:tc>
      </w:tr>
      <w:tr w:rsidR="00EE215C">
        <w:tc>
          <w:tcPr>
            <w:tcW w:w="1809" w:type="dxa"/>
          </w:tcPr>
          <w:p w:rsidR="00EE215C" w:rsidRDefault="00000000">
            <w:pPr>
              <w:pStyle w:val="ac"/>
              <w:spacing w:line="240" w:lineRule="auto"/>
              <w:ind w:firstLineChars="0" w:firstLine="0"/>
            </w:pPr>
            <w:r>
              <w:rPr>
                <w:rFonts w:hint="eastAsia"/>
              </w:rPr>
              <w:t>跳线配置</w:t>
            </w:r>
          </w:p>
        </w:tc>
        <w:tc>
          <w:tcPr>
            <w:tcW w:w="3261" w:type="dxa"/>
          </w:tcPr>
          <w:p w:rsidR="00EE215C" w:rsidRDefault="00000000">
            <w:pPr>
              <w:pStyle w:val="ac"/>
              <w:spacing w:line="240" w:lineRule="auto"/>
              <w:ind w:firstLineChars="0" w:firstLine="0"/>
            </w:pPr>
            <w:r>
              <w:rPr>
                <w:rFonts w:hint="eastAsia"/>
              </w:rPr>
              <w:t>UART1_RX</w:t>
            </w:r>
            <w:r>
              <w:rPr>
                <w:rFonts w:hint="eastAsia"/>
              </w:rPr>
              <w:t>、</w:t>
            </w:r>
            <w:r>
              <w:rPr>
                <w:rFonts w:hint="eastAsia"/>
              </w:rPr>
              <w:t>UART1_TX</w:t>
            </w:r>
          </w:p>
          <w:p w:rsidR="00EE215C" w:rsidRDefault="00000000">
            <w:pPr>
              <w:pStyle w:val="ac"/>
              <w:spacing w:line="240" w:lineRule="auto"/>
              <w:ind w:firstLineChars="0" w:firstLine="0"/>
            </w:pPr>
            <w:r>
              <w:rPr>
                <w:rFonts w:hint="eastAsia"/>
              </w:rPr>
              <w:t>CH340_TX</w:t>
            </w:r>
            <w:r>
              <w:rPr>
                <w:rFonts w:hint="eastAsia"/>
              </w:rPr>
              <w:t>、</w:t>
            </w:r>
            <w:r>
              <w:rPr>
                <w:rFonts w:hint="eastAsia"/>
              </w:rPr>
              <w:t>CH340_RX</w:t>
            </w:r>
          </w:p>
          <w:p w:rsidR="00EE215C" w:rsidRDefault="00000000">
            <w:pPr>
              <w:pStyle w:val="ac"/>
              <w:spacing w:line="240" w:lineRule="auto"/>
              <w:ind w:firstLineChars="0" w:firstLine="0"/>
            </w:pPr>
            <w:r>
              <w:rPr>
                <w:rFonts w:hint="eastAsia"/>
              </w:rPr>
              <w:t>UART2_RX</w:t>
            </w:r>
            <w:r>
              <w:rPr>
                <w:rFonts w:hint="eastAsia"/>
              </w:rPr>
              <w:t>、</w:t>
            </w:r>
            <w:r>
              <w:rPr>
                <w:rFonts w:hint="eastAsia"/>
              </w:rPr>
              <w:t>UART2_TX</w:t>
            </w:r>
          </w:p>
          <w:p w:rsidR="00EE215C" w:rsidRDefault="00000000">
            <w:pPr>
              <w:pStyle w:val="ac"/>
              <w:spacing w:line="240" w:lineRule="auto"/>
              <w:ind w:firstLineChars="0" w:firstLine="0"/>
            </w:pPr>
            <w:r>
              <w:rPr>
                <w:rFonts w:hint="eastAsia"/>
              </w:rPr>
              <w:t>NB_AT_RX</w:t>
            </w:r>
            <w:r>
              <w:rPr>
                <w:rFonts w:hint="eastAsia"/>
              </w:rPr>
              <w:t>、</w:t>
            </w:r>
            <w:r>
              <w:rPr>
                <w:rFonts w:hint="eastAsia"/>
              </w:rPr>
              <w:t>NB_AT_TX</w:t>
            </w:r>
          </w:p>
        </w:tc>
        <w:tc>
          <w:tcPr>
            <w:tcW w:w="3966" w:type="dxa"/>
          </w:tcPr>
          <w:p w:rsidR="00EE215C" w:rsidRDefault="00000000">
            <w:pPr>
              <w:pStyle w:val="ac"/>
              <w:spacing w:line="240" w:lineRule="auto"/>
              <w:ind w:firstLineChars="0" w:firstLine="0"/>
            </w:pPr>
            <w:r>
              <w:rPr>
                <w:rFonts w:hint="eastAsia"/>
              </w:rPr>
              <w:t>为</w:t>
            </w:r>
            <w:r>
              <w:rPr>
                <w:rFonts w:hint="eastAsia"/>
              </w:rPr>
              <w:t>UART1</w:t>
            </w:r>
            <w:r>
              <w:rPr>
                <w:rFonts w:hint="eastAsia"/>
              </w:rPr>
              <w:t>、</w:t>
            </w:r>
            <w:r>
              <w:rPr>
                <w:rFonts w:hint="eastAsia"/>
              </w:rPr>
              <w:t>UART2</w:t>
            </w:r>
            <w:r>
              <w:rPr>
                <w:rFonts w:hint="eastAsia"/>
              </w:rPr>
              <w:t>、</w:t>
            </w:r>
            <w:r>
              <w:rPr>
                <w:rFonts w:hint="eastAsia"/>
              </w:rPr>
              <w:t>NB-IoT UART</w:t>
            </w:r>
            <w:r>
              <w:rPr>
                <w:rFonts w:hint="eastAsia"/>
              </w:rPr>
              <w:t>、</w:t>
            </w:r>
            <w:r>
              <w:rPr>
                <w:rFonts w:hint="eastAsia"/>
              </w:rPr>
              <w:t>USB</w:t>
            </w:r>
            <w:r>
              <w:rPr>
                <w:rFonts w:hint="eastAsia"/>
              </w:rPr>
              <w:t>串口提供连接点，在外部提供电子开关切换实现跳线配置，避免人为操作。</w:t>
            </w:r>
          </w:p>
        </w:tc>
      </w:tr>
      <w:tr w:rsidR="00EE215C">
        <w:tc>
          <w:tcPr>
            <w:tcW w:w="1809" w:type="dxa"/>
          </w:tcPr>
          <w:p w:rsidR="00EE215C" w:rsidRDefault="00000000">
            <w:pPr>
              <w:pStyle w:val="ac"/>
              <w:spacing w:line="240" w:lineRule="auto"/>
              <w:ind w:firstLineChars="0" w:firstLine="0"/>
            </w:pPr>
            <w:r>
              <w:rPr>
                <w:rFonts w:hint="eastAsia"/>
              </w:rPr>
              <w:t>按键及复位</w:t>
            </w:r>
          </w:p>
        </w:tc>
        <w:tc>
          <w:tcPr>
            <w:tcW w:w="3261" w:type="dxa"/>
          </w:tcPr>
          <w:p w:rsidR="00EE215C" w:rsidRDefault="00000000">
            <w:pPr>
              <w:pStyle w:val="ac"/>
              <w:spacing w:line="240" w:lineRule="auto"/>
              <w:ind w:firstLineChars="0" w:firstLine="0"/>
            </w:pPr>
            <w:r>
              <w:rPr>
                <w:rFonts w:hint="eastAsia"/>
              </w:rPr>
              <w:t>NRST</w:t>
            </w:r>
            <w:r>
              <w:rPr>
                <w:rFonts w:hint="eastAsia"/>
              </w:rPr>
              <w:t>、</w:t>
            </w:r>
            <w:r>
              <w:rPr>
                <w:rFonts w:hint="eastAsia"/>
              </w:rPr>
              <w:t>KEY1</w:t>
            </w:r>
            <w:r>
              <w:rPr>
                <w:rFonts w:hint="eastAsia"/>
              </w:rPr>
              <w:t>、</w:t>
            </w:r>
            <w:r>
              <w:rPr>
                <w:rFonts w:hint="eastAsia"/>
              </w:rPr>
              <w:t>KEY2</w:t>
            </w:r>
            <w:r>
              <w:rPr>
                <w:rFonts w:hint="eastAsia"/>
              </w:rPr>
              <w:t>、</w:t>
            </w:r>
            <w:r>
              <w:rPr>
                <w:rFonts w:hint="eastAsia"/>
              </w:rPr>
              <w:t>KEY3</w:t>
            </w:r>
            <w:r>
              <w:rPr>
                <w:rFonts w:hint="eastAsia"/>
              </w:rPr>
              <w:t>、</w:t>
            </w:r>
            <w:r>
              <w:rPr>
                <w:rFonts w:hint="eastAsia"/>
              </w:rPr>
              <w:t>KEY4</w:t>
            </w:r>
            <w:r>
              <w:rPr>
                <w:rFonts w:hint="eastAsia"/>
              </w:rPr>
              <w:t>、</w:t>
            </w:r>
            <w:r>
              <w:rPr>
                <w:rFonts w:hint="eastAsia"/>
              </w:rPr>
              <w:t>NBRST</w:t>
            </w:r>
          </w:p>
        </w:tc>
        <w:tc>
          <w:tcPr>
            <w:tcW w:w="3966" w:type="dxa"/>
          </w:tcPr>
          <w:p w:rsidR="00EE215C" w:rsidRDefault="00000000">
            <w:pPr>
              <w:pStyle w:val="ac"/>
              <w:spacing w:line="240" w:lineRule="auto"/>
              <w:ind w:firstLineChars="0" w:firstLine="0"/>
            </w:pPr>
            <w:r>
              <w:rPr>
                <w:rFonts w:hint="eastAsia"/>
              </w:rPr>
              <w:t>为按键及复位提供外部控制连接点，由外部模拟按键或复位功能。</w:t>
            </w:r>
          </w:p>
        </w:tc>
      </w:tr>
      <w:tr w:rsidR="00EE215C">
        <w:tc>
          <w:tcPr>
            <w:tcW w:w="1809" w:type="dxa"/>
          </w:tcPr>
          <w:p w:rsidR="00EE215C" w:rsidRDefault="00000000">
            <w:pPr>
              <w:pStyle w:val="ac"/>
              <w:spacing w:line="240" w:lineRule="auto"/>
              <w:ind w:firstLineChars="0" w:firstLine="0"/>
            </w:pPr>
            <w:r>
              <w:rPr>
                <w:rFonts w:hint="eastAsia"/>
              </w:rPr>
              <w:t>扩展接口</w:t>
            </w:r>
          </w:p>
        </w:tc>
        <w:tc>
          <w:tcPr>
            <w:tcW w:w="3261" w:type="dxa"/>
          </w:tcPr>
          <w:p w:rsidR="00EE215C" w:rsidRDefault="00000000">
            <w:pPr>
              <w:pStyle w:val="ac"/>
              <w:spacing w:line="240" w:lineRule="auto"/>
              <w:ind w:firstLineChars="0" w:firstLine="0"/>
            </w:pPr>
            <w:r>
              <w:t>V5.0</w:t>
            </w:r>
            <w:r>
              <w:rPr>
                <w:rFonts w:hint="eastAsia"/>
              </w:rPr>
              <w:t>、</w:t>
            </w:r>
            <w:r>
              <w:t>GND</w:t>
            </w:r>
            <w:r>
              <w:t>、</w:t>
            </w:r>
            <w:r>
              <w:t>V3.3</w:t>
            </w:r>
            <w:r>
              <w:t>、</w:t>
            </w:r>
            <w:r>
              <w:t>GND</w:t>
            </w:r>
            <w:r>
              <w:t>、</w:t>
            </w:r>
            <w:r>
              <w:t>PA11</w:t>
            </w:r>
            <w:r>
              <w:t>、</w:t>
            </w:r>
            <w:r>
              <w:t>PA12</w:t>
            </w:r>
            <w:r>
              <w:t>、</w:t>
            </w:r>
            <w:r>
              <w:t>PC10</w:t>
            </w:r>
            <w:r>
              <w:t>、</w:t>
            </w:r>
            <w:r>
              <w:t>PC11</w:t>
            </w:r>
            <w:r>
              <w:t>、</w:t>
            </w:r>
            <w:r>
              <w:t>PA4</w:t>
            </w:r>
            <w:r>
              <w:t>、</w:t>
            </w:r>
            <w:r>
              <w:t>PA5</w:t>
            </w:r>
            <w:r>
              <w:t>、</w:t>
            </w:r>
            <w:r>
              <w:t>PA6</w:t>
            </w:r>
            <w:r>
              <w:t>、</w:t>
            </w:r>
            <w:r>
              <w:t>PA7</w:t>
            </w:r>
            <w:r>
              <w:t>、</w:t>
            </w:r>
            <w:r>
              <w:t>GND</w:t>
            </w:r>
            <w:r>
              <w:t>、</w:t>
            </w:r>
            <w:r>
              <w:t>PB5</w:t>
            </w:r>
            <w:r>
              <w:t>、</w:t>
            </w:r>
            <w:r>
              <w:t>PB6</w:t>
            </w:r>
            <w:r>
              <w:t>、</w:t>
            </w:r>
            <w:r>
              <w:t>PB7</w:t>
            </w:r>
          </w:p>
        </w:tc>
        <w:tc>
          <w:tcPr>
            <w:tcW w:w="3966" w:type="dxa"/>
          </w:tcPr>
          <w:p w:rsidR="00EE215C" w:rsidRDefault="00000000">
            <w:pPr>
              <w:pStyle w:val="ac"/>
              <w:spacing w:line="240" w:lineRule="auto"/>
              <w:ind w:firstLineChars="0" w:firstLine="0"/>
            </w:pPr>
            <w:r>
              <w:rPr>
                <w:rFonts w:hint="eastAsia"/>
              </w:rPr>
              <w:t>引出扩展接口，测试接口电气连接，或测试物联网模拟场景的单板。</w:t>
            </w:r>
          </w:p>
        </w:tc>
      </w:tr>
      <w:tr w:rsidR="00EE215C">
        <w:tc>
          <w:tcPr>
            <w:tcW w:w="1809" w:type="dxa"/>
          </w:tcPr>
          <w:p w:rsidR="00EE215C" w:rsidRDefault="00000000">
            <w:pPr>
              <w:pStyle w:val="ac"/>
              <w:spacing w:line="240" w:lineRule="auto"/>
              <w:ind w:firstLineChars="0" w:firstLine="0"/>
            </w:pPr>
            <w:r>
              <w:rPr>
                <w:rFonts w:hint="eastAsia"/>
              </w:rPr>
              <w:t>NB-IoT</w:t>
            </w:r>
            <w:r>
              <w:rPr>
                <w:rFonts w:hint="eastAsia"/>
              </w:rPr>
              <w:t>模块检测</w:t>
            </w:r>
          </w:p>
        </w:tc>
        <w:tc>
          <w:tcPr>
            <w:tcW w:w="3261" w:type="dxa"/>
          </w:tcPr>
          <w:p w:rsidR="00EE215C" w:rsidRDefault="00000000">
            <w:pPr>
              <w:pStyle w:val="ac"/>
              <w:spacing w:line="240" w:lineRule="auto"/>
              <w:ind w:firstLineChars="0" w:firstLine="0"/>
            </w:pPr>
            <w:r>
              <w:rPr>
                <w:rFonts w:hint="eastAsia"/>
              </w:rPr>
              <w:t>NB_AT_RX</w:t>
            </w:r>
            <w:r>
              <w:rPr>
                <w:rFonts w:hint="eastAsia"/>
              </w:rPr>
              <w:t>、</w:t>
            </w:r>
            <w:r>
              <w:rPr>
                <w:rFonts w:hint="eastAsia"/>
              </w:rPr>
              <w:t>NB_AT_TX</w:t>
            </w:r>
            <w:r>
              <w:rPr>
                <w:rFonts w:hint="eastAsia"/>
              </w:rPr>
              <w:t>、</w:t>
            </w:r>
            <w:r>
              <w:t>V3.3</w:t>
            </w:r>
            <w:r>
              <w:t>、</w:t>
            </w:r>
            <w:r>
              <w:t>GND</w:t>
            </w:r>
          </w:p>
        </w:tc>
        <w:tc>
          <w:tcPr>
            <w:tcW w:w="3966" w:type="dxa"/>
          </w:tcPr>
          <w:p w:rsidR="00EE215C" w:rsidRDefault="00000000">
            <w:pPr>
              <w:pStyle w:val="ac"/>
              <w:spacing w:line="240" w:lineRule="auto"/>
              <w:ind w:firstLineChars="0" w:firstLine="0"/>
            </w:pPr>
            <w:r>
              <w:rPr>
                <w:rFonts w:hint="eastAsia"/>
              </w:rPr>
              <w:t>为测试</w:t>
            </w:r>
            <w:r>
              <w:rPr>
                <w:rFonts w:hint="eastAsia"/>
              </w:rPr>
              <w:t>NB-IoT</w:t>
            </w:r>
            <w:r>
              <w:rPr>
                <w:rFonts w:hint="eastAsia"/>
              </w:rPr>
              <w:t>模块提供外部操控接口，通过</w:t>
            </w:r>
            <w:r>
              <w:rPr>
                <w:rFonts w:hint="eastAsia"/>
              </w:rPr>
              <w:t>AT</w:t>
            </w:r>
            <w:r>
              <w:rPr>
                <w:rFonts w:hint="eastAsia"/>
              </w:rPr>
              <w:t>命令检测</w:t>
            </w:r>
            <w:r>
              <w:rPr>
                <w:rFonts w:hint="eastAsia"/>
              </w:rPr>
              <w:t>SIM</w:t>
            </w:r>
            <w:r>
              <w:rPr>
                <w:rFonts w:hint="eastAsia"/>
              </w:rPr>
              <w:t>卡在位状态、网络连接状态、信号质量、数据收发</w:t>
            </w:r>
          </w:p>
        </w:tc>
      </w:tr>
      <w:tr w:rsidR="00EE215C">
        <w:tc>
          <w:tcPr>
            <w:tcW w:w="1809" w:type="dxa"/>
          </w:tcPr>
          <w:p w:rsidR="00EE215C" w:rsidRDefault="00000000">
            <w:pPr>
              <w:pStyle w:val="ac"/>
              <w:spacing w:line="240" w:lineRule="auto"/>
              <w:ind w:firstLineChars="0" w:firstLine="0"/>
            </w:pPr>
            <w:r>
              <w:rPr>
                <w:rFonts w:hint="eastAsia"/>
              </w:rPr>
              <w:t>SIM</w:t>
            </w:r>
            <w:r>
              <w:rPr>
                <w:rFonts w:hint="eastAsia"/>
              </w:rPr>
              <w:t>卡</w:t>
            </w:r>
          </w:p>
        </w:tc>
        <w:tc>
          <w:tcPr>
            <w:tcW w:w="3261" w:type="dxa"/>
          </w:tcPr>
          <w:p w:rsidR="00EE215C" w:rsidRDefault="00000000">
            <w:pPr>
              <w:pStyle w:val="ac"/>
              <w:spacing w:line="240" w:lineRule="auto"/>
              <w:ind w:firstLineChars="0" w:firstLine="0"/>
            </w:pPr>
            <w:r>
              <w:t>USIM_VDD</w:t>
            </w:r>
            <w:r>
              <w:t>、</w:t>
            </w:r>
            <w:r>
              <w:t>USIM_GND</w:t>
            </w:r>
            <w:r>
              <w:t>、</w:t>
            </w:r>
            <w:r>
              <w:t>USIM_RST</w:t>
            </w:r>
            <w:r>
              <w:t>、</w:t>
            </w:r>
            <w:r>
              <w:t>USIM_DATA</w:t>
            </w:r>
            <w:r>
              <w:t>、</w:t>
            </w:r>
            <w:r>
              <w:t>USIM_CLK</w:t>
            </w:r>
          </w:p>
        </w:tc>
        <w:tc>
          <w:tcPr>
            <w:tcW w:w="3966" w:type="dxa"/>
          </w:tcPr>
          <w:p w:rsidR="00EE215C" w:rsidRDefault="00000000">
            <w:pPr>
              <w:pStyle w:val="ac"/>
              <w:spacing w:line="240" w:lineRule="auto"/>
              <w:ind w:firstLineChars="0" w:firstLine="0"/>
            </w:pPr>
            <w:r>
              <w:rPr>
                <w:rFonts w:hint="eastAsia"/>
              </w:rPr>
              <w:t>为单板测试提供</w:t>
            </w:r>
            <w:r>
              <w:rPr>
                <w:rFonts w:hint="eastAsia"/>
              </w:rPr>
              <w:t>SIM</w:t>
            </w:r>
            <w:r>
              <w:rPr>
                <w:rFonts w:hint="eastAsia"/>
              </w:rPr>
              <w:t>卡接入点</w:t>
            </w:r>
          </w:p>
        </w:tc>
      </w:tr>
    </w:tbl>
    <w:p w:rsidR="00EE215C" w:rsidRDefault="00000000">
      <w:pPr>
        <w:pStyle w:val="2"/>
      </w:pPr>
      <w:bookmarkStart w:id="104" w:name="_Toc5152"/>
      <w:r>
        <w:rPr>
          <w:rFonts w:hint="eastAsia"/>
        </w:rPr>
        <w:t>电源设计</w:t>
      </w:r>
      <w:bookmarkEnd w:id="104"/>
    </w:p>
    <w:p w:rsidR="00EE215C" w:rsidRDefault="00000000">
      <w:pPr>
        <w:pStyle w:val="3"/>
      </w:pPr>
      <w:bookmarkStart w:id="105" w:name="_Toc35750846"/>
      <w:bookmarkStart w:id="106" w:name="_Toc27158"/>
      <w:r>
        <w:rPr>
          <w:rFonts w:hint="eastAsia"/>
        </w:rPr>
        <w:t>单板总功耗估算</w:t>
      </w:r>
      <w:bookmarkEnd w:id="105"/>
      <w:bookmarkEnd w:id="106"/>
    </w:p>
    <w:p w:rsidR="00EE215C" w:rsidRDefault="00000000">
      <w:pPr>
        <w:pStyle w:val="ac"/>
      </w:pPr>
      <w:r>
        <w:rPr>
          <w:rFonts w:hint="eastAsia"/>
        </w:rPr>
        <w:t>输入功率为：</w:t>
      </w:r>
      <w:r>
        <w:rPr>
          <w:rFonts w:hint="eastAsia"/>
        </w:rPr>
        <w:t>2W</w:t>
      </w:r>
    </w:p>
    <w:p w:rsidR="00EE215C" w:rsidRDefault="00000000">
      <w:pPr>
        <w:pStyle w:val="ac"/>
      </w:pPr>
      <w:r>
        <w:rPr>
          <w:rFonts w:hint="eastAsia"/>
        </w:rPr>
        <w:t>5V</w:t>
      </w:r>
      <w:r>
        <w:rPr>
          <w:rFonts w:hint="eastAsia"/>
        </w:rPr>
        <w:t>电源输入时，最大电流为：</w:t>
      </w:r>
      <w:r>
        <w:rPr>
          <w:rFonts w:hint="eastAsia"/>
        </w:rPr>
        <w:t>500mA</w:t>
      </w:r>
    </w:p>
    <w:p w:rsidR="00EE215C" w:rsidRDefault="00EE215C">
      <w:pPr>
        <w:pStyle w:val="ac"/>
      </w:pPr>
    </w:p>
    <w:p w:rsidR="00EE215C" w:rsidRDefault="00000000">
      <w:pPr>
        <w:pStyle w:val="3"/>
      </w:pPr>
      <w:bookmarkStart w:id="107" w:name="_Toc35750847"/>
      <w:bookmarkStart w:id="108" w:name="_Toc18351"/>
      <w:r>
        <w:rPr>
          <w:rFonts w:hint="eastAsia"/>
        </w:rPr>
        <w:t>单板电源电压、功率分配表</w:t>
      </w:r>
      <w:bookmarkEnd w:id="107"/>
      <w:bookmarkEnd w:id="108"/>
    </w:p>
    <w:p w:rsidR="00EE215C" w:rsidRDefault="00000000">
      <w:pPr>
        <w:pStyle w:val="a"/>
      </w:pPr>
      <w:bookmarkStart w:id="109" w:name="_Toc30774"/>
      <w:bookmarkStart w:id="110" w:name="_Toc35745969"/>
      <w:r>
        <w:rPr>
          <w:rFonts w:hint="eastAsia"/>
        </w:rPr>
        <w:t>单板电源电压、功率分配表</w:t>
      </w:r>
      <w:bookmarkEnd w:id="109"/>
      <w:bookmarkEnd w:id="110"/>
    </w:p>
    <w:p w:rsidR="00EE215C" w:rsidRDefault="00000000">
      <w:pPr>
        <w:shd w:val="clear" w:color="auto" w:fill="DCE6F2"/>
        <w:rPr>
          <w:rStyle w:val="Char1"/>
        </w:rPr>
      </w:pPr>
      <w:r>
        <w:rPr>
          <w:rStyle w:val="Char1"/>
          <w:rFonts w:hint="eastAsia"/>
        </w:rPr>
        <w:t>【练习说明】参看下表，分析单板器件电源电压、功率分配，在下表中填写正确的参数。</w:t>
      </w:r>
    </w:p>
    <w:p w:rsidR="00EE215C" w:rsidRDefault="00000000">
      <w:pPr>
        <w:shd w:val="clear" w:color="auto" w:fill="DCE6F2"/>
        <w:rPr>
          <w:rStyle w:val="Char1"/>
        </w:rPr>
      </w:pPr>
      <w:r>
        <w:rPr>
          <w:rStyle w:val="Char1"/>
          <w:rFonts w:hint="eastAsia"/>
        </w:rPr>
        <w:t>【注意】：表中参数精确到：</w:t>
      </w:r>
      <w:r>
        <w:rPr>
          <w:rStyle w:val="Char1"/>
          <w:rFonts w:hint="eastAsia"/>
        </w:rPr>
        <w:t>0.01</w:t>
      </w:r>
      <w:r>
        <w:rPr>
          <w:rStyle w:val="Char1"/>
          <w:rFonts w:hint="eastAsia"/>
        </w:rPr>
        <w:t>。</w:t>
      </w:r>
    </w:p>
    <w:tbl>
      <w:tblPr>
        <w:tblW w:w="5000" w:type="pct"/>
        <w:tblCellMar>
          <w:left w:w="57" w:type="dxa"/>
          <w:right w:w="57" w:type="dxa"/>
        </w:tblCellMar>
        <w:tblLook w:val="04A0" w:firstRow="1" w:lastRow="0" w:firstColumn="1" w:lastColumn="0" w:noHBand="0" w:noVBand="1"/>
      </w:tblPr>
      <w:tblGrid>
        <w:gridCol w:w="1579"/>
        <w:gridCol w:w="829"/>
        <w:gridCol w:w="2622"/>
        <w:gridCol w:w="2432"/>
        <w:gridCol w:w="1342"/>
      </w:tblGrid>
      <w:tr w:rsidR="00EE215C">
        <w:tc>
          <w:tcPr>
            <w:tcW w:w="896" w:type="pct"/>
            <w:vMerge w:val="restart"/>
            <w:tcBorders>
              <w:top w:val="single" w:sz="6" w:space="0" w:color="auto"/>
              <w:left w:val="single" w:sz="6" w:space="0" w:color="auto"/>
              <w:right w:val="single" w:sz="6" w:space="0" w:color="auto"/>
            </w:tcBorders>
            <w:shd w:val="clear" w:color="auto" w:fill="BFBFBF"/>
            <w:vAlign w:val="center"/>
          </w:tcPr>
          <w:p w:rsidR="00EE215C" w:rsidRDefault="00000000">
            <w:pPr>
              <w:pStyle w:val="afc"/>
            </w:pPr>
            <w:r>
              <w:rPr>
                <w:rFonts w:hint="eastAsia"/>
              </w:rPr>
              <w:t>芯片</w:t>
            </w:r>
            <w:r>
              <w:t>/</w:t>
            </w:r>
            <w:r>
              <w:rPr>
                <w:rFonts w:hint="eastAsia"/>
              </w:rPr>
              <w:t>器件</w:t>
            </w:r>
          </w:p>
        </w:tc>
        <w:tc>
          <w:tcPr>
            <w:tcW w:w="471" w:type="pct"/>
            <w:vMerge w:val="restart"/>
            <w:tcBorders>
              <w:top w:val="single" w:sz="6" w:space="0" w:color="auto"/>
              <w:left w:val="single" w:sz="6" w:space="0" w:color="auto"/>
              <w:right w:val="single" w:sz="6" w:space="0" w:color="auto"/>
            </w:tcBorders>
            <w:shd w:val="clear" w:color="auto" w:fill="BFBFBF"/>
            <w:vAlign w:val="center"/>
          </w:tcPr>
          <w:p w:rsidR="00EE215C" w:rsidRDefault="00000000">
            <w:pPr>
              <w:pStyle w:val="afc"/>
            </w:pPr>
            <w:r>
              <w:rPr>
                <w:rFonts w:hint="eastAsia"/>
              </w:rPr>
              <w:t>数量</w:t>
            </w:r>
          </w:p>
        </w:tc>
        <w:tc>
          <w:tcPr>
            <w:tcW w:w="3632" w:type="pct"/>
            <w:gridSpan w:val="3"/>
            <w:tcBorders>
              <w:top w:val="single" w:sz="6" w:space="0" w:color="auto"/>
              <w:left w:val="single" w:sz="6" w:space="0" w:color="auto"/>
              <w:bottom w:val="single" w:sz="6" w:space="0" w:color="auto"/>
              <w:right w:val="single" w:sz="6" w:space="0" w:color="auto"/>
            </w:tcBorders>
            <w:shd w:val="clear" w:color="auto" w:fill="BFBFBF"/>
          </w:tcPr>
          <w:p w:rsidR="00EE215C" w:rsidRDefault="00000000">
            <w:pPr>
              <w:pStyle w:val="afc"/>
            </w:pPr>
            <w:r>
              <w:rPr>
                <w:rFonts w:hint="eastAsia"/>
              </w:rPr>
              <w:t>单板内供电需求（单板输入额定电压＝</w:t>
            </w:r>
            <w:r>
              <w:t xml:space="preserve"> </w:t>
            </w:r>
            <w:r>
              <w:rPr>
                <w:rFonts w:hint="eastAsia"/>
              </w:rPr>
              <w:t>5</w:t>
            </w:r>
            <w:r>
              <w:t xml:space="preserve"> V </w:t>
            </w:r>
            <w:r>
              <w:rPr>
                <w:rFonts w:hint="eastAsia"/>
              </w:rPr>
              <w:t>〕</w:t>
            </w:r>
          </w:p>
        </w:tc>
      </w:tr>
      <w:tr w:rsidR="00EE215C">
        <w:tc>
          <w:tcPr>
            <w:tcW w:w="896" w:type="pct"/>
            <w:vMerge/>
            <w:tcBorders>
              <w:left w:val="single" w:sz="6" w:space="0" w:color="auto"/>
              <w:bottom w:val="single" w:sz="6" w:space="0" w:color="auto"/>
              <w:right w:val="single" w:sz="6" w:space="0" w:color="auto"/>
            </w:tcBorders>
            <w:shd w:val="clear" w:color="auto" w:fill="BFBFBF"/>
          </w:tcPr>
          <w:p w:rsidR="00EE215C" w:rsidRDefault="00EE215C">
            <w:pPr>
              <w:pStyle w:val="Char3"/>
              <w:jc w:val="center"/>
            </w:pPr>
          </w:p>
        </w:tc>
        <w:tc>
          <w:tcPr>
            <w:tcW w:w="471" w:type="pct"/>
            <w:vMerge/>
            <w:tcBorders>
              <w:left w:val="single" w:sz="6" w:space="0" w:color="auto"/>
              <w:bottom w:val="single" w:sz="6" w:space="0" w:color="auto"/>
              <w:right w:val="single" w:sz="6" w:space="0" w:color="auto"/>
            </w:tcBorders>
            <w:shd w:val="clear" w:color="auto" w:fill="BFBFBF"/>
          </w:tcPr>
          <w:p w:rsidR="00EE215C" w:rsidRDefault="00EE215C">
            <w:pPr>
              <w:pStyle w:val="Char3"/>
              <w:jc w:val="center"/>
            </w:pPr>
          </w:p>
        </w:tc>
        <w:tc>
          <w:tcPr>
            <w:tcW w:w="1489" w:type="pct"/>
            <w:tcBorders>
              <w:top w:val="single" w:sz="6" w:space="0" w:color="auto"/>
              <w:left w:val="single" w:sz="6" w:space="0" w:color="auto"/>
              <w:bottom w:val="single" w:sz="6" w:space="0" w:color="auto"/>
              <w:right w:val="single" w:sz="6" w:space="0" w:color="auto"/>
            </w:tcBorders>
            <w:shd w:val="clear" w:color="auto" w:fill="BFBFBF"/>
            <w:vAlign w:val="center"/>
          </w:tcPr>
          <w:p w:rsidR="00EE215C" w:rsidRDefault="00000000">
            <w:pPr>
              <w:pStyle w:val="Char3"/>
              <w:jc w:val="center"/>
            </w:pPr>
            <w:r>
              <w:t>3.3V</w:t>
            </w:r>
          </w:p>
        </w:tc>
        <w:tc>
          <w:tcPr>
            <w:tcW w:w="1381" w:type="pct"/>
            <w:tcBorders>
              <w:top w:val="single" w:sz="6" w:space="0" w:color="auto"/>
              <w:left w:val="single" w:sz="6" w:space="0" w:color="auto"/>
              <w:bottom w:val="single" w:sz="6" w:space="0" w:color="auto"/>
              <w:right w:val="single" w:sz="6" w:space="0" w:color="auto"/>
            </w:tcBorders>
            <w:shd w:val="clear" w:color="auto" w:fill="BFBFBF"/>
            <w:vAlign w:val="center"/>
          </w:tcPr>
          <w:p w:rsidR="00EE215C" w:rsidRDefault="00000000">
            <w:pPr>
              <w:pStyle w:val="Char3"/>
              <w:jc w:val="center"/>
            </w:pPr>
            <w:r>
              <w:rPr>
                <w:rFonts w:hint="eastAsia"/>
              </w:rPr>
              <w:t>VUSB</w:t>
            </w:r>
            <w:r>
              <w:rPr>
                <w:rFonts w:hint="eastAsia"/>
              </w:rPr>
              <w:t>（</w:t>
            </w:r>
            <w:r>
              <w:t>5V</w:t>
            </w:r>
            <w:r>
              <w:rPr>
                <w:rFonts w:hint="eastAsia"/>
              </w:rPr>
              <w:t>）</w:t>
            </w:r>
          </w:p>
        </w:tc>
        <w:tc>
          <w:tcPr>
            <w:tcW w:w="762" w:type="pct"/>
            <w:tcBorders>
              <w:top w:val="single" w:sz="6" w:space="0" w:color="auto"/>
              <w:left w:val="single" w:sz="6" w:space="0" w:color="auto"/>
              <w:bottom w:val="single" w:sz="6" w:space="0" w:color="auto"/>
              <w:right w:val="single" w:sz="6" w:space="0" w:color="auto"/>
            </w:tcBorders>
            <w:shd w:val="clear" w:color="auto" w:fill="BFBFBF"/>
            <w:vAlign w:val="center"/>
          </w:tcPr>
          <w:p w:rsidR="00EE215C" w:rsidRDefault="00000000">
            <w:pPr>
              <w:pStyle w:val="Char3"/>
              <w:jc w:val="center"/>
            </w:pPr>
            <w:r>
              <w:rPr>
                <w:rFonts w:hint="eastAsia"/>
              </w:rPr>
              <w:t>?</w:t>
            </w:r>
            <w:r>
              <w:t>V</w:t>
            </w: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STM32L431</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0.66</w:t>
            </w:r>
            <w:r>
              <w:rPr>
                <w:rFonts w:hint="eastAsia"/>
              </w:rPr>
              <w:t>m</w:t>
            </w:r>
            <w:r>
              <w:t>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OLED</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69.3mW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BC35-G</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1</w:t>
            </w:r>
            <w:r>
              <w:rPr>
                <w:rFonts w:hint="eastAsia"/>
              </w:rPr>
              <w:t>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DHT11</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8.25</w:t>
            </w:r>
            <w:r>
              <w:rPr>
                <w:rFonts w:hint="eastAsia"/>
              </w:rPr>
              <w:t>mW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BH1750FVI</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260</w:t>
            </w:r>
            <w:r>
              <w:rPr>
                <w:rFonts w:hint="eastAsia"/>
              </w:rPr>
              <w:t>mW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CH340C</w:t>
            </w: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66</w:t>
            </w:r>
            <w:r>
              <w:rPr>
                <w:rFonts w:hint="eastAsia"/>
              </w:rPr>
              <w:t>mW</w:t>
            </w: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其他</w:t>
            </w: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总功率（</w:t>
            </w:r>
            <w:r>
              <w:t>W</w:t>
            </w:r>
            <w:r>
              <w:rPr>
                <w:rFonts w:hint="eastAsia"/>
              </w:rPr>
              <w:t>）</w:t>
            </w: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1.34W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0.07W</w:t>
            </w: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总电流（</w:t>
            </w:r>
            <w:r>
              <w:t>A</w:t>
            </w:r>
            <w:r>
              <w:rPr>
                <w:rFonts w:hint="eastAsia"/>
              </w:rPr>
              <w:t>）</w:t>
            </w: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0.41A</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0.01A</w:t>
            </w: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shd w:val="clear" w:color="auto" w:fill="auto"/>
            <w:vAlign w:val="center"/>
          </w:tcPr>
          <w:p w:rsidR="00EE215C" w:rsidRDefault="00000000">
            <w:pPr>
              <w:pStyle w:val="Char3"/>
            </w:pPr>
            <w:r>
              <w:rPr>
                <w:rFonts w:hint="eastAsia"/>
              </w:rPr>
              <w:t>单板输入总功耗（</w:t>
            </w:r>
            <w:r>
              <w:t>W</w:t>
            </w:r>
            <w:r>
              <w:rPr>
                <w:rFonts w:hint="eastAsia"/>
              </w:rPr>
              <w:t>）</w:t>
            </w:r>
          </w:p>
        </w:tc>
        <w:tc>
          <w:tcPr>
            <w:tcW w:w="4103" w:type="pct"/>
            <w:gridSpan w:val="4"/>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pStyle w:val="af2"/>
              <w:shd w:val="clear" w:color="auto" w:fill="DCE6F2"/>
            </w:pPr>
            <w:r>
              <w:rPr>
                <w:rFonts w:hint="eastAsia"/>
              </w:rPr>
              <w:t>&lt;</w:t>
            </w:r>
            <w:r>
              <w:rPr>
                <w:rFonts w:hint="eastAsia"/>
              </w:rPr>
              <w:t>根据单板的供电方案、各级转换效率计算出单板的输入功率</w:t>
            </w:r>
            <w:r>
              <w:rPr>
                <w:rFonts w:hint="eastAsia"/>
              </w:rPr>
              <w:t>&gt;</w:t>
            </w:r>
          </w:p>
          <w:p w:rsidR="00EE215C" w:rsidRDefault="00000000">
            <w:pPr>
              <w:pStyle w:val="Char3"/>
            </w:pPr>
            <w:r>
              <w:rPr>
                <w:rFonts w:hint="eastAsia"/>
              </w:rPr>
              <w:t>单板的供电结构为：</w:t>
            </w:r>
            <w:r>
              <w:t>5V</w:t>
            </w:r>
            <w:r>
              <w:rPr>
                <w:rFonts w:hint="eastAsia"/>
              </w:rPr>
              <w:t>通过效率为</w:t>
            </w:r>
            <w:r>
              <w:t>85</w:t>
            </w:r>
            <w:r>
              <w:rPr>
                <w:rFonts w:hint="eastAsia"/>
              </w:rPr>
              <w:t>％的</w:t>
            </w:r>
            <w:r>
              <w:rPr>
                <w:rFonts w:hint="eastAsia"/>
              </w:rPr>
              <w:t>DC/DC</w:t>
            </w:r>
            <w:r>
              <w:rPr>
                <w:rFonts w:hint="eastAsia"/>
              </w:rPr>
              <w:t>输出</w:t>
            </w:r>
            <w:r>
              <w:t>3.3V</w:t>
            </w:r>
            <w:r>
              <w:rPr>
                <w:rFonts w:hint="eastAsia"/>
              </w:rPr>
              <w:t>，则输入功率为：</w:t>
            </w:r>
          </w:p>
          <w:p w:rsidR="00EE215C" w:rsidRDefault="00000000">
            <w:pPr>
              <w:pStyle w:val="Char3"/>
            </w:pPr>
            <w:r>
              <w:rPr>
                <w:rStyle w:val="Char1"/>
                <w:rFonts w:hint="eastAsia"/>
                <w:shd w:val="clear" w:color="auto" w:fill="DCE6F2"/>
              </w:rPr>
              <w:t>82</w:t>
            </w:r>
            <w:r>
              <w:rPr>
                <w:rStyle w:val="Char1"/>
                <w:rFonts w:hint="eastAsia"/>
                <w:shd w:val="clear" w:color="auto" w:fill="DCE6F2"/>
              </w:rPr>
              <w:t>填写（</w:t>
            </w:r>
            <w:permStart w:id="2027297966" w:edGrp="everyone"/>
            <w:r>
              <w:rPr>
                <w:rStyle w:val="Char1"/>
                <w:rFonts w:hint="eastAsia"/>
                <w:shd w:val="clear" w:color="auto" w:fill="DCE6F2"/>
              </w:rPr>
              <w:t xml:space="preserve"> </w:t>
            </w:r>
            <w:r w:rsidR="000547E3">
              <w:rPr>
                <w:rStyle w:val="Char1"/>
                <w:shd w:val="clear" w:color="auto" w:fill="DCE6F2"/>
              </w:rPr>
              <w:t>1.66</w:t>
            </w:r>
            <w:r>
              <w:rPr>
                <w:rStyle w:val="Char1"/>
                <w:rFonts w:hint="eastAsia"/>
                <w:shd w:val="clear" w:color="auto" w:fill="DCE6F2"/>
              </w:rPr>
              <w:t xml:space="preserve">  </w:t>
            </w:r>
            <w:permEnd w:id="2027297966"/>
            <w:r>
              <w:rPr>
                <w:shd w:val="clear" w:color="auto" w:fill="DCE6F2"/>
              </w:rPr>
              <w:t>W</w:t>
            </w:r>
            <w:r>
              <w:rPr>
                <w:rFonts w:hint="eastAsia"/>
                <w:shd w:val="clear" w:color="auto" w:fill="DCE6F2"/>
              </w:rPr>
              <w:t xml:space="preserve"> </w:t>
            </w:r>
            <w:r>
              <w:rPr>
                <w:rStyle w:val="Char1"/>
                <w:rFonts w:hint="eastAsia"/>
                <w:shd w:val="clear" w:color="auto" w:fill="DCE6F2"/>
              </w:rPr>
              <w:t>）</w:t>
            </w:r>
          </w:p>
        </w:tc>
      </w:tr>
    </w:tbl>
    <w:p w:rsidR="00EE215C" w:rsidRDefault="00EE215C">
      <w:pPr>
        <w:pStyle w:val="ac"/>
      </w:pPr>
    </w:p>
    <w:p w:rsidR="00EE215C" w:rsidRDefault="00EE215C">
      <w:pPr>
        <w:pStyle w:val="ac"/>
      </w:pPr>
    </w:p>
    <w:p w:rsidR="00EE215C" w:rsidRDefault="00000000">
      <w:pPr>
        <w:pStyle w:val="3"/>
        <w:rPr>
          <w:szCs w:val="21"/>
        </w:rPr>
      </w:pPr>
      <w:bookmarkStart w:id="111" w:name="_Toc35750848"/>
      <w:bookmarkStart w:id="112" w:name="_Toc20835"/>
      <w:r>
        <w:rPr>
          <w:rFonts w:hint="eastAsia"/>
        </w:rPr>
        <w:t>单板供电设计</w:t>
      </w:r>
      <w:bookmarkEnd w:id="111"/>
      <w:bookmarkEnd w:id="112"/>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83</w:t>
      </w:r>
      <w:r>
        <w:rPr>
          <w:rStyle w:val="Char1"/>
          <w:rFonts w:hint="eastAsia"/>
        </w:rPr>
        <w:t>单选（</w:t>
      </w:r>
      <w:permStart w:id="7015320" w:edGrp="everyone"/>
      <w:r>
        <w:rPr>
          <w:rFonts w:hint="eastAsia"/>
        </w:rPr>
        <w:t xml:space="preserve"> </w:t>
      </w:r>
      <w:r w:rsidR="004F3CCF">
        <w:t>C</w:t>
      </w:r>
      <w:r>
        <w:rPr>
          <w:rFonts w:hint="eastAsia"/>
        </w:rPr>
        <w:t xml:space="preserve"> </w:t>
      </w:r>
      <w:permEnd w:id="7015320"/>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、开机时序</w:t>
      </w:r>
      <w:r>
        <w:rPr>
          <w:rFonts w:hint="eastAsia"/>
        </w:rPr>
        <w:t xml:space="preserve">  </w:t>
      </w:r>
      <w:r>
        <w:rPr>
          <w:rFonts w:hint="eastAsia"/>
        </w:rPr>
        <w:tab/>
      </w:r>
      <w:r>
        <w:rPr>
          <w:rFonts w:hint="eastAsia"/>
        </w:rPr>
        <w:tab/>
        <w:t>B</w:t>
      </w:r>
      <w:r>
        <w:rPr>
          <w:rFonts w:hint="eastAsia"/>
        </w:rPr>
        <w:t>、关机时序</w:t>
      </w:r>
      <w:r>
        <w:rPr>
          <w:rFonts w:hint="eastAsia"/>
        </w:rPr>
        <w:tab/>
      </w:r>
      <w:r>
        <w:rPr>
          <w:rFonts w:hint="eastAsia"/>
        </w:rPr>
        <w:tab/>
      </w:r>
      <w:r>
        <w:rPr>
          <w:rFonts w:hint="eastAsia"/>
        </w:rPr>
        <w:tab/>
        <w:t>C</w:t>
      </w:r>
      <w:r>
        <w:rPr>
          <w:rFonts w:hint="eastAsia"/>
        </w:rPr>
        <w:t>、主板供电结构框图</w:t>
      </w:r>
      <w:r>
        <w:rPr>
          <w:rFonts w:hint="eastAsia"/>
        </w:rPr>
        <w:tab/>
      </w:r>
      <w:r>
        <w:rPr>
          <w:rFonts w:hint="eastAsia"/>
        </w:rPr>
        <w:t>】</w:t>
      </w:r>
    </w:p>
    <w:p w:rsidR="00EE215C" w:rsidRDefault="00000000">
      <w:pPr>
        <w:pStyle w:val="ac"/>
      </w:pPr>
      <w:r>
        <w:rPr>
          <w:noProof/>
        </w:rPr>
        <w:drawing>
          <wp:inline distT="0" distB="0" distL="114300" distR="114300">
            <wp:extent cx="5118100" cy="14795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3"/>
                    <a:stretch>
                      <a:fillRect/>
                    </a:stretch>
                  </pic:blipFill>
                  <pic:spPr>
                    <a:xfrm>
                      <a:off x="0" y="0"/>
                      <a:ext cx="5118100" cy="1479550"/>
                    </a:xfrm>
                    <a:prstGeom prst="rect">
                      <a:avLst/>
                    </a:prstGeom>
                    <a:noFill/>
                    <a:ln>
                      <a:noFill/>
                    </a:ln>
                  </pic:spPr>
                </pic:pic>
              </a:graphicData>
            </a:graphic>
          </wp:inline>
        </w:drawing>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84</w:t>
      </w:r>
      <w:r>
        <w:rPr>
          <w:rStyle w:val="Char1"/>
          <w:rFonts w:hint="eastAsia"/>
        </w:rPr>
        <w:t>单选（</w:t>
      </w:r>
      <w:permStart w:id="18827074" w:edGrp="everyone"/>
      <w:r>
        <w:rPr>
          <w:rFonts w:hint="eastAsia"/>
        </w:rPr>
        <w:t xml:space="preserve"> </w:t>
      </w:r>
      <w:r w:rsidR="008A1843">
        <w:rPr>
          <w:rFonts w:hint="eastAsia"/>
        </w:rPr>
        <w:t>A</w:t>
      </w:r>
      <w:r>
        <w:rPr>
          <w:rFonts w:hint="eastAsia"/>
        </w:rPr>
        <w:t xml:space="preserve"> </w:t>
      </w:r>
      <w:permEnd w:id="18827074"/>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、开机时序</w:t>
      </w:r>
      <w:r>
        <w:rPr>
          <w:rFonts w:hint="eastAsia"/>
        </w:rPr>
        <w:t xml:space="preserve">  </w:t>
      </w:r>
      <w:r>
        <w:rPr>
          <w:rFonts w:hint="eastAsia"/>
        </w:rPr>
        <w:tab/>
      </w:r>
      <w:r>
        <w:rPr>
          <w:rFonts w:hint="eastAsia"/>
        </w:rPr>
        <w:tab/>
        <w:t>B</w:t>
      </w:r>
      <w:r>
        <w:rPr>
          <w:rFonts w:hint="eastAsia"/>
        </w:rPr>
        <w:t>、关机时序</w:t>
      </w:r>
      <w:r>
        <w:rPr>
          <w:rFonts w:hint="eastAsia"/>
        </w:rPr>
        <w:tab/>
      </w:r>
      <w:r>
        <w:rPr>
          <w:rFonts w:hint="eastAsia"/>
        </w:rPr>
        <w:tab/>
      </w:r>
      <w:r>
        <w:rPr>
          <w:rFonts w:hint="eastAsia"/>
        </w:rPr>
        <w:tab/>
        <w:t>C</w:t>
      </w:r>
      <w:r>
        <w:rPr>
          <w:rFonts w:hint="eastAsia"/>
        </w:rPr>
        <w:t>、主板供电结构框图</w:t>
      </w:r>
      <w:r>
        <w:rPr>
          <w:rFonts w:hint="eastAsia"/>
        </w:rPr>
        <w:tab/>
      </w:r>
      <w:r>
        <w:rPr>
          <w:rFonts w:hint="eastAsia"/>
        </w:rPr>
        <w:t>】</w:t>
      </w:r>
    </w:p>
    <w:p w:rsidR="00EE215C" w:rsidRDefault="00000000">
      <w:pPr>
        <w:pStyle w:val="ac"/>
      </w:pPr>
      <w:r>
        <w:t xml:space="preserve">VBAT </w:t>
      </w:r>
      <w:r>
        <w:t>上电后，外部控制</w:t>
      </w:r>
      <w:r>
        <w:t xml:space="preserve"> RESET </w:t>
      </w:r>
      <w:r>
        <w:t>输入保持高电平，即可实现模块自动开机。</w:t>
      </w:r>
    </w:p>
    <w:p w:rsidR="00EE215C" w:rsidRDefault="00000000">
      <w:pPr>
        <w:pStyle w:val="ac"/>
        <w:jc w:val="center"/>
      </w:pPr>
      <w:r>
        <w:rPr>
          <w:noProof/>
        </w:rPr>
        <w:drawing>
          <wp:inline distT="0" distB="0" distL="114300" distR="114300">
            <wp:extent cx="3147060" cy="1662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3147060" cy="1662430"/>
                    </a:xfrm>
                    <a:prstGeom prst="rect">
                      <a:avLst/>
                    </a:prstGeom>
                    <a:noFill/>
                    <a:ln>
                      <a:noFill/>
                    </a:ln>
                  </pic:spPr>
                </pic:pic>
              </a:graphicData>
            </a:graphic>
          </wp:inline>
        </w:drawing>
      </w: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85</w:t>
      </w:r>
      <w:r>
        <w:rPr>
          <w:rStyle w:val="Char1"/>
          <w:rFonts w:hint="eastAsia"/>
        </w:rPr>
        <w:t>单选（</w:t>
      </w:r>
      <w:permStart w:id="601309195" w:edGrp="everyone"/>
      <w:r>
        <w:rPr>
          <w:rFonts w:hint="eastAsia"/>
        </w:rPr>
        <w:t xml:space="preserve"> </w:t>
      </w:r>
      <w:r w:rsidR="004F3CCF">
        <w:t>B</w:t>
      </w:r>
      <w:r>
        <w:rPr>
          <w:rFonts w:hint="eastAsia"/>
        </w:rPr>
        <w:t xml:space="preserve"> </w:t>
      </w:r>
      <w:permEnd w:id="601309195"/>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、开机时序</w:t>
      </w:r>
      <w:r>
        <w:rPr>
          <w:rFonts w:hint="eastAsia"/>
        </w:rPr>
        <w:t xml:space="preserve">  </w:t>
      </w:r>
      <w:r>
        <w:rPr>
          <w:rFonts w:hint="eastAsia"/>
        </w:rPr>
        <w:tab/>
      </w:r>
      <w:r>
        <w:rPr>
          <w:rFonts w:hint="eastAsia"/>
        </w:rPr>
        <w:tab/>
        <w:t>B</w:t>
      </w:r>
      <w:r>
        <w:rPr>
          <w:rFonts w:hint="eastAsia"/>
        </w:rPr>
        <w:t>、关机时序</w:t>
      </w:r>
      <w:r>
        <w:rPr>
          <w:rFonts w:hint="eastAsia"/>
        </w:rPr>
        <w:tab/>
      </w:r>
      <w:r>
        <w:rPr>
          <w:rFonts w:hint="eastAsia"/>
        </w:rPr>
        <w:tab/>
      </w:r>
      <w:r>
        <w:rPr>
          <w:rFonts w:hint="eastAsia"/>
        </w:rPr>
        <w:tab/>
        <w:t>C</w:t>
      </w:r>
      <w:r>
        <w:rPr>
          <w:rFonts w:hint="eastAsia"/>
        </w:rPr>
        <w:t>、主板供电结构框图</w:t>
      </w:r>
      <w:r>
        <w:rPr>
          <w:rFonts w:hint="eastAsia"/>
        </w:rPr>
        <w:tab/>
      </w:r>
      <w:r>
        <w:rPr>
          <w:rFonts w:hint="eastAsia"/>
        </w:rPr>
        <w:t>】</w:t>
      </w:r>
    </w:p>
    <w:p w:rsidR="00EE215C" w:rsidRDefault="00000000">
      <w:pPr>
        <w:pStyle w:val="ac"/>
      </w:pPr>
      <w:r>
        <w:t>通过断开</w:t>
      </w:r>
      <w:r>
        <w:t xml:space="preserve"> VBAT </w:t>
      </w:r>
      <w:r>
        <w:t>供电来实现关机。</w:t>
      </w:r>
    </w:p>
    <w:p w:rsidR="00EE215C" w:rsidRDefault="00000000">
      <w:pPr>
        <w:pStyle w:val="ac"/>
        <w:jc w:val="center"/>
      </w:pPr>
      <w:r>
        <w:rPr>
          <w:noProof/>
        </w:rPr>
        <w:lastRenderedPageBreak/>
        <w:drawing>
          <wp:inline distT="0" distB="0" distL="114300" distR="114300">
            <wp:extent cx="3284220" cy="165354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3284220" cy="1653540"/>
                    </a:xfrm>
                    <a:prstGeom prst="rect">
                      <a:avLst/>
                    </a:prstGeom>
                    <a:noFill/>
                    <a:ln>
                      <a:noFill/>
                    </a:ln>
                  </pic:spPr>
                </pic:pic>
              </a:graphicData>
            </a:graphic>
          </wp:inline>
        </w:drawing>
      </w:r>
    </w:p>
    <w:p w:rsidR="00EE215C" w:rsidRDefault="00000000">
      <w:pPr>
        <w:pStyle w:val="2"/>
      </w:pPr>
      <w:bookmarkStart w:id="113" w:name="_Toc18943"/>
      <w:r>
        <w:rPr>
          <w:rFonts w:hint="eastAsia"/>
        </w:rPr>
        <w:t>热设计及单板温度监控</w:t>
      </w:r>
      <w:bookmarkEnd w:id="113"/>
    </w:p>
    <w:p w:rsidR="00EE215C" w:rsidRDefault="00000000">
      <w:pPr>
        <w:pStyle w:val="3"/>
        <w:shd w:val="clear" w:color="auto" w:fill="DCE6F2"/>
      </w:pPr>
      <w:bookmarkStart w:id="114" w:name="_Toc26486"/>
      <w:r>
        <w:rPr>
          <w:rFonts w:hint="eastAsia"/>
        </w:rPr>
        <w:t>待选标题</w:t>
      </w:r>
      <w:bookmarkEnd w:id="11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86</w:t>
      </w:r>
      <w:r>
        <w:rPr>
          <w:rStyle w:val="Char1"/>
          <w:rFonts w:hint="eastAsia"/>
        </w:rPr>
        <w:t>单选（</w:t>
      </w:r>
      <w:permStart w:id="1069690747" w:edGrp="everyone"/>
      <w:r>
        <w:rPr>
          <w:rFonts w:hint="eastAsia"/>
        </w:rPr>
        <w:t xml:space="preserve"> </w:t>
      </w:r>
      <w:r w:rsidR="004F3CCF">
        <w:t>B</w:t>
      </w:r>
      <w:r>
        <w:rPr>
          <w:rFonts w:hint="eastAsia"/>
        </w:rPr>
        <w:t xml:space="preserve"> </w:t>
      </w:r>
      <w:permEnd w:id="1069690747"/>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、单板温度监控设计</w:t>
      </w:r>
      <w:r>
        <w:rPr>
          <w:rFonts w:hint="eastAsia"/>
        </w:rPr>
        <w:tab/>
      </w:r>
      <w:r>
        <w:rPr>
          <w:rFonts w:hint="eastAsia"/>
        </w:rPr>
        <w:tab/>
        <w:t>B</w:t>
      </w:r>
      <w:r>
        <w:rPr>
          <w:rFonts w:hint="eastAsia"/>
        </w:rPr>
        <w:t>、各单元功耗和热参数分析</w:t>
      </w:r>
      <w:r>
        <w:rPr>
          <w:rFonts w:hint="eastAsia"/>
        </w:rPr>
        <w:tab/>
        <w:t>C</w:t>
      </w:r>
      <w:r>
        <w:rPr>
          <w:rFonts w:hint="eastAsia"/>
        </w:rPr>
        <w:t>、单板热设计】</w:t>
      </w:r>
    </w:p>
    <w:p w:rsidR="00EE215C" w:rsidRDefault="00000000">
      <w:pPr>
        <w:pStyle w:val="a"/>
      </w:pPr>
      <w:bookmarkStart w:id="115" w:name="_Toc18291"/>
      <w:bookmarkStart w:id="116" w:name="_Toc35745970"/>
      <w:r>
        <w:rPr>
          <w:rFonts w:hint="eastAsia"/>
        </w:rPr>
        <w:t>关键器件热参数描述表</w:t>
      </w:r>
      <w:bookmarkEnd w:id="115"/>
      <w:bookmarkEnd w:id="116"/>
    </w:p>
    <w:tbl>
      <w:tblPr>
        <w:tblW w:w="5000" w:type="pct"/>
        <w:tblCellMar>
          <w:left w:w="51" w:type="dxa"/>
          <w:right w:w="51" w:type="dxa"/>
        </w:tblCellMar>
        <w:tblLook w:val="04A0" w:firstRow="1" w:lastRow="0" w:firstColumn="1" w:lastColumn="0" w:noHBand="0" w:noVBand="1"/>
      </w:tblPr>
      <w:tblGrid>
        <w:gridCol w:w="882"/>
        <w:gridCol w:w="1164"/>
        <w:gridCol w:w="1164"/>
        <w:gridCol w:w="1059"/>
        <w:gridCol w:w="973"/>
        <w:gridCol w:w="2325"/>
        <w:gridCol w:w="1237"/>
      </w:tblGrid>
      <w:tr w:rsidR="00EE215C">
        <w:tc>
          <w:tcPr>
            <w:tcW w:w="585" w:type="pct"/>
            <w:vMerge w:val="restart"/>
            <w:tcBorders>
              <w:top w:val="single" w:sz="6" w:space="0" w:color="auto"/>
              <w:left w:val="single" w:sz="6" w:space="0" w:color="auto"/>
              <w:right w:val="single" w:sz="6" w:space="0" w:color="auto"/>
            </w:tcBorders>
            <w:vAlign w:val="center"/>
          </w:tcPr>
          <w:p w:rsidR="00EE215C" w:rsidRDefault="00000000">
            <w:pPr>
              <w:pStyle w:val="afc"/>
            </w:pPr>
            <w:r>
              <w:rPr>
                <w:rFonts w:hint="eastAsia"/>
              </w:rPr>
              <w:t>关键器件名称</w:t>
            </w:r>
          </w:p>
        </w:tc>
        <w:tc>
          <w:tcPr>
            <w:tcW w:w="1589" w:type="pct"/>
            <w:gridSpan w:val="3"/>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功耗（环境温度</w:t>
            </w:r>
            <w:r>
              <w:rPr>
                <w:rFonts w:hint="eastAsia"/>
              </w:rPr>
              <w:t xml:space="preserve"> 25</w:t>
            </w:r>
            <w:r>
              <w:rPr>
                <w:rFonts w:hint="eastAsia"/>
              </w:rPr>
              <w:t>℃）</w:t>
            </w:r>
          </w:p>
        </w:tc>
        <w:tc>
          <w:tcPr>
            <w:tcW w:w="636" w:type="pct"/>
            <w:vMerge w:val="restart"/>
            <w:tcBorders>
              <w:top w:val="single" w:sz="6" w:space="0" w:color="auto"/>
              <w:left w:val="single" w:sz="6" w:space="0" w:color="auto"/>
              <w:right w:val="single" w:sz="6" w:space="0" w:color="auto"/>
            </w:tcBorders>
            <w:vAlign w:val="center"/>
          </w:tcPr>
          <w:p w:rsidR="00EE215C" w:rsidRDefault="00000000">
            <w:pPr>
              <w:pStyle w:val="afc"/>
            </w:pPr>
            <w:r>
              <w:rPr>
                <w:rFonts w:hint="eastAsia"/>
              </w:rPr>
              <w:t>封装型式</w:t>
            </w:r>
          </w:p>
        </w:tc>
        <w:tc>
          <w:tcPr>
            <w:tcW w:w="1404" w:type="pct"/>
            <w:vMerge w:val="restart"/>
            <w:tcBorders>
              <w:top w:val="single" w:sz="6" w:space="0" w:color="auto"/>
              <w:left w:val="single" w:sz="6" w:space="0" w:color="auto"/>
              <w:right w:val="single" w:sz="6" w:space="0" w:color="auto"/>
            </w:tcBorders>
            <w:vAlign w:val="center"/>
          </w:tcPr>
          <w:p w:rsidR="00EE215C" w:rsidRDefault="00000000">
            <w:pPr>
              <w:pStyle w:val="afc"/>
            </w:pPr>
            <w:r>
              <w:rPr>
                <w:rFonts w:hint="eastAsia"/>
              </w:rPr>
              <w:t>封装尺寸</w:t>
            </w:r>
          </w:p>
        </w:tc>
        <w:tc>
          <w:tcPr>
            <w:tcW w:w="786" w:type="pct"/>
            <w:vMerge w:val="restart"/>
            <w:tcBorders>
              <w:top w:val="single" w:sz="6" w:space="0" w:color="auto"/>
              <w:left w:val="single" w:sz="6" w:space="0" w:color="auto"/>
              <w:right w:val="single" w:sz="6" w:space="0" w:color="auto"/>
            </w:tcBorders>
            <w:vAlign w:val="center"/>
          </w:tcPr>
          <w:p w:rsidR="00EE215C" w:rsidRDefault="00000000">
            <w:pPr>
              <w:pStyle w:val="afc"/>
            </w:pPr>
            <w:r>
              <w:rPr>
                <w:rFonts w:hint="eastAsia"/>
              </w:rPr>
              <w:t>结壳热阻</w:t>
            </w:r>
          </w:p>
          <w:p w:rsidR="00EE215C" w:rsidRDefault="00000000">
            <w:pPr>
              <w:pStyle w:val="afc"/>
            </w:pPr>
            <w:r>
              <w:t>(</w:t>
            </w:r>
            <w:r>
              <w:rPr>
                <w:rFonts w:hint="eastAsia"/>
              </w:rPr>
              <w:t>θ</w:t>
            </w:r>
            <w:r>
              <w:t>JC)</w:t>
            </w:r>
          </w:p>
        </w:tc>
      </w:tr>
      <w:tr w:rsidR="00EE215C">
        <w:tblPrEx>
          <w:tblCellMar>
            <w:left w:w="108" w:type="dxa"/>
            <w:right w:w="108" w:type="dxa"/>
          </w:tblCellMar>
        </w:tblPrEx>
        <w:tc>
          <w:tcPr>
            <w:tcW w:w="585" w:type="pct"/>
            <w:vMerge/>
            <w:tcBorders>
              <w:left w:val="single" w:sz="6" w:space="0" w:color="auto"/>
              <w:bottom w:val="single" w:sz="6" w:space="0" w:color="auto"/>
              <w:right w:val="single" w:sz="6" w:space="0" w:color="auto"/>
            </w:tcBorders>
          </w:tcPr>
          <w:p w:rsidR="00EE215C" w:rsidRDefault="00EE215C">
            <w:pPr>
              <w:pStyle w:val="Char3"/>
              <w:jc w:val="center"/>
            </w:pPr>
          </w:p>
        </w:tc>
        <w:tc>
          <w:tcPr>
            <w:tcW w:w="47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最大值</w:t>
            </w:r>
          </w:p>
          <w:p w:rsidR="00EE215C" w:rsidRDefault="00000000">
            <w:pPr>
              <w:pStyle w:val="afc"/>
            </w:pPr>
            <w:r>
              <w:rPr>
                <w:rFonts w:hint="eastAsia"/>
              </w:rPr>
              <w:t>（</w:t>
            </w:r>
            <w:r>
              <w:rPr>
                <w:rFonts w:hint="eastAsia"/>
              </w:rPr>
              <w:t>125</w:t>
            </w:r>
            <w:r>
              <w:rPr>
                <w:rFonts w:hint="eastAsia"/>
              </w:rPr>
              <w:t>℃）</w:t>
            </w:r>
          </w:p>
        </w:tc>
        <w:tc>
          <w:tcPr>
            <w:tcW w:w="5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典型值</w:t>
            </w:r>
          </w:p>
          <w:p w:rsidR="00EE215C" w:rsidRDefault="00000000">
            <w:pPr>
              <w:pStyle w:val="afc"/>
            </w:pPr>
            <w:r>
              <w:rPr>
                <w:rFonts w:hint="eastAsia"/>
              </w:rPr>
              <w:t>（</w:t>
            </w:r>
            <w:r>
              <w:rPr>
                <w:rFonts w:hint="eastAsia"/>
              </w:rPr>
              <w:t>115</w:t>
            </w:r>
            <w:r>
              <w:rPr>
                <w:rFonts w:hint="eastAsia"/>
              </w:rPr>
              <w:t>℃）</w:t>
            </w:r>
          </w:p>
        </w:tc>
        <w:tc>
          <w:tcPr>
            <w:tcW w:w="527"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最小值</w:t>
            </w:r>
          </w:p>
          <w:p w:rsidR="00EE215C" w:rsidRDefault="00000000">
            <w:pPr>
              <w:pStyle w:val="afc"/>
            </w:pPr>
            <w:r>
              <w:rPr>
                <w:rFonts w:hint="eastAsia"/>
              </w:rPr>
              <w:t>（</w:t>
            </w:r>
            <w:r>
              <w:rPr>
                <w:rFonts w:hint="eastAsia"/>
              </w:rPr>
              <w:t>45</w:t>
            </w:r>
            <w:r>
              <w:rPr>
                <w:rFonts w:hint="eastAsia"/>
              </w:rPr>
              <w:t>℃）</w:t>
            </w:r>
          </w:p>
        </w:tc>
        <w:tc>
          <w:tcPr>
            <w:tcW w:w="636" w:type="pct"/>
            <w:vMerge/>
            <w:tcBorders>
              <w:left w:val="single" w:sz="6" w:space="0" w:color="auto"/>
              <w:bottom w:val="single" w:sz="6" w:space="0" w:color="auto"/>
              <w:right w:val="single" w:sz="6" w:space="0" w:color="auto"/>
            </w:tcBorders>
          </w:tcPr>
          <w:p w:rsidR="00EE215C" w:rsidRDefault="00EE215C">
            <w:pPr>
              <w:pStyle w:val="Char3"/>
            </w:pPr>
          </w:p>
        </w:tc>
        <w:tc>
          <w:tcPr>
            <w:tcW w:w="1404" w:type="pct"/>
            <w:vMerge/>
            <w:tcBorders>
              <w:left w:val="single" w:sz="6" w:space="0" w:color="auto"/>
              <w:bottom w:val="single" w:sz="6" w:space="0" w:color="auto"/>
              <w:right w:val="single" w:sz="6" w:space="0" w:color="auto"/>
            </w:tcBorders>
          </w:tcPr>
          <w:p w:rsidR="00EE215C" w:rsidRDefault="00EE215C">
            <w:pPr>
              <w:pStyle w:val="Char3"/>
            </w:pPr>
          </w:p>
        </w:tc>
        <w:tc>
          <w:tcPr>
            <w:tcW w:w="786" w:type="pct"/>
            <w:vMerge/>
            <w:tcBorders>
              <w:left w:val="single" w:sz="6" w:space="0" w:color="auto"/>
              <w:bottom w:val="single" w:sz="6" w:space="0" w:color="auto"/>
              <w:right w:val="single" w:sz="6" w:space="0" w:color="auto"/>
            </w:tcBorders>
          </w:tcPr>
          <w:p w:rsidR="00EE215C" w:rsidRDefault="00EE215C">
            <w:pPr>
              <w:pStyle w:val="Char3"/>
            </w:pPr>
          </w:p>
        </w:tc>
      </w:tr>
      <w:tr w:rsidR="00EE215C">
        <w:tc>
          <w:tcPr>
            <w:tcW w:w="58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TP5400</w:t>
            </w:r>
          </w:p>
        </w:tc>
        <w:tc>
          <w:tcPr>
            <w:tcW w:w="47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0.77W</w:t>
            </w:r>
          </w:p>
        </w:tc>
        <w:tc>
          <w:tcPr>
            <w:tcW w:w="5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0.69mW</w:t>
            </w:r>
          </w:p>
        </w:tc>
        <w:tc>
          <w:tcPr>
            <w:tcW w:w="527"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150mW</w:t>
            </w:r>
          </w:p>
        </w:tc>
        <w:tc>
          <w:tcPr>
            <w:tcW w:w="63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ESOP8</w:t>
            </w:r>
          </w:p>
        </w:tc>
        <w:tc>
          <w:tcPr>
            <w:tcW w:w="140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6.2mm*5.1mm*1.75mm</w:t>
            </w:r>
          </w:p>
        </w:tc>
        <w:tc>
          <w:tcPr>
            <w:tcW w:w="7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130</w:t>
            </w:r>
            <w:r>
              <w:rPr>
                <w:rFonts w:hint="eastAsia"/>
              </w:rPr>
              <w:t>℃</w:t>
            </w:r>
            <w:r>
              <w:rPr>
                <w:rFonts w:hint="eastAsia"/>
              </w:rPr>
              <w:t>/W</w:t>
            </w:r>
          </w:p>
        </w:tc>
      </w:tr>
      <w:tr w:rsidR="00EE215C">
        <w:tc>
          <w:tcPr>
            <w:tcW w:w="58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RT8059</w:t>
            </w:r>
          </w:p>
        </w:tc>
        <w:tc>
          <w:tcPr>
            <w:tcW w:w="47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0.39W</w:t>
            </w:r>
          </w:p>
        </w:tc>
        <w:tc>
          <w:tcPr>
            <w:tcW w:w="5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0.35mW</w:t>
            </w:r>
          </w:p>
        </w:tc>
        <w:tc>
          <w:tcPr>
            <w:tcW w:w="527"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70mW</w:t>
            </w:r>
          </w:p>
        </w:tc>
        <w:tc>
          <w:tcPr>
            <w:tcW w:w="63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TSOT23-5</w:t>
            </w:r>
          </w:p>
        </w:tc>
        <w:tc>
          <w:tcPr>
            <w:tcW w:w="140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3mm*3mm*1mm</w:t>
            </w:r>
          </w:p>
        </w:tc>
        <w:tc>
          <w:tcPr>
            <w:tcW w:w="7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255</w:t>
            </w:r>
            <w:r>
              <w:rPr>
                <w:rFonts w:hint="eastAsia"/>
              </w:rPr>
              <w:t>℃</w:t>
            </w:r>
            <w:r>
              <w:rPr>
                <w:rFonts w:hint="eastAsia"/>
              </w:rPr>
              <w:t>/W</w:t>
            </w:r>
          </w:p>
        </w:tc>
      </w:tr>
      <w:tr w:rsidR="00EE215C">
        <w:tc>
          <w:tcPr>
            <w:tcW w:w="585"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47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58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527"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04"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8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bl>
    <w:p w:rsidR="00EE215C" w:rsidRDefault="00EE215C">
      <w:pPr>
        <w:pStyle w:val="ac"/>
      </w:pPr>
    </w:p>
    <w:p w:rsidR="00EE215C" w:rsidRDefault="00EE215C">
      <w:pPr>
        <w:pStyle w:val="ac"/>
      </w:pPr>
    </w:p>
    <w:p w:rsidR="00EE215C" w:rsidRDefault="00000000">
      <w:pPr>
        <w:pStyle w:val="3"/>
        <w:shd w:val="clear" w:color="auto" w:fill="DCE6F2"/>
      </w:pPr>
      <w:bookmarkStart w:id="117" w:name="_Toc24546"/>
      <w:r>
        <w:rPr>
          <w:rFonts w:hint="eastAsia"/>
        </w:rPr>
        <w:t>待选标题</w:t>
      </w:r>
      <w:bookmarkEnd w:id="117"/>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87</w:t>
      </w:r>
      <w:r>
        <w:rPr>
          <w:rStyle w:val="Char1"/>
          <w:rFonts w:hint="eastAsia"/>
        </w:rPr>
        <w:t>单选（</w:t>
      </w:r>
      <w:permStart w:id="2130781372" w:edGrp="everyone"/>
      <w:r>
        <w:rPr>
          <w:rFonts w:hint="eastAsia"/>
        </w:rPr>
        <w:t xml:space="preserve"> </w:t>
      </w:r>
      <w:r w:rsidR="004F3CCF">
        <w:t>C</w:t>
      </w:r>
      <w:r>
        <w:rPr>
          <w:rFonts w:hint="eastAsia"/>
        </w:rPr>
        <w:t xml:space="preserve"> </w:t>
      </w:r>
      <w:permEnd w:id="2130781372"/>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、单板温度监控设计</w:t>
      </w:r>
      <w:r>
        <w:rPr>
          <w:rFonts w:hint="eastAsia"/>
        </w:rPr>
        <w:tab/>
      </w:r>
      <w:r>
        <w:rPr>
          <w:rFonts w:hint="eastAsia"/>
        </w:rPr>
        <w:tab/>
        <w:t>B</w:t>
      </w:r>
      <w:r>
        <w:rPr>
          <w:rFonts w:hint="eastAsia"/>
        </w:rPr>
        <w:t>、各单元功耗和热参数分析</w:t>
      </w:r>
      <w:r>
        <w:rPr>
          <w:rFonts w:hint="eastAsia"/>
        </w:rPr>
        <w:tab/>
        <w:t>C</w:t>
      </w:r>
      <w:r>
        <w:rPr>
          <w:rFonts w:hint="eastAsia"/>
        </w:rPr>
        <w:t>、单板热设计】</w:t>
      </w:r>
    </w:p>
    <w:p w:rsidR="00EE215C" w:rsidRDefault="00000000">
      <w:pPr>
        <w:pStyle w:val="ac"/>
      </w:pPr>
      <w:r>
        <w:rPr>
          <w:rFonts w:hint="eastAsia"/>
        </w:rPr>
        <w:t>本单板为低功耗板，充电管理</w:t>
      </w:r>
      <w:r>
        <w:rPr>
          <w:rFonts w:hint="eastAsia"/>
        </w:rPr>
        <w:t>IC</w:t>
      </w:r>
      <w:r>
        <w:rPr>
          <w:rFonts w:hint="eastAsia"/>
        </w:rPr>
        <w:t>贴片需做开窗处理，</w:t>
      </w:r>
      <w:r>
        <w:rPr>
          <w:rFonts w:hint="eastAsia"/>
        </w:rPr>
        <w:t>IC</w:t>
      </w:r>
      <w:r>
        <w:rPr>
          <w:rFonts w:hint="eastAsia"/>
        </w:rPr>
        <w:t>散热焊盘通过此导热到</w:t>
      </w:r>
      <w:r>
        <w:rPr>
          <w:rFonts w:hint="eastAsia"/>
        </w:rPr>
        <w:t>PCB</w:t>
      </w:r>
      <w:r>
        <w:rPr>
          <w:rFonts w:hint="eastAsia"/>
        </w:rPr>
        <w:t>板，同时，通过多个过孔导热其它层及背面。</w:t>
      </w:r>
    </w:p>
    <w:p w:rsidR="00EE215C" w:rsidRDefault="00000000">
      <w:pPr>
        <w:pStyle w:val="ac"/>
        <w:jc w:val="center"/>
      </w:pPr>
      <w:r>
        <w:rPr>
          <w:noProof/>
        </w:rPr>
        <w:drawing>
          <wp:inline distT="0" distB="0" distL="114300" distR="114300">
            <wp:extent cx="1254125" cy="178879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6"/>
                    <a:stretch>
                      <a:fillRect/>
                    </a:stretch>
                  </pic:blipFill>
                  <pic:spPr>
                    <a:xfrm>
                      <a:off x="0" y="0"/>
                      <a:ext cx="1254125" cy="1788795"/>
                    </a:xfrm>
                    <a:prstGeom prst="rect">
                      <a:avLst/>
                    </a:prstGeom>
                    <a:noFill/>
                    <a:ln>
                      <a:noFill/>
                    </a:ln>
                  </pic:spPr>
                </pic:pic>
              </a:graphicData>
            </a:graphic>
          </wp:inline>
        </w:drawing>
      </w:r>
    </w:p>
    <w:p w:rsidR="00EE215C" w:rsidRDefault="00000000">
      <w:pPr>
        <w:pStyle w:val="3"/>
        <w:shd w:val="clear" w:color="auto" w:fill="DCE6F2"/>
      </w:pPr>
      <w:bookmarkStart w:id="118" w:name="_Toc4118"/>
      <w:r>
        <w:rPr>
          <w:rFonts w:hint="eastAsia"/>
        </w:rPr>
        <w:lastRenderedPageBreak/>
        <w:t>待选标题</w:t>
      </w:r>
      <w:bookmarkEnd w:id="118"/>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88</w:t>
      </w:r>
      <w:r>
        <w:rPr>
          <w:rStyle w:val="Char1"/>
          <w:rFonts w:hint="eastAsia"/>
        </w:rPr>
        <w:t>单选（</w:t>
      </w:r>
      <w:permStart w:id="920985663" w:edGrp="everyone"/>
      <w:r>
        <w:rPr>
          <w:rFonts w:hint="eastAsia"/>
        </w:rPr>
        <w:t xml:space="preserve"> </w:t>
      </w:r>
      <w:r w:rsidR="004F3CCF">
        <w:t>A</w:t>
      </w:r>
      <w:r>
        <w:rPr>
          <w:rFonts w:hint="eastAsia"/>
        </w:rPr>
        <w:t xml:space="preserve"> </w:t>
      </w:r>
      <w:permEnd w:id="920985663"/>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、单板温度监控设计</w:t>
      </w:r>
      <w:r>
        <w:rPr>
          <w:rFonts w:hint="eastAsia"/>
        </w:rPr>
        <w:tab/>
      </w:r>
      <w:r>
        <w:rPr>
          <w:rFonts w:hint="eastAsia"/>
        </w:rPr>
        <w:tab/>
        <w:t>B</w:t>
      </w:r>
      <w:r>
        <w:rPr>
          <w:rFonts w:hint="eastAsia"/>
        </w:rPr>
        <w:t>、各单元功耗和热参数分析</w:t>
      </w:r>
      <w:r>
        <w:rPr>
          <w:rFonts w:hint="eastAsia"/>
        </w:rPr>
        <w:tab/>
        <w:t>C</w:t>
      </w:r>
      <w:r>
        <w:rPr>
          <w:rFonts w:hint="eastAsia"/>
        </w:rPr>
        <w:t>、单板热设计】</w:t>
      </w:r>
    </w:p>
    <w:p w:rsidR="00EE215C" w:rsidRDefault="00000000">
      <w:pPr>
        <w:pStyle w:val="ac"/>
      </w:pPr>
      <w:r>
        <w:rPr>
          <w:rFonts w:hint="eastAsia"/>
        </w:rPr>
        <w:t>不作要求。</w:t>
      </w:r>
    </w:p>
    <w:p w:rsidR="00EE215C" w:rsidRDefault="00EE215C">
      <w:pPr>
        <w:pStyle w:val="ac"/>
      </w:pPr>
    </w:p>
    <w:p w:rsidR="00EE215C" w:rsidRDefault="00000000">
      <w:pPr>
        <w:pStyle w:val="2"/>
      </w:pPr>
      <w:bookmarkStart w:id="119" w:name="_Toc20287"/>
      <w:r>
        <w:rPr>
          <w:rFonts w:hint="eastAsia"/>
        </w:rPr>
        <w:t>单板工艺设计</w:t>
      </w:r>
      <w:bookmarkEnd w:id="119"/>
    </w:p>
    <w:p w:rsidR="00EE215C" w:rsidRDefault="00000000">
      <w:pPr>
        <w:pStyle w:val="3"/>
        <w:shd w:val="clear" w:color="auto" w:fill="DCE6F2"/>
      </w:pPr>
      <w:bookmarkStart w:id="120" w:name="_Toc3559"/>
      <w:r>
        <w:rPr>
          <w:rFonts w:hint="eastAsia"/>
        </w:rPr>
        <w:t>待选标题</w:t>
      </w:r>
      <w:bookmarkEnd w:id="120"/>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89</w:t>
      </w:r>
      <w:r>
        <w:rPr>
          <w:rStyle w:val="Char1"/>
          <w:rFonts w:hint="eastAsia"/>
        </w:rPr>
        <w:t>单选（</w:t>
      </w:r>
      <w:permStart w:id="718613941" w:edGrp="everyone"/>
      <w:r>
        <w:rPr>
          <w:rFonts w:hint="eastAsia"/>
        </w:rPr>
        <w:t xml:space="preserve"> </w:t>
      </w:r>
      <w:r w:rsidR="004F3CCF">
        <w:t>C</w:t>
      </w:r>
      <w:r>
        <w:rPr>
          <w:rFonts w:hint="eastAsia"/>
        </w:rPr>
        <w:t xml:space="preserve"> </w:t>
      </w:r>
      <w:permEnd w:id="718613941"/>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、单板工艺路线设计</w:t>
      </w:r>
    </w:p>
    <w:p w:rsidR="00EE215C" w:rsidRDefault="00000000">
      <w:pPr>
        <w:numPr>
          <w:ilvl w:val="0"/>
          <w:numId w:val="12"/>
        </w:numPr>
        <w:shd w:val="clear" w:color="auto" w:fill="DCE6F2"/>
        <w:ind w:firstLine="420"/>
      </w:pPr>
      <w:r>
        <w:rPr>
          <w:rFonts w:hint="eastAsia"/>
        </w:rPr>
        <w:t>单板工艺互连可靠性设计</w:t>
      </w:r>
    </w:p>
    <w:p w:rsidR="00EE215C" w:rsidRDefault="00000000">
      <w:pPr>
        <w:numPr>
          <w:ilvl w:val="0"/>
          <w:numId w:val="12"/>
        </w:numPr>
        <w:shd w:val="clear" w:color="auto" w:fill="DCE6F2"/>
        <w:ind w:firstLine="420"/>
      </w:pPr>
      <w:r>
        <w:rPr>
          <w:rFonts w:hint="eastAsia"/>
        </w:rPr>
        <w:t>关键器件工艺性及</w:t>
      </w:r>
      <w:r>
        <w:t>PCB</w:t>
      </w:r>
      <w:r>
        <w:rPr>
          <w:rFonts w:hint="eastAsia"/>
        </w:rPr>
        <w:t>基材、尺寸设计】</w:t>
      </w:r>
    </w:p>
    <w:p w:rsidR="00EE215C" w:rsidRDefault="00000000">
      <w:pPr>
        <w:pStyle w:val="ac"/>
        <w:numPr>
          <w:ilvl w:val="0"/>
          <w:numId w:val="13"/>
        </w:numPr>
        <w:ind w:firstLineChars="0"/>
      </w:pPr>
      <w:r>
        <w:rPr>
          <w:rFonts w:hint="eastAsia"/>
        </w:rPr>
        <w:t>工艺要求</w:t>
      </w:r>
    </w:p>
    <w:p w:rsidR="00EE215C" w:rsidRDefault="00000000">
      <w:pPr>
        <w:pStyle w:val="ac"/>
      </w:pPr>
      <w:r>
        <w:rPr>
          <w:noProof/>
        </w:rPr>
        <w:drawing>
          <wp:inline distT="0" distB="0" distL="114300" distR="114300">
            <wp:extent cx="5485765" cy="330771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7"/>
                    <a:stretch>
                      <a:fillRect/>
                    </a:stretch>
                  </pic:blipFill>
                  <pic:spPr>
                    <a:xfrm>
                      <a:off x="0" y="0"/>
                      <a:ext cx="5485765" cy="3307715"/>
                    </a:xfrm>
                    <a:prstGeom prst="rect">
                      <a:avLst/>
                    </a:prstGeom>
                    <a:noFill/>
                    <a:ln>
                      <a:noFill/>
                    </a:ln>
                  </pic:spPr>
                </pic:pic>
              </a:graphicData>
            </a:graphic>
          </wp:inline>
        </w:drawing>
      </w:r>
    </w:p>
    <w:p w:rsidR="00EE215C" w:rsidRDefault="00000000">
      <w:pPr>
        <w:pStyle w:val="ac"/>
        <w:numPr>
          <w:ilvl w:val="0"/>
          <w:numId w:val="14"/>
        </w:numPr>
        <w:ind w:firstLineChars="0"/>
      </w:pPr>
      <w:r>
        <w:rPr>
          <w:rFonts w:hint="eastAsia"/>
        </w:rPr>
        <w:t>阻抗控制</w:t>
      </w:r>
    </w:p>
    <w:p w:rsidR="00EE215C" w:rsidRDefault="00000000">
      <w:pPr>
        <w:pStyle w:val="ac"/>
        <w:ind w:firstLineChars="0"/>
      </w:pPr>
      <w:r>
        <w:rPr>
          <w:noProof/>
        </w:rPr>
        <w:drawing>
          <wp:inline distT="0" distB="0" distL="114300" distR="114300">
            <wp:extent cx="5485765" cy="136271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8"/>
                    <a:stretch>
                      <a:fillRect/>
                    </a:stretch>
                  </pic:blipFill>
                  <pic:spPr>
                    <a:xfrm>
                      <a:off x="0" y="0"/>
                      <a:ext cx="5485765" cy="1362710"/>
                    </a:xfrm>
                    <a:prstGeom prst="rect">
                      <a:avLst/>
                    </a:prstGeom>
                    <a:noFill/>
                    <a:ln>
                      <a:noFill/>
                    </a:ln>
                  </pic:spPr>
                </pic:pic>
              </a:graphicData>
            </a:graphic>
          </wp:inline>
        </w:drawing>
      </w:r>
    </w:p>
    <w:p w:rsidR="00EE215C" w:rsidRDefault="00000000">
      <w:pPr>
        <w:pStyle w:val="ac"/>
        <w:numPr>
          <w:ilvl w:val="0"/>
          <w:numId w:val="14"/>
        </w:numPr>
        <w:ind w:firstLineChars="0"/>
      </w:pPr>
      <w:r>
        <w:rPr>
          <w:rFonts w:hint="eastAsia"/>
        </w:rPr>
        <w:lastRenderedPageBreak/>
        <w:t>单板尺寸（单位：</w:t>
      </w:r>
      <w:r>
        <w:rPr>
          <w:rFonts w:hint="eastAsia"/>
        </w:rPr>
        <w:t>mm</w:t>
      </w:r>
      <w:r>
        <w:rPr>
          <w:rFonts w:hint="eastAsia"/>
        </w:rPr>
        <w:t>）</w:t>
      </w:r>
    </w:p>
    <w:p w:rsidR="00EE215C" w:rsidRDefault="00000000">
      <w:pPr>
        <w:shd w:val="clear" w:color="auto" w:fill="DCE6F2"/>
        <w:rPr>
          <w:rStyle w:val="Char1"/>
        </w:rPr>
      </w:pPr>
      <w:r>
        <w:rPr>
          <w:rStyle w:val="Char1"/>
          <w:rFonts w:hint="eastAsia"/>
        </w:rPr>
        <w:t>【练习说明】参看下图，分析</w:t>
      </w:r>
      <w:r>
        <w:rPr>
          <w:rStyle w:val="Char1"/>
          <w:rFonts w:hint="eastAsia"/>
        </w:rPr>
        <w:t>PCB</w:t>
      </w:r>
      <w:r>
        <w:rPr>
          <w:rStyle w:val="Char1"/>
          <w:rFonts w:hint="eastAsia"/>
        </w:rPr>
        <w:t>结构要素图的关键尺寸，在下表中填写正确的参数。</w:t>
      </w:r>
    </w:p>
    <w:p w:rsidR="00EE215C" w:rsidRDefault="00000000">
      <w:pPr>
        <w:shd w:val="clear" w:color="auto" w:fill="DCE6F2"/>
        <w:rPr>
          <w:rStyle w:val="Char1"/>
        </w:rPr>
      </w:pPr>
      <w:r>
        <w:rPr>
          <w:rStyle w:val="Char1"/>
          <w:rFonts w:hint="eastAsia"/>
        </w:rPr>
        <w:t>【注意】：</w:t>
      </w:r>
    </w:p>
    <w:p w:rsidR="00EE215C" w:rsidRDefault="00000000">
      <w:pPr>
        <w:shd w:val="clear" w:color="auto" w:fill="DCE6F2"/>
        <w:rPr>
          <w:rStyle w:val="Char1"/>
        </w:rPr>
      </w:pPr>
      <w:r>
        <w:rPr>
          <w:rStyle w:val="Char1"/>
          <w:rFonts w:hint="eastAsia"/>
        </w:rPr>
        <w:t>1</w:t>
      </w:r>
      <w:r>
        <w:rPr>
          <w:rStyle w:val="Char1"/>
          <w:rFonts w:hint="eastAsia"/>
        </w:rPr>
        <w:t>、表中图纸参数长度精确到：</w:t>
      </w:r>
      <w:r>
        <w:rPr>
          <w:rStyle w:val="Char1"/>
          <w:rFonts w:hint="eastAsia"/>
        </w:rPr>
        <w:t>0.01mm</w:t>
      </w:r>
      <w:r>
        <w:rPr>
          <w:rStyle w:val="Char1"/>
          <w:rFonts w:hint="eastAsia"/>
        </w:rPr>
        <w:t>，参数换算长度精确到：</w:t>
      </w:r>
      <w:r>
        <w:rPr>
          <w:rStyle w:val="Char1"/>
          <w:rFonts w:hint="eastAsia"/>
        </w:rPr>
        <w:t>1mil</w:t>
      </w:r>
      <w:r>
        <w:rPr>
          <w:rStyle w:val="Char1"/>
          <w:rFonts w:hint="eastAsia"/>
        </w:rPr>
        <w:t>。</w:t>
      </w:r>
    </w:p>
    <w:p w:rsidR="00EE215C" w:rsidRDefault="00000000">
      <w:pPr>
        <w:shd w:val="clear" w:color="auto" w:fill="DCE6F2"/>
      </w:pPr>
      <w:r>
        <w:rPr>
          <w:rStyle w:val="Char1"/>
          <w:rFonts w:hint="eastAsia"/>
        </w:rPr>
        <w:t>2</w:t>
      </w:r>
      <w:r>
        <w:rPr>
          <w:rStyle w:val="Char1"/>
          <w:rFonts w:hint="eastAsia"/>
        </w:rPr>
        <w:t>、换算单位：</w:t>
      </w:r>
      <w:r>
        <w:rPr>
          <w:rStyle w:val="Char1"/>
          <w:rFonts w:hint="eastAsia"/>
        </w:rPr>
        <w:t xml:space="preserve">1mil = 0.0254mm </w:t>
      </w:r>
      <w:r>
        <w:rPr>
          <w:rStyle w:val="Char1"/>
          <w:rFonts w:hint="eastAsia"/>
        </w:rPr>
        <w:t>或</w:t>
      </w:r>
      <w:r>
        <w:rPr>
          <w:rStyle w:val="Char1"/>
          <w:rFonts w:hint="eastAsia"/>
        </w:rPr>
        <w:t xml:space="preserve"> 1mm = 39.37mil</w:t>
      </w:r>
    </w:p>
    <w:p w:rsidR="00EE215C" w:rsidRDefault="00000000">
      <w:pPr>
        <w:pStyle w:val="ac"/>
      </w:pPr>
      <w:r>
        <w:rPr>
          <w:noProof/>
        </w:rPr>
        <w:drawing>
          <wp:inline distT="0" distB="0" distL="114300" distR="114300">
            <wp:extent cx="5285740" cy="28581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9"/>
                    <a:srcRect l="3668" t="28760"/>
                    <a:stretch>
                      <a:fillRect/>
                    </a:stretch>
                  </pic:blipFill>
                  <pic:spPr>
                    <a:xfrm>
                      <a:off x="0" y="0"/>
                      <a:ext cx="5285740" cy="2858135"/>
                    </a:xfrm>
                    <a:prstGeom prst="rect">
                      <a:avLst/>
                    </a:prstGeom>
                    <a:noFill/>
                    <a:ln>
                      <a:noFill/>
                    </a:ln>
                  </pic:spPr>
                </pic:pic>
              </a:graphicData>
            </a:graphic>
          </wp:inline>
        </w:drawing>
      </w:r>
    </w:p>
    <w:tbl>
      <w:tblPr>
        <w:tblStyle w:val="ad"/>
        <w:tblW w:w="9071" w:type="dxa"/>
        <w:tblLook w:val="04A0" w:firstRow="1" w:lastRow="0" w:firstColumn="1" w:lastColumn="0" w:noHBand="0" w:noVBand="1"/>
      </w:tblPr>
      <w:tblGrid>
        <w:gridCol w:w="1732"/>
        <w:gridCol w:w="3045"/>
        <w:gridCol w:w="4294"/>
      </w:tblGrid>
      <w:tr w:rsidR="00EE215C">
        <w:tc>
          <w:tcPr>
            <w:tcW w:w="954" w:type="pct"/>
            <w:shd w:val="clear" w:color="auto" w:fill="BEBEBE"/>
            <w:vAlign w:val="center"/>
          </w:tcPr>
          <w:p w:rsidR="00EE215C" w:rsidRDefault="00000000">
            <w:pPr>
              <w:pStyle w:val="af5"/>
            </w:pPr>
            <w:r>
              <w:rPr>
                <w:rFonts w:hint="eastAsia"/>
              </w:rPr>
              <w:t>序号</w:t>
            </w:r>
          </w:p>
        </w:tc>
        <w:tc>
          <w:tcPr>
            <w:tcW w:w="1678" w:type="pct"/>
            <w:shd w:val="clear" w:color="auto" w:fill="BEBEBE"/>
            <w:vAlign w:val="center"/>
          </w:tcPr>
          <w:p w:rsidR="00EE215C" w:rsidRDefault="00000000">
            <w:pPr>
              <w:pStyle w:val="af5"/>
            </w:pPr>
            <w:r>
              <w:rPr>
                <w:rFonts w:hint="eastAsia"/>
              </w:rPr>
              <w:t>尺寸项</w:t>
            </w:r>
          </w:p>
        </w:tc>
        <w:tc>
          <w:tcPr>
            <w:tcW w:w="2367" w:type="pct"/>
            <w:shd w:val="clear" w:color="auto" w:fill="BEBEBE"/>
            <w:vAlign w:val="center"/>
          </w:tcPr>
          <w:p w:rsidR="00EE215C" w:rsidRDefault="00000000">
            <w:pPr>
              <w:pStyle w:val="af5"/>
            </w:pPr>
            <w:r>
              <w:rPr>
                <w:rFonts w:hint="eastAsia"/>
              </w:rPr>
              <w:t>参数换算</w:t>
            </w:r>
          </w:p>
        </w:tc>
      </w:tr>
      <w:tr w:rsidR="00EE215C">
        <w:tc>
          <w:tcPr>
            <w:tcW w:w="954" w:type="pct"/>
            <w:shd w:val="clear" w:color="auto" w:fill="auto"/>
            <w:vAlign w:val="center"/>
          </w:tcPr>
          <w:p w:rsidR="00EE215C" w:rsidRDefault="00000000">
            <w:pPr>
              <w:pStyle w:val="aff2"/>
              <w:jc w:val="center"/>
            </w:pPr>
            <w:r>
              <w:rPr>
                <w:rFonts w:hint="eastAsia"/>
              </w:rPr>
              <w:t>1</w:t>
            </w:r>
          </w:p>
        </w:tc>
        <w:tc>
          <w:tcPr>
            <w:tcW w:w="1678" w:type="pct"/>
            <w:shd w:val="clear" w:color="auto" w:fill="auto"/>
            <w:vAlign w:val="center"/>
          </w:tcPr>
          <w:p w:rsidR="00EE215C" w:rsidRDefault="00000000">
            <w:pPr>
              <w:pStyle w:val="aff2"/>
            </w:pPr>
            <w:r>
              <w:rPr>
                <w:rFonts w:hint="eastAsia"/>
              </w:rPr>
              <w:t>单板外形长度</w:t>
            </w:r>
          </w:p>
        </w:tc>
        <w:tc>
          <w:tcPr>
            <w:tcW w:w="2367" w:type="pct"/>
            <w:shd w:val="clear" w:color="auto" w:fill="DCE6F2"/>
            <w:vAlign w:val="center"/>
          </w:tcPr>
          <w:p w:rsidR="00EE215C" w:rsidRDefault="00000000">
            <w:pPr>
              <w:pStyle w:val="aff2"/>
            </w:pPr>
            <w:r>
              <w:rPr>
                <w:rStyle w:val="2Char"/>
                <w:rFonts w:hint="eastAsia"/>
                <w:i/>
                <w:iCs w:val="0"/>
                <w:color w:val="0000FF"/>
              </w:rPr>
              <w:t>90</w:t>
            </w:r>
            <w:r>
              <w:rPr>
                <w:rStyle w:val="2Char"/>
                <w:rFonts w:hint="eastAsia"/>
                <w:i/>
                <w:iCs w:val="0"/>
                <w:color w:val="0000FF"/>
              </w:rPr>
              <w:t>填写</w:t>
            </w:r>
            <w:r>
              <w:rPr>
                <w:rFonts w:hint="eastAsia"/>
              </w:rPr>
              <w:t>（</w:t>
            </w:r>
            <w:permStart w:id="1952803476" w:edGrp="everyone"/>
            <w:r>
              <w:rPr>
                <w:rFonts w:hint="eastAsia"/>
              </w:rPr>
              <w:t xml:space="preserve">  </w:t>
            </w:r>
            <w:r w:rsidR="004F3CCF">
              <w:t>4940</w:t>
            </w:r>
            <w:r>
              <w:rPr>
                <w:rFonts w:hint="eastAsia"/>
              </w:rPr>
              <w:t xml:space="preserve"> </w:t>
            </w:r>
            <w:permEnd w:id="1952803476"/>
            <w:r>
              <w:rPr>
                <w:rFonts w:hint="eastAsia"/>
              </w:rPr>
              <w:t>）</w:t>
            </w:r>
            <w:r>
              <w:rPr>
                <w:rFonts w:hint="eastAsia"/>
              </w:rPr>
              <w:t>mil</w:t>
            </w:r>
          </w:p>
        </w:tc>
      </w:tr>
      <w:tr w:rsidR="00EE215C">
        <w:tc>
          <w:tcPr>
            <w:tcW w:w="954" w:type="pct"/>
            <w:shd w:val="clear" w:color="auto" w:fill="auto"/>
            <w:vAlign w:val="center"/>
          </w:tcPr>
          <w:p w:rsidR="00EE215C" w:rsidRDefault="00000000">
            <w:pPr>
              <w:pStyle w:val="aff2"/>
              <w:jc w:val="center"/>
            </w:pPr>
            <w:r>
              <w:rPr>
                <w:rFonts w:hint="eastAsia"/>
              </w:rPr>
              <w:t>2</w:t>
            </w:r>
          </w:p>
        </w:tc>
        <w:tc>
          <w:tcPr>
            <w:tcW w:w="1678" w:type="pct"/>
            <w:shd w:val="clear" w:color="auto" w:fill="auto"/>
            <w:vAlign w:val="center"/>
          </w:tcPr>
          <w:p w:rsidR="00EE215C" w:rsidRDefault="00000000">
            <w:pPr>
              <w:pStyle w:val="aff2"/>
            </w:pPr>
            <w:r>
              <w:rPr>
                <w:rFonts w:hint="eastAsia"/>
              </w:rPr>
              <w:t>单板外形宽度</w:t>
            </w:r>
          </w:p>
        </w:tc>
        <w:tc>
          <w:tcPr>
            <w:tcW w:w="2367" w:type="pct"/>
            <w:shd w:val="clear" w:color="auto" w:fill="DCE6F2"/>
            <w:vAlign w:val="center"/>
          </w:tcPr>
          <w:p w:rsidR="00EE215C" w:rsidRDefault="00000000">
            <w:pPr>
              <w:pStyle w:val="aff2"/>
            </w:pPr>
            <w:r>
              <w:rPr>
                <w:rStyle w:val="2Char"/>
                <w:rFonts w:hint="eastAsia"/>
                <w:i/>
                <w:iCs w:val="0"/>
                <w:color w:val="0000FF"/>
              </w:rPr>
              <w:t>91</w:t>
            </w:r>
            <w:r>
              <w:rPr>
                <w:rStyle w:val="2Char"/>
                <w:rFonts w:hint="eastAsia"/>
                <w:i/>
                <w:iCs w:val="0"/>
                <w:color w:val="0000FF"/>
              </w:rPr>
              <w:t>填写</w:t>
            </w:r>
            <w:r>
              <w:rPr>
                <w:rFonts w:hint="eastAsia"/>
              </w:rPr>
              <w:t>（</w:t>
            </w:r>
            <w:permStart w:id="1352669690" w:edGrp="everyone"/>
            <w:r>
              <w:rPr>
                <w:rFonts w:hint="eastAsia"/>
              </w:rPr>
              <w:t xml:space="preserve">  </w:t>
            </w:r>
            <w:r w:rsidR="004F3CCF">
              <w:t>25</w:t>
            </w:r>
            <w:r w:rsidR="00346DD6">
              <w:t>2</w:t>
            </w:r>
            <w:r w:rsidR="004F3CCF">
              <w:t>5</w:t>
            </w:r>
            <w:r>
              <w:rPr>
                <w:rFonts w:hint="eastAsia"/>
              </w:rPr>
              <w:t xml:space="preserve"> </w:t>
            </w:r>
            <w:permEnd w:id="1352669690"/>
            <w:r>
              <w:rPr>
                <w:rFonts w:hint="eastAsia"/>
              </w:rPr>
              <w:t>）</w:t>
            </w:r>
            <w:r>
              <w:rPr>
                <w:rFonts w:hint="eastAsia"/>
              </w:rPr>
              <w:t>mil</w:t>
            </w:r>
          </w:p>
        </w:tc>
      </w:tr>
    </w:tbl>
    <w:p w:rsidR="00EE215C" w:rsidRDefault="00EE215C">
      <w:pPr>
        <w:pStyle w:val="ac"/>
      </w:pPr>
    </w:p>
    <w:p w:rsidR="00EE215C" w:rsidRDefault="00EE215C">
      <w:pPr>
        <w:pStyle w:val="ac"/>
      </w:pPr>
    </w:p>
    <w:p w:rsidR="00EE215C" w:rsidRDefault="00000000">
      <w:pPr>
        <w:pStyle w:val="3"/>
        <w:shd w:val="clear" w:color="auto" w:fill="DCE6F2"/>
      </w:pPr>
      <w:bookmarkStart w:id="121" w:name="_Toc23350"/>
      <w:r>
        <w:rPr>
          <w:rFonts w:hint="eastAsia"/>
        </w:rPr>
        <w:t>待选标题</w:t>
      </w:r>
      <w:bookmarkEnd w:id="121"/>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92</w:t>
      </w:r>
      <w:r>
        <w:rPr>
          <w:rStyle w:val="Char1"/>
          <w:rFonts w:hint="eastAsia"/>
        </w:rPr>
        <w:t>单选（</w:t>
      </w:r>
      <w:permStart w:id="92363795" w:edGrp="everyone"/>
      <w:r>
        <w:rPr>
          <w:rFonts w:hint="eastAsia"/>
        </w:rPr>
        <w:t xml:space="preserve"> </w:t>
      </w:r>
      <w:r w:rsidR="004F3CCF">
        <w:t>A</w:t>
      </w:r>
      <w:r>
        <w:rPr>
          <w:rFonts w:hint="eastAsia"/>
        </w:rPr>
        <w:t xml:space="preserve"> </w:t>
      </w:r>
      <w:permEnd w:id="92363795"/>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、单板工艺路线设计</w:t>
      </w:r>
      <w:r>
        <w:rPr>
          <w:rFonts w:hint="eastAsia"/>
        </w:rPr>
        <w:tab/>
      </w:r>
    </w:p>
    <w:p w:rsidR="00EE215C" w:rsidRDefault="00000000">
      <w:pPr>
        <w:numPr>
          <w:ilvl w:val="0"/>
          <w:numId w:val="15"/>
        </w:numPr>
        <w:shd w:val="clear" w:color="auto" w:fill="DCE6F2"/>
        <w:ind w:firstLine="420"/>
      </w:pPr>
      <w:r>
        <w:rPr>
          <w:rFonts w:hint="eastAsia"/>
        </w:rPr>
        <w:t>单板工艺互连可靠性设计</w:t>
      </w:r>
    </w:p>
    <w:p w:rsidR="00EE215C" w:rsidRDefault="00000000">
      <w:pPr>
        <w:numPr>
          <w:ilvl w:val="0"/>
          <w:numId w:val="15"/>
        </w:numPr>
        <w:shd w:val="clear" w:color="auto" w:fill="DCE6F2"/>
        <w:ind w:firstLine="420"/>
      </w:pPr>
      <w:r>
        <w:rPr>
          <w:rFonts w:hint="eastAsia"/>
        </w:rPr>
        <w:t>关键器件工艺性及</w:t>
      </w:r>
      <w:r>
        <w:t>PCB</w:t>
      </w:r>
      <w:r>
        <w:rPr>
          <w:rFonts w:hint="eastAsia"/>
        </w:rPr>
        <w:t>基材、尺寸设计】</w:t>
      </w:r>
    </w:p>
    <w:p w:rsidR="00EE215C" w:rsidRDefault="00000000">
      <w:pPr>
        <w:pStyle w:val="ac"/>
      </w:pPr>
      <w:r>
        <w:rPr>
          <w:rFonts w:hint="eastAsia"/>
        </w:rPr>
        <w:t>单面布局，采用“单面回流焊</w:t>
      </w:r>
      <w:r>
        <w:rPr>
          <w:rFonts w:hint="eastAsia"/>
        </w:rPr>
        <w:t xml:space="preserve"> + </w:t>
      </w:r>
      <w:r>
        <w:rPr>
          <w:rFonts w:hint="eastAsia"/>
        </w:rPr>
        <w:t>波峰焊”加工工艺。</w:t>
      </w:r>
    </w:p>
    <w:p w:rsidR="00EE215C" w:rsidRDefault="00EE215C">
      <w:pPr>
        <w:pStyle w:val="ac"/>
      </w:pPr>
    </w:p>
    <w:p w:rsidR="00EE215C" w:rsidRDefault="00000000">
      <w:pPr>
        <w:pStyle w:val="3"/>
        <w:shd w:val="clear" w:color="auto" w:fill="DCE6F2"/>
      </w:pPr>
      <w:bookmarkStart w:id="122" w:name="_Toc7785"/>
      <w:r>
        <w:rPr>
          <w:rFonts w:hint="eastAsia"/>
        </w:rPr>
        <w:t>待选标题</w:t>
      </w:r>
      <w:bookmarkEnd w:id="122"/>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93</w:t>
      </w:r>
      <w:r>
        <w:rPr>
          <w:rStyle w:val="Char1"/>
          <w:rFonts w:hint="eastAsia"/>
        </w:rPr>
        <w:t>单选（</w:t>
      </w:r>
      <w:permStart w:id="616517798" w:edGrp="everyone"/>
      <w:r>
        <w:rPr>
          <w:rFonts w:hint="eastAsia"/>
        </w:rPr>
        <w:t xml:space="preserve"> </w:t>
      </w:r>
      <w:r w:rsidR="004F3CCF">
        <w:t>B</w:t>
      </w:r>
      <w:r>
        <w:rPr>
          <w:rFonts w:hint="eastAsia"/>
        </w:rPr>
        <w:t xml:space="preserve"> </w:t>
      </w:r>
      <w:permEnd w:id="616517798"/>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、单板工艺路线设计</w:t>
      </w:r>
      <w:r>
        <w:rPr>
          <w:rFonts w:hint="eastAsia"/>
        </w:rPr>
        <w:tab/>
      </w:r>
    </w:p>
    <w:p w:rsidR="00EE215C" w:rsidRDefault="00000000">
      <w:pPr>
        <w:numPr>
          <w:ilvl w:val="0"/>
          <w:numId w:val="16"/>
        </w:numPr>
        <w:shd w:val="clear" w:color="auto" w:fill="DCE6F2"/>
        <w:ind w:firstLine="420"/>
      </w:pPr>
      <w:r>
        <w:rPr>
          <w:rFonts w:hint="eastAsia"/>
        </w:rPr>
        <w:t>单板工艺互连可靠性设计</w:t>
      </w:r>
    </w:p>
    <w:p w:rsidR="00EE215C" w:rsidRDefault="00000000">
      <w:pPr>
        <w:numPr>
          <w:ilvl w:val="0"/>
          <w:numId w:val="16"/>
        </w:numPr>
        <w:shd w:val="clear" w:color="auto" w:fill="DCE6F2"/>
        <w:ind w:firstLine="420"/>
      </w:pPr>
      <w:r>
        <w:rPr>
          <w:rFonts w:hint="eastAsia"/>
        </w:rPr>
        <w:lastRenderedPageBreak/>
        <w:t>关键器件工艺性及</w:t>
      </w:r>
      <w:r>
        <w:t>PCB</w:t>
      </w:r>
      <w:r>
        <w:rPr>
          <w:rFonts w:hint="eastAsia"/>
        </w:rPr>
        <w:t>基材、尺寸设计】</w:t>
      </w:r>
    </w:p>
    <w:p w:rsidR="00EE215C" w:rsidRDefault="00000000">
      <w:pPr>
        <w:pStyle w:val="ac"/>
      </w:pPr>
      <w:r>
        <w:rPr>
          <w:rFonts w:hint="eastAsia"/>
        </w:rPr>
        <w:t>单板器件最小封装为</w:t>
      </w:r>
      <w:r>
        <w:rPr>
          <w:rFonts w:hint="eastAsia"/>
        </w:rPr>
        <w:t xml:space="preserve"> 0603</w:t>
      </w:r>
      <w:r>
        <w:rPr>
          <w:rFonts w:hint="eastAsia"/>
        </w:rPr>
        <w:t>，降低贴片难度，同时为维修降低难度；</w:t>
      </w:r>
    </w:p>
    <w:p w:rsidR="00EE215C" w:rsidRDefault="00000000">
      <w:pPr>
        <w:pStyle w:val="ac"/>
      </w:pPr>
      <w:r>
        <w:rPr>
          <w:rFonts w:hint="eastAsia"/>
        </w:rPr>
        <w:t>TVS</w:t>
      </w:r>
      <w:r>
        <w:rPr>
          <w:rFonts w:hint="eastAsia"/>
        </w:rPr>
        <w:t>管靠近接口放置，为</w:t>
      </w:r>
      <w:r>
        <w:rPr>
          <w:rFonts w:hint="eastAsia"/>
        </w:rPr>
        <w:t>ESD</w:t>
      </w:r>
      <w:r>
        <w:rPr>
          <w:rFonts w:hint="eastAsia"/>
        </w:rPr>
        <w:t>防护起到良好的保护作用；</w:t>
      </w:r>
    </w:p>
    <w:p w:rsidR="00EE215C" w:rsidRDefault="00000000">
      <w:pPr>
        <w:pStyle w:val="ac"/>
      </w:pPr>
      <w:r>
        <w:rPr>
          <w:rFonts w:hint="eastAsia"/>
        </w:rPr>
        <w:t>电源散热采用</w:t>
      </w:r>
      <w:r>
        <w:rPr>
          <w:rFonts w:hint="eastAsia"/>
        </w:rPr>
        <w:t>PCB</w:t>
      </w:r>
      <w:r>
        <w:rPr>
          <w:rFonts w:hint="eastAsia"/>
        </w:rPr>
        <w:t>焊盘及密集过孔散热，周边散热铜皮连贯，保持散热效果；</w:t>
      </w:r>
    </w:p>
    <w:p w:rsidR="00EE215C" w:rsidRDefault="00000000">
      <w:pPr>
        <w:pStyle w:val="ac"/>
      </w:pPr>
      <w:r>
        <w:rPr>
          <w:rFonts w:hint="eastAsia"/>
        </w:rPr>
        <w:t>RF</w:t>
      </w:r>
      <w:r>
        <w:rPr>
          <w:rFonts w:hint="eastAsia"/>
        </w:rPr>
        <w:t>天线采用</w:t>
      </w:r>
      <w:r>
        <w:rPr>
          <w:rFonts w:hint="eastAsia"/>
        </w:rPr>
        <w:t>PCB</w:t>
      </w:r>
      <w:r>
        <w:rPr>
          <w:rFonts w:hint="eastAsia"/>
        </w:rPr>
        <w:t>设计，需进行仿真验证，天线尽可能覆盖全频段。其设计方式，在降低成本的同时简化单板的装配难度。匹配网络为天线匹配提供可选方案，其阻抗设计为</w:t>
      </w:r>
      <w:r>
        <w:rPr>
          <w:rFonts w:hint="eastAsia"/>
        </w:rPr>
        <w:t>50</w:t>
      </w:r>
      <w:r>
        <w:rPr>
          <w:rFonts w:hint="eastAsia"/>
        </w:rPr>
        <w:t>Ω。考虑到阻抗控制的误差，</w:t>
      </w:r>
      <w:r>
        <w:rPr>
          <w:rFonts w:hint="eastAsia"/>
        </w:rPr>
        <w:t>RF</w:t>
      </w:r>
      <w:r>
        <w:rPr>
          <w:rFonts w:hint="eastAsia"/>
        </w:rPr>
        <w:t>布线尽可能宽，本板可采用</w:t>
      </w:r>
      <w:r>
        <w:rPr>
          <w:rFonts w:hint="eastAsia"/>
        </w:rPr>
        <w:t>60mil</w:t>
      </w:r>
      <w:r>
        <w:rPr>
          <w:rFonts w:hint="eastAsia"/>
        </w:rPr>
        <w:t>的线宽，在加工误差为</w:t>
      </w:r>
      <w:r>
        <w:rPr>
          <w:rFonts w:hint="eastAsia"/>
        </w:rPr>
        <w:t>1mil</w:t>
      </w:r>
      <w:r>
        <w:rPr>
          <w:rFonts w:hint="eastAsia"/>
        </w:rPr>
        <w:t>的情况下，使得阻抗控制在</w:t>
      </w:r>
      <w:r>
        <w:rPr>
          <w:rFonts w:hint="eastAsia"/>
        </w:rPr>
        <w:t>5%</w:t>
      </w:r>
      <w:r>
        <w:rPr>
          <w:rFonts w:hint="eastAsia"/>
        </w:rPr>
        <w:t>的误差范围内；</w:t>
      </w:r>
    </w:p>
    <w:p w:rsidR="00EE215C" w:rsidRDefault="00000000">
      <w:pPr>
        <w:pStyle w:val="ac"/>
      </w:pPr>
      <w:r>
        <w:rPr>
          <w:rFonts w:hint="eastAsia"/>
        </w:rPr>
        <w:t>USB</w:t>
      </w:r>
      <w:r>
        <w:rPr>
          <w:rFonts w:hint="eastAsia"/>
        </w:rPr>
        <w:t>差分阻抗设计为</w:t>
      </w:r>
      <w:r>
        <w:rPr>
          <w:rFonts w:hint="eastAsia"/>
        </w:rPr>
        <w:t>90</w:t>
      </w:r>
      <w:r>
        <w:rPr>
          <w:rFonts w:hint="eastAsia"/>
        </w:rPr>
        <w:t>Ω，参考地保持完整。插座使用插件方式，确保安装牢固；</w:t>
      </w:r>
    </w:p>
    <w:p w:rsidR="00EE215C" w:rsidRDefault="00000000">
      <w:pPr>
        <w:pStyle w:val="ac"/>
      </w:pPr>
      <w:r>
        <w:rPr>
          <w:rFonts w:hint="eastAsia"/>
        </w:rPr>
        <w:t>对外接口线缆位于单板上方，按键位于单板下方，天线整齐划一；</w:t>
      </w:r>
    </w:p>
    <w:p w:rsidR="00EE215C" w:rsidRDefault="00000000">
      <w:pPr>
        <w:pStyle w:val="ac"/>
      </w:pPr>
      <w:r>
        <w:rPr>
          <w:rFonts w:hint="eastAsia"/>
        </w:rPr>
        <w:t>布局布线保持美观，逻辑单元清晰，信号流程清晰；</w:t>
      </w:r>
    </w:p>
    <w:p w:rsidR="00EE215C" w:rsidRDefault="00000000">
      <w:pPr>
        <w:pStyle w:val="2"/>
      </w:pPr>
      <w:bookmarkStart w:id="123" w:name="_Toc16029"/>
      <w:r>
        <w:rPr>
          <w:rFonts w:hint="eastAsia"/>
        </w:rPr>
        <w:t>器件工程可靠性需求分析</w:t>
      </w:r>
      <w:bookmarkEnd w:id="123"/>
    </w:p>
    <w:p w:rsidR="00EE215C" w:rsidRDefault="00000000">
      <w:pPr>
        <w:pStyle w:val="3"/>
      </w:pPr>
      <w:bookmarkStart w:id="124" w:name="_Toc7946"/>
      <w:bookmarkStart w:id="125" w:name="_Toc35750856"/>
      <w:r>
        <w:rPr>
          <w:rFonts w:hint="eastAsia"/>
        </w:rPr>
        <w:t>器件工程可靠性需求分析</w:t>
      </w:r>
      <w:bookmarkEnd w:id="124"/>
      <w:bookmarkEnd w:id="125"/>
    </w:p>
    <w:p w:rsidR="00EE215C" w:rsidRDefault="00000000">
      <w:pPr>
        <w:pStyle w:val="ac"/>
        <w:numPr>
          <w:ilvl w:val="0"/>
          <w:numId w:val="17"/>
        </w:numPr>
      </w:pPr>
      <w:r>
        <w:rPr>
          <w:rFonts w:hint="eastAsia"/>
        </w:rPr>
        <w:t>器件的质量可靠性要求</w:t>
      </w:r>
    </w:p>
    <w:p w:rsidR="00EE215C" w:rsidRDefault="00000000">
      <w:pPr>
        <w:pStyle w:val="ac"/>
      </w:pPr>
      <w:r>
        <w:rPr>
          <w:rFonts w:hint="eastAsia"/>
        </w:rPr>
        <w:t>a</w:t>
      </w:r>
      <w:r>
        <w:rPr>
          <w:rFonts w:hint="eastAsia"/>
        </w:rPr>
        <w:t>）产品器件质量可靠性指导准则</w:t>
      </w:r>
      <w:r>
        <w:t xml:space="preserve"> </w:t>
      </w:r>
    </w:p>
    <w:p w:rsidR="00EE215C" w:rsidRDefault="00000000">
      <w:pPr>
        <w:pStyle w:val="af2"/>
      </w:pPr>
      <w:r>
        <w:rPr>
          <w:rFonts w:hint="eastAsia"/>
        </w:rPr>
        <w:t xml:space="preserve"> &lt;</w:t>
      </w:r>
      <w:r>
        <w:rPr>
          <w:rFonts w:hint="eastAsia"/>
        </w:rPr>
        <w:t>参见附录“产品器件质量可靠性指导准则”</w:t>
      </w:r>
      <w:r>
        <w:rPr>
          <w:rFonts w:hint="eastAsia"/>
        </w:rPr>
        <w:t>&gt;</w:t>
      </w:r>
    </w:p>
    <w:p w:rsidR="00EE215C" w:rsidRDefault="00EE215C">
      <w:pPr>
        <w:pStyle w:val="af2"/>
      </w:pPr>
    </w:p>
    <w:p w:rsidR="00EE215C" w:rsidRDefault="00000000">
      <w:pPr>
        <w:pStyle w:val="ac"/>
      </w:pPr>
      <w:r>
        <w:rPr>
          <w:rFonts w:hint="eastAsia"/>
        </w:rPr>
        <w:t>b</w:t>
      </w:r>
      <w:r>
        <w:rPr>
          <w:rFonts w:hint="eastAsia"/>
        </w:rPr>
        <w:t>）有特殊可靠性需求的器件</w:t>
      </w:r>
    </w:p>
    <w:p w:rsidR="00EE215C" w:rsidRDefault="00000000">
      <w:pPr>
        <w:pStyle w:val="a"/>
      </w:pPr>
      <w:bookmarkStart w:id="126" w:name="_Toc35745971"/>
      <w:bookmarkStart w:id="127" w:name="_Toc16786"/>
      <w:r>
        <w:rPr>
          <w:rFonts w:hint="eastAsia"/>
        </w:rPr>
        <w:t>特殊质量要求器件列表</w:t>
      </w:r>
      <w:bookmarkEnd w:id="126"/>
      <w:bookmarkEnd w:id="127"/>
    </w:p>
    <w:tbl>
      <w:tblPr>
        <w:tblW w:w="5000" w:type="pct"/>
        <w:tblCellMar>
          <w:left w:w="57" w:type="dxa"/>
          <w:right w:w="57" w:type="dxa"/>
        </w:tblCellMar>
        <w:tblLook w:val="04A0" w:firstRow="1" w:lastRow="0" w:firstColumn="1" w:lastColumn="0" w:noHBand="0" w:noVBand="1"/>
      </w:tblPr>
      <w:tblGrid>
        <w:gridCol w:w="1580"/>
        <w:gridCol w:w="4398"/>
        <w:gridCol w:w="2826"/>
      </w:tblGrid>
      <w:tr w:rsidR="00EE215C">
        <w:tc>
          <w:tcPr>
            <w:tcW w:w="897"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器件类别或单元类别</w:t>
            </w:r>
          </w:p>
        </w:tc>
        <w:tc>
          <w:tcPr>
            <w:tcW w:w="2498"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从可靠性角度考虑推荐优选方案</w:t>
            </w:r>
          </w:p>
        </w:tc>
        <w:tc>
          <w:tcPr>
            <w:tcW w:w="160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备注</w:t>
            </w:r>
          </w:p>
        </w:tc>
      </w:tr>
      <w:tr w:rsidR="00EE215C">
        <w:tc>
          <w:tcPr>
            <w:tcW w:w="897"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OLED</w:t>
            </w:r>
          </w:p>
        </w:tc>
        <w:tc>
          <w:tcPr>
            <w:tcW w:w="2498"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OLED</w:t>
            </w:r>
            <w:r>
              <w:rPr>
                <w:rFonts w:hint="eastAsia"/>
              </w:rPr>
              <w:t>的偏振片最高承受温度为</w:t>
            </w:r>
            <w:r>
              <w:rPr>
                <w:rFonts w:hint="eastAsia"/>
              </w:rPr>
              <w:t>80</w:t>
            </w:r>
            <w:r>
              <w:rPr>
                <w:rFonts w:hint="eastAsia"/>
              </w:rPr>
              <w:t>℃，不宜过回流焊，采用</w:t>
            </w:r>
            <w:r>
              <w:rPr>
                <w:rFonts w:hint="eastAsia"/>
              </w:rPr>
              <w:t>FPC</w:t>
            </w:r>
            <w:r>
              <w:rPr>
                <w:rFonts w:hint="eastAsia"/>
              </w:rPr>
              <w:t>插座或直接焊接到</w:t>
            </w:r>
            <w:r>
              <w:rPr>
                <w:rFonts w:hint="eastAsia"/>
              </w:rPr>
              <w:t>PCB</w:t>
            </w:r>
            <w:r>
              <w:rPr>
                <w:rFonts w:hint="eastAsia"/>
              </w:rPr>
              <w:t>板的方式。</w:t>
            </w:r>
          </w:p>
        </w:tc>
        <w:tc>
          <w:tcPr>
            <w:tcW w:w="160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装配和工作的温度范围不超过</w:t>
            </w:r>
            <w:r>
              <w:rPr>
                <w:rFonts w:hint="eastAsia"/>
              </w:rPr>
              <w:t>80</w:t>
            </w:r>
            <w:r>
              <w:rPr>
                <w:rFonts w:hint="eastAsia"/>
              </w:rPr>
              <w:t>℃</w:t>
            </w:r>
          </w:p>
        </w:tc>
      </w:tr>
      <w:tr w:rsidR="00EE215C">
        <w:tc>
          <w:tcPr>
            <w:tcW w:w="89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249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60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94</w:t>
      </w:r>
      <w:r>
        <w:rPr>
          <w:rStyle w:val="Char1"/>
          <w:rFonts w:hint="eastAsia"/>
        </w:rPr>
        <w:t>单选（</w:t>
      </w:r>
      <w:permStart w:id="226321154" w:edGrp="everyone"/>
      <w:r>
        <w:rPr>
          <w:rFonts w:hint="eastAsia"/>
        </w:rPr>
        <w:t xml:space="preserve"> </w:t>
      </w:r>
      <w:r w:rsidR="004F3CCF">
        <w:t>C</w:t>
      </w:r>
      <w:r>
        <w:rPr>
          <w:rFonts w:hint="eastAsia"/>
        </w:rPr>
        <w:t xml:space="preserve"> </w:t>
      </w:r>
      <w:permEnd w:id="226321154"/>
      <w:r>
        <w:rPr>
          <w:rStyle w:val="Char1"/>
          <w:rFonts w:hint="eastAsia"/>
        </w:rPr>
        <w:t>）</w:t>
      </w:r>
    </w:p>
    <w:p w:rsidR="00EE215C" w:rsidRDefault="00000000">
      <w:pPr>
        <w:shd w:val="clear" w:color="auto" w:fill="DCE6F2"/>
      </w:pPr>
      <w:bookmarkStart w:id="128" w:name="_Toc35745972"/>
      <w:bookmarkStart w:id="129" w:name="_Toc24931"/>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
      </w:pPr>
      <w:r>
        <w:rPr>
          <w:rFonts w:hint="eastAsia"/>
        </w:rPr>
        <w:t>特殊器件加工要求列表</w:t>
      </w:r>
      <w:bookmarkEnd w:id="128"/>
      <w:bookmarkEnd w:id="129"/>
    </w:p>
    <w:tbl>
      <w:tblPr>
        <w:tblW w:w="5000" w:type="pct"/>
        <w:tblCellMar>
          <w:left w:w="28" w:type="dxa"/>
          <w:right w:w="28" w:type="dxa"/>
        </w:tblCellMar>
        <w:tblLook w:val="04A0" w:firstRow="1" w:lastRow="0" w:firstColumn="1" w:lastColumn="0" w:noHBand="0" w:noVBand="1"/>
      </w:tblPr>
      <w:tblGrid>
        <w:gridCol w:w="1575"/>
        <w:gridCol w:w="3441"/>
        <w:gridCol w:w="1314"/>
        <w:gridCol w:w="2474"/>
      </w:tblGrid>
      <w:tr w:rsidR="00EE215C">
        <w:tc>
          <w:tcPr>
            <w:tcW w:w="89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器件型号</w:t>
            </w:r>
          </w:p>
        </w:tc>
        <w:tc>
          <w:tcPr>
            <w:tcW w:w="195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对产品加工的要求</w:t>
            </w:r>
          </w:p>
        </w:tc>
        <w:tc>
          <w:tcPr>
            <w:tcW w:w="74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对器件选用和应用的要求</w:t>
            </w:r>
          </w:p>
        </w:tc>
        <w:tc>
          <w:tcPr>
            <w:tcW w:w="140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原因</w:t>
            </w:r>
          </w:p>
        </w:tc>
      </w:tr>
      <w:tr w:rsidR="00EE215C">
        <w:tc>
          <w:tcPr>
            <w:tcW w:w="89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MicroUSB</w:t>
            </w:r>
          </w:p>
        </w:tc>
        <w:tc>
          <w:tcPr>
            <w:tcW w:w="1954"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插装焊接，安装到位，固定脚焊锡需</w:t>
            </w:r>
            <w:r>
              <w:rPr>
                <w:rFonts w:hint="eastAsia"/>
              </w:rPr>
              <w:lastRenderedPageBreak/>
              <w:t>饱满。</w:t>
            </w:r>
          </w:p>
        </w:tc>
        <w:tc>
          <w:tcPr>
            <w:tcW w:w="74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lastRenderedPageBreak/>
              <w:t>选用插装器</w:t>
            </w:r>
            <w:r>
              <w:rPr>
                <w:rFonts w:hint="eastAsia"/>
              </w:rPr>
              <w:lastRenderedPageBreak/>
              <w:t>件</w:t>
            </w:r>
          </w:p>
        </w:tc>
        <w:tc>
          <w:tcPr>
            <w:tcW w:w="140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lastRenderedPageBreak/>
              <w:t>在插拔</w:t>
            </w:r>
            <w:r>
              <w:rPr>
                <w:rFonts w:hint="eastAsia"/>
              </w:rPr>
              <w:t>USB</w:t>
            </w:r>
            <w:r>
              <w:rPr>
                <w:rFonts w:hint="eastAsia"/>
              </w:rPr>
              <w:t>线时容易松动</w:t>
            </w:r>
            <w:r>
              <w:rPr>
                <w:rFonts w:hint="eastAsia"/>
              </w:rPr>
              <w:lastRenderedPageBreak/>
              <w:t>或脱落。</w:t>
            </w:r>
          </w:p>
        </w:tc>
      </w:tr>
      <w:tr w:rsidR="00EE215C">
        <w:tc>
          <w:tcPr>
            <w:tcW w:w="895" w:type="pct"/>
            <w:tcBorders>
              <w:top w:val="single" w:sz="6" w:space="0" w:color="auto"/>
              <w:left w:val="single" w:sz="6" w:space="0" w:color="auto"/>
              <w:bottom w:val="single" w:sz="6" w:space="0" w:color="auto"/>
              <w:right w:val="single" w:sz="6" w:space="0" w:color="auto"/>
            </w:tcBorders>
          </w:tcPr>
          <w:p w:rsidR="00EE215C" w:rsidRDefault="00000000">
            <w:pPr>
              <w:pStyle w:val="Char3"/>
            </w:pPr>
            <w:r>
              <w:lastRenderedPageBreak/>
              <w:t>2x5</w:t>
            </w:r>
            <w:r>
              <w:rPr>
                <w:rFonts w:hint="eastAsia"/>
              </w:rPr>
              <w:t>Pin</w:t>
            </w:r>
            <w:r>
              <w:t xml:space="preserve"> 2.54mm Male DC3</w:t>
            </w:r>
          </w:p>
        </w:tc>
        <w:tc>
          <w:tcPr>
            <w:tcW w:w="1954"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插装焊接。</w:t>
            </w:r>
          </w:p>
        </w:tc>
        <w:tc>
          <w:tcPr>
            <w:tcW w:w="74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选用插装器件</w:t>
            </w:r>
          </w:p>
        </w:tc>
        <w:tc>
          <w:tcPr>
            <w:tcW w:w="140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避免下载线插接时引起插座松动或脱落。</w:t>
            </w:r>
          </w:p>
        </w:tc>
      </w:tr>
      <w:tr w:rsidR="00EE215C">
        <w:tc>
          <w:tcPr>
            <w:tcW w:w="8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95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46"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40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95</w:t>
      </w:r>
      <w:r>
        <w:rPr>
          <w:rStyle w:val="Char1"/>
          <w:rFonts w:hint="eastAsia"/>
        </w:rPr>
        <w:t>单选（</w:t>
      </w:r>
      <w:permStart w:id="820061277" w:edGrp="everyone"/>
      <w:r>
        <w:rPr>
          <w:rFonts w:hint="eastAsia"/>
        </w:rPr>
        <w:t xml:space="preserve"> </w:t>
      </w:r>
      <w:r w:rsidR="004F3CCF">
        <w:t>B</w:t>
      </w:r>
      <w:r>
        <w:rPr>
          <w:rFonts w:hint="eastAsia"/>
        </w:rPr>
        <w:t xml:space="preserve"> </w:t>
      </w:r>
      <w:permEnd w:id="820061277"/>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c"/>
        <w:numPr>
          <w:ilvl w:val="0"/>
          <w:numId w:val="14"/>
        </w:numPr>
        <w:ind w:firstLineChars="0"/>
      </w:pPr>
      <w:r>
        <w:rPr>
          <w:rFonts w:hint="eastAsia"/>
        </w:rPr>
        <w:t>采用单面布局，单次回流焊</w:t>
      </w:r>
      <w:r>
        <w:rPr>
          <w:rFonts w:hint="eastAsia"/>
        </w:rPr>
        <w:t>+</w:t>
      </w:r>
      <w:r>
        <w:rPr>
          <w:rFonts w:hint="eastAsia"/>
        </w:rPr>
        <w:t>单次波峰焊。</w:t>
      </w:r>
    </w:p>
    <w:p w:rsidR="00EE215C" w:rsidRDefault="00000000">
      <w:pPr>
        <w:pStyle w:val="ac"/>
        <w:numPr>
          <w:ilvl w:val="0"/>
          <w:numId w:val="14"/>
        </w:numPr>
        <w:ind w:firstLineChars="0"/>
      </w:pPr>
      <w:r>
        <w:rPr>
          <w:rFonts w:hint="eastAsia"/>
        </w:rPr>
        <w:t>在无静电防护的情况下，禁止触摸器件或单板内器件。</w:t>
      </w:r>
    </w:p>
    <w:p w:rsidR="00EE215C" w:rsidRDefault="00000000">
      <w:pPr>
        <w:pStyle w:val="ac"/>
        <w:numPr>
          <w:ilvl w:val="0"/>
          <w:numId w:val="14"/>
        </w:numPr>
        <w:ind w:firstLineChars="0"/>
      </w:pPr>
      <w:r>
        <w:rPr>
          <w:rFonts w:hint="eastAsia"/>
        </w:rPr>
        <w:t>BC35-G</w:t>
      </w:r>
      <w:r>
        <w:rPr>
          <w:rFonts w:hint="eastAsia"/>
        </w:rPr>
        <w:t>加工要求：</w:t>
      </w:r>
    </w:p>
    <w:p w:rsidR="00EE215C" w:rsidRDefault="00000000">
      <w:pPr>
        <w:pStyle w:val="ac"/>
        <w:ind w:firstLineChars="0"/>
      </w:pPr>
      <w:r>
        <w:rPr>
          <w:rFonts w:ascii="Arial" w:hAnsi="Arial" w:cs="Arial" w:hint="eastAsia"/>
          <w:color w:val="404040"/>
          <w:sz w:val="22"/>
          <w:szCs w:val="22"/>
        </w:rPr>
        <w:t>a</w:t>
      </w:r>
      <w:r>
        <w:rPr>
          <w:rFonts w:ascii="Arial" w:hAnsi="Arial" w:cs="Arial" w:hint="eastAsia"/>
          <w:color w:val="404040"/>
          <w:sz w:val="22"/>
          <w:szCs w:val="22"/>
        </w:rPr>
        <w:t>．</w:t>
      </w:r>
      <w:r>
        <w:rPr>
          <w:rFonts w:ascii="Arial" w:hAnsi="Arial" w:cs="Arial"/>
          <w:color w:val="404040"/>
          <w:sz w:val="22"/>
          <w:szCs w:val="22"/>
        </w:rPr>
        <w:t xml:space="preserve">BC35-G </w:t>
      </w:r>
      <w:r>
        <w:rPr>
          <w:rFonts w:ascii="宋体" w:hAnsi="宋体"/>
          <w:color w:val="404040"/>
          <w:sz w:val="22"/>
          <w:szCs w:val="22"/>
        </w:rPr>
        <w:t xml:space="preserve">模块焊盘部分对应的钢网厚度推荐为 </w:t>
      </w:r>
      <w:r>
        <w:rPr>
          <w:rFonts w:ascii="Arial" w:hAnsi="Arial" w:cs="Arial"/>
          <w:color w:val="404040"/>
          <w:sz w:val="22"/>
          <w:szCs w:val="22"/>
        </w:rPr>
        <w:t>0.15mm</w:t>
      </w:r>
      <w:r>
        <w:rPr>
          <w:rFonts w:ascii="宋体" w:hAnsi="宋体"/>
          <w:color w:val="404040"/>
          <w:sz w:val="22"/>
          <w:szCs w:val="22"/>
        </w:rPr>
        <w:t>。</w:t>
      </w:r>
    </w:p>
    <w:p w:rsidR="00EE215C" w:rsidRDefault="00000000">
      <w:pPr>
        <w:pStyle w:val="ac"/>
        <w:ind w:firstLine="440"/>
        <w:rPr>
          <w:rFonts w:ascii="宋体" w:hAnsi="宋体"/>
          <w:color w:val="404040"/>
          <w:sz w:val="22"/>
          <w:szCs w:val="22"/>
        </w:rPr>
      </w:pPr>
      <w:r>
        <w:rPr>
          <w:rFonts w:ascii="Arial" w:hAnsi="Arial" w:cs="Arial" w:hint="eastAsia"/>
          <w:color w:val="404040"/>
          <w:sz w:val="22"/>
          <w:szCs w:val="22"/>
        </w:rPr>
        <w:t>b</w:t>
      </w:r>
      <w:r>
        <w:rPr>
          <w:rFonts w:ascii="Arial" w:hAnsi="Arial" w:cs="Arial"/>
          <w:color w:val="404040"/>
          <w:sz w:val="22"/>
          <w:szCs w:val="22"/>
        </w:rPr>
        <w:t xml:space="preserve">. </w:t>
      </w:r>
      <w:r>
        <w:rPr>
          <w:rFonts w:ascii="宋体" w:hAnsi="宋体"/>
          <w:color w:val="404040"/>
          <w:sz w:val="22"/>
          <w:szCs w:val="22"/>
        </w:rPr>
        <w:t>若模块处于如下条件，需要在贴片前进行烘烤：</w:t>
      </w:r>
    </w:p>
    <w:p w:rsidR="00EE215C" w:rsidRDefault="00000000">
      <w:pPr>
        <w:pStyle w:val="ac"/>
        <w:ind w:firstLine="440"/>
        <w:rPr>
          <w:rFonts w:ascii="宋体" w:hAnsi="宋体"/>
          <w:color w:val="404040"/>
          <w:sz w:val="22"/>
          <w:szCs w:val="22"/>
        </w:rPr>
      </w:pPr>
      <w:r>
        <w:rPr>
          <w:rFonts w:ascii="宋体" w:hAnsi="宋体"/>
          <w:color w:val="404040"/>
          <w:sz w:val="22"/>
          <w:szCs w:val="22"/>
        </w:rPr>
        <w:t xml:space="preserve">当环境温度为 </w:t>
      </w:r>
      <w:r>
        <w:rPr>
          <w:rFonts w:ascii="Arial" w:hAnsi="Arial" w:cs="Arial"/>
          <w:color w:val="404040"/>
          <w:sz w:val="22"/>
          <w:szCs w:val="22"/>
        </w:rPr>
        <w:t xml:space="preserve">23 </w:t>
      </w:r>
      <w:r>
        <w:rPr>
          <w:rFonts w:ascii="宋体" w:hAnsi="宋体"/>
          <w:color w:val="404040"/>
          <w:sz w:val="22"/>
          <w:szCs w:val="22"/>
        </w:rPr>
        <w:t xml:space="preserve">摄氏度（允许上下 </w:t>
      </w:r>
      <w:r>
        <w:rPr>
          <w:rFonts w:ascii="Arial" w:hAnsi="Arial" w:cs="Arial"/>
          <w:color w:val="404040"/>
          <w:sz w:val="22"/>
          <w:szCs w:val="22"/>
        </w:rPr>
        <w:t xml:space="preserve">5 </w:t>
      </w:r>
      <w:r>
        <w:rPr>
          <w:rFonts w:ascii="宋体" w:hAnsi="宋体"/>
          <w:color w:val="404040"/>
          <w:sz w:val="22"/>
          <w:szCs w:val="22"/>
        </w:rPr>
        <w:t xml:space="preserve">摄氏度的波动）时，湿度指示卡显示湿度大于 </w:t>
      </w:r>
      <w:r>
        <w:rPr>
          <w:rFonts w:ascii="Arial" w:hAnsi="Arial" w:cs="Arial"/>
          <w:color w:val="404040"/>
          <w:sz w:val="22"/>
          <w:szCs w:val="22"/>
        </w:rPr>
        <w:t>10%</w:t>
      </w:r>
      <w:r>
        <w:rPr>
          <w:rFonts w:ascii="宋体" w:hAnsi="宋体"/>
          <w:color w:val="404040"/>
          <w:sz w:val="22"/>
          <w:szCs w:val="22"/>
        </w:rPr>
        <w:t>。</w:t>
      </w:r>
    </w:p>
    <w:p w:rsidR="00EE215C" w:rsidRDefault="00000000">
      <w:pPr>
        <w:pStyle w:val="ac"/>
        <w:ind w:firstLine="440"/>
        <w:rPr>
          <w:rFonts w:ascii="宋体" w:hAnsi="宋体"/>
          <w:color w:val="404040"/>
          <w:sz w:val="22"/>
          <w:szCs w:val="22"/>
        </w:rPr>
      </w:pPr>
      <w:r>
        <w:rPr>
          <w:rFonts w:ascii="宋体" w:hAnsi="宋体"/>
          <w:color w:val="404040"/>
          <w:sz w:val="22"/>
          <w:szCs w:val="22"/>
        </w:rPr>
        <w:t xml:space="preserve">当真空密封袋打开后，模块环境温度低于 </w:t>
      </w:r>
      <w:r>
        <w:rPr>
          <w:rFonts w:ascii="Arial" w:hAnsi="Arial" w:cs="Arial"/>
          <w:color w:val="404040"/>
          <w:sz w:val="22"/>
          <w:szCs w:val="22"/>
        </w:rPr>
        <w:t xml:space="preserve">30 </w:t>
      </w:r>
      <w:r>
        <w:rPr>
          <w:rFonts w:ascii="宋体" w:hAnsi="宋体"/>
          <w:color w:val="404040"/>
          <w:sz w:val="22"/>
          <w:szCs w:val="22"/>
        </w:rPr>
        <w:t xml:space="preserve">摄氏度，空气湿度小于 </w:t>
      </w:r>
      <w:r>
        <w:rPr>
          <w:rFonts w:ascii="Arial" w:hAnsi="Arial" w:cs="Arial"/>
          <w:color w:val="404040"/>
          <w:sz w:val="22"/>
          <w:szCs w:val="22"/>
        </w:rPr>
        <w:t>60%</w:t>
      </w:r>
      <w:r>
        <w:rPr>
          <w:rFonts w:ascii="宋体" w:hAnsi="宋体"/>
          <w:color w:val="404040"/>
          <w:sz w:val="22"/>
          <w:szCs w:val="22"/>
        </w:rPr>
        <w:t xml:space="preserve">，但工厂未能在 </w:t>
      </w:r>
      <w:r>
        <w:rPr>
          <w:rFonts w:ascii="Arial" w:hAnsi="Arial" w:cs="Arial"/>
          <w:color w:val="404040"/>
          <w:sz w:val="22"/>
          <w:szCs w:val="22"/>
        </w:rPr>
        <w:t>168</w:t>
      </w:r>
      <w:r>
        <w:rPr>
          <w:rFonts w:ascii="宋体" w:hAnsi="宋体"/>
          <w:color w:val="404040"/>
          <w:sz w:val="22"/>
          <w:szCs w:val="22"/>
        </w:rPr>
        <w:t>小时以内完成贴片。</w:t>
      </w:r>
    </w:p>
    <w:p w:rsidR="00EE215C" w:rsidRDefault="00000000">
      <w:pPr>
        <w:pStyle w:val="ac"/>
        <w:ind w:firstLine="440"/>
        <w:rPr>
          <w:rFonts w:ascii="宋体" w:hAnsi="宋体"/>
          <w:color w:val="404040"/>
          <w:sz w:val="22"/>
          <w:szCs w:val="22"/>
        </w:rPr>
      </w:pPr>
      <w:r>
        <w:rPr>
          <w:rFonts w:ascii="宋体" w:hAnsi="宋体"/>
          <w:color w:val="404040"/>
          <w:sz w:val="22"/>
          <w:szCs w:val="22"/>
        </w:rPr>
        <w:t xml:space="preserve">当真空密封袋打开后，模块存储空气湿度大于 </w:t>
      </w:r>
      <w:r>
        <w:rPr>
          <w:rFonts w:ascii="Arial" w:hAnsi="Arial" w:cs="Arial"/>
          <w:color w:val="404040"/>
          <w:sz w:val="22"/>
          <w:szCs w:val="22"/>
        </w:rPr>
        <w:t>10%</w:t>
      </w:r>
      <w:r>
        <w:rPr>
          <w:rFonts w:ascii="宋体" w:hAnsi="宋体"/>
          <w:color w:val="404040"/>
          <w:sz w:val="22"/>
          <w:szCs w:val="22"/>
        </w:rPr>
        <w:t>。</w:t>
      </w:r>
    </w:p>
    <w:p w:rsidR="00EE215C" w:rsidRDefault="00000000">
      <w:pPr>
        <w:pStyle w:val="ac"/>
        <w:ind w:firstLine="440"/>
      </w:pPr>
      <w:r>
        <w:rPr>
          <w:rFonts w:ascii="Arial" w:hAnsi="Arial" w:cs="Arial" w:hint="eastAsia"/>
          <w:color w:val="404040"/>
          <w:sz w:val="22"/>
          <w:szCs w:val="22"/>
        </w:rPr>
        <w:t>c</w:t>
      </w:r>
      <w:r>
        <w:rPr>
          <w:rFonts w:ascii="Arial" w:hAnsi="Arial" w:cs="Arial"/>
          <w:color w:val="404040"/>
          <w:sz w:val="22"/>
          <w:szCs w:val="22"/>
        </w:rPr>
        <w:t xml:space="preserve">. </w:t>
      </w:r>
      <w:r>
        <w:rPr>
          <w:rFonts w:ascii="宋体" w:hAnsi="宋体"/>
          <w:color w:val="404040"/>
          <w:sz w:val="22"/>
          <w:szCs w:val="22"/>
        </w:rPr>
        <w:t>如果模块需要烘烤，</w:t>
      </w:r>
      <w:r>
        <w:rPr>
          <w:rFonts w:ascii="宋体" w:hAnsi="宋体" w:hint="eastAsia"/>
          <w:color w:val="404040"/>
          <w:sz w:val="22"/>
          <w:szCs w:val="22"/>
        </w:rPr>
        <w:t>需</w:t>
      </w:r>
      <w:r>
        <w:rPr>
          <w:rFonts w:ascii="宋体" w:hAnsi="宋体"/>
          <w:color w:val="404040"/>
          <w:sz w:val="22"/>
          <w:szCs w:val="22"/>
        </w:rPr>
        <w:t xml:space="preserve">在 </w:t>
      </w:r>
      <w:r>
        <w:rPr>
          <w:rFonts w:ascii="Arial" w:hAnsi="Arial" w:cs="Arial"/>
          <w:color w:val="404040"/>
          <w:sz w:val="22"/>
          <w:szCs w:val="22"/>
        </w:rPr>
        <w:t xml:space="preserve">125 </w:t>
      </w:r>
      <w:r>
        <w:rPr>
          <w:rFonts w:ascii="宋体" w:hAnsi="宋体"/>
          <w:color w:val="404040"/>
          <w:sz w:val="22"/>
          <w:szCs w:val="22"/>
        </w:rPr>
        <w:t xml:space="preserve">摄氏度下（允许上下 </w:t>
      </w:r>
      <w:r>
        <w:rPr>
          <w:rFonts w:ascii="Arial" w:hAnsi="Arial" w:cs="Arial"/>
          <w:color w:val="404040"/>
          <w:sz w:val="22"/>
          <w:szCs w:val="22"/>
        </w:rPr>
        <w:t xml:space="preserve">5 </w:t>
      </w:r>
      <w:r>
        <w:rPr>
          <w:rFonts w:ascii="宋体" w:hAnsi="宋体"/>
          <w:color w:val="404040"/>
          <w:sz w:val="22"/>
          <w:szCs w:val="22"/>
        </w:rPr>
        <w:t xml:space="preserve">摄氏度的波动）烘烤 </w:t>
      </w:r>
      <w:r>
        <w:rPr>
          <w:rFonts w:ascii="Arial" w:hAnsi="Arial" w:cs="Arial"/>
          <w:color w:val="404040"/>
          <w:sz w:val="22"/>
          <w:szCs w:val="22"/>
        </w:rPr>
        <w:t xml:space="preserve">48 </w:t>
      </w:r>
      <w:r>
        <w:rPr>
          <w:rFonts w:ascii="宋体" w:hAnsi="宋体"/>
          <w:color w:val="404040"/>
          <w:sz w:val="22"/>
          <w:szCs w:val="22"/>
        </w:rPr>
        <w:t>小时。</w:t>
      </w:r>
    </w:p>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96</w:t>
      </w:r>
      <w:r>
        <w:rPr>
          <w:rStyle w:val="Char1"/>
          <w:rFonts w:hint="eastAsia"/>
        </w:rPr>
        <w:t>单选（</w:t>
      </w:r>
      <w:permStart w:id="773809242" w:edGrp="everyone"/>
      <w:r>
        <w:rPr>
          <w:rFonts w:hint="eastAsia"/>
        </w:rPr>
        <w:t xml:space="preserve"> </w:t>
      </w:r>
      <w:r w:rsidR="004F3CCF">
        <w:t>A</w:t>
      </w:r>
      <w:r>
        <w:rPr>
          <w:rFonts w:hint="eastAsia"/>
        </w:rPr>
        <w:t xml:space="preserve"> </w:t>
      </w:r>
      <w:permEnd w:id="773809242"/>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c"/>
        <w:numPr>
          <w:ilvl w:val="0"/>
          <w:numId w:val="18"/>
        </w:numPr>
        <w:ind w:firstLineChars="0"/>
      </w:pPr>
      <w:r>
        <w:rPr>
          <w:rFonts w:hint="eastAsia"/>
        </w:rPr>
        <w:t>充电</w:t>
      </w:r>
      <w:r>
        <w:rPr>
          <w:rFonts w:hint="eastAsia"/>
        </w:rPr>
        <w:t>IC</w:t>
      </w:r>
      <w:r>
        <w:rPr>
          <w:rFonts w:hint="eastAsia"/>
        </w:rPr>
        <w:t>功率电感：最大负载电流为</w:t>
      </w:r>
      <w:r>
        <w:rPr>
          <w:rFonts w:hint="eastAsia"/>
        </w:rPr>
        <w:t>0.5A</w:t>
      </w:r>
      <w:r>
        <w:rPr>
          <w:rFonts w:hint="eastAsia"/>
        </w:rPr>
        <w:t>，选用额定电流为</w:t>
      </w:r>
      <w:r>
        <w:rPr>
          <w:rFonts w:hint="eastAsia"/>
        </w:rPr>
        <w:t>0.9A</w:t>
      </w:r>
      <w:r>
        <w:rPr>
          <w:rFonts w:hint="eastAsia"/>
        </w:rPr>
        <w:t>；</w:t>
      </w:r>
    </w:p>
    <w:p w:rsidR="00EE215C" w:rsidRDefault="00000000">
      <w:pPr>
        <w:pStyle w:val="ac"/>
        <w:numPr>
          <w:ilvl w:val="0"/>
          <w:numId w:val="18"/>
        </w:numPr>
        <w:ind w:firstLineChars="0"/>
      </w:pPr>
      <w:r>
        <w:rPr>
          <w:rFonts w:hint="eastAsia"/>
        </w:rPr>
        <w:t>5V</w:t>
      </w:r>
      <w:r>
        <w:rPr>
          <w:rFonts w:hint="eastAsia"/>
        </w:rPr>
        <w:t>转</w:t>
      </w:r>
      <w:r>
        <w:rPr>
          <w:rFonts w:hint="eastAsia"/>
        </w:rPr>
        <w:t>3.3V</w:t>
      </w:r>
      <w:r>
        <w:rPr>
          <w:rFonts w:hint="eastAsia"/>
        </w:rPr>
        <w:t>功率电感：最大工作电流为</w:t>
      </w:r>
      <w:r>
        <w:rPr>
          <w:rFonts w:hint="eastAsia"/>
        </w:rPr>
        <w:t>0.4A</w:t>
      </w:r>
      <w:r>
        <w:rPr>
          <w:rFonts w:hint="eastAsia"/>
        </w:rPr>
        <w:t>，选用额定电流</w:t>
      </w:r>
      <w:r>
        <w:rPr>
          <w:rFonts w:hint="eastAsia"/>
        </w:rPr>
        <w:t>1A</w:t>
      </w:r>
      <w:r>
        <w:rPr>
          <w:rFonts w:hint="eastAsia"/>
        </w:rPr>
        <w:t>；</w:t>
      </w:r>
    </w:p>
    <w:p w:rsidR="00EE215C" w:rsidRDefault="00000000">
      <w:pPr>
        <w:pStyle w:val="ac"/>
        <w:numPr>
          <w:ilvl w:val="0"/>
          <w:numId w:val="18"/>
        </w:numPr>
        <w:ind w:firstLineChars="0"/>
      </w:pPr>
      <w:r>
        <w:rPr>
          <w:rFonts w:hint="eastAsia"/>
        </w:rPr>
        <w:t>电源输入电容：输入电压为</w:t>
      </w:r>
      <w:r>
        <w:rPr>
          <w:rFonts w:hint="eastAsia"/>
        </w:rPr>
        <w:t>5V</w:t>
      </w:r>
      <w:r>
        <w:rPr>
          <w:rFonts w:hint="eastAsia"/>
        </w:rPr>
        <w:t>，耐压选用</w:t>
      </w:r>
      <w:r>
        <w:rPr>
          <w:rFonts w:hint="eastAsia"/>
        </w:rPr>
        <w:t>10V</w:t>
      </w:r>
      <w:r>
        <w:rPr>
          <w:rFonts w:hint="eastAsia"/>
        </w:rPr>
        <w:t>。</w:t>
      </w:r>
    </w:p>
    <w:p w:rsidR="00EE215C" w:rsidRDefault="00EE215C">
      <w:pPr>
        <w:pStyle w:val="ac"/>
      </w:pPr>
    </w:p>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97</w:t>
      </w:r>
      <w:r>
        <w:rPr>
          <w:rStyle w:val="Char1"/>
          <w:rFonts w:hint="eastAsia"/>
        </w:rPr>
        <w:t>单选（</w:t>
      </w:r>
      <w:permStart w:id="66718076" w:edGrp="everyone"/>
      <w:r>
        <w:rPr>
          <w:rFonts w:hint="eastAsia"/>
        </w:rPr>
        <w:t xml:space="preserve"> </w:t>
      </w:r>
      <w:r w:rsidR="004F3CCF">
        <w:t>D</w:t>
      </w:r>
      <w:r>
        <w:rPr>
          <w:rFonts w:hint="eastAsia"/>
        </w:rPr>
        <w:t xml:space="preserve"> </w:t>
      </w:r>
      <w:permEnd w:id="66718076"/>
      <w:r>
        <w:rPr>
          <w:rStyle w:val="Char1"/>
          <w:rFonts w:hint="eastAsia"/>
        </w:rPr>
        <w:t>）</w:t>
      </w:r>
    </w:p>
    <w:p w:rsidR="00EE215C" w:rsidRDefault="00000000">
      <w:pPr>
        <w:shd w:val="clear" w:color="auto" w:fill="DCE6F2"/>
      </w:pPr>
      <w:bookmarkStart w:id="130" w:name="_Toc18004"/>
      <w:bookmarkStart w:id="131" w:name="_Toc35745973"/>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lastRenderedPageBreak/>
        <w:tab/>
        <w:t>F</w:t>
      </w:r>
      <w:r>
        <w:rPr>
          <w:rFonts w:hint="eastAsia"/>
        </w:rPr>
        <w:t>、寿命与可维护性】</w:t>
      </w:r>
    </w:p>
    <w:p w:rsidR="00EE215C" w:rsidRDefault="00000000">
      <w:pPr>
        <w:pStyle w:val="a"/>
      </w:pPr>
      <w:r>
        <w:rPr>
          <w:rFonts w:hint="eastAsia"/>
        </w:rPr>
        <w:t>器件工作环境影响因素列表</w:t>
      </w:r>
      <w:bookmarkEnd w:id="130"/>
      <w:bookmarkEnd w:id="131"/>
    </w:p>
    <w:tbl>
      <w:tblPr>
        <w:tblW w:w="5000" w:type="pct"/>
        <w:tblCellMar>
          <w:left w:w="57" w:type="dxa"/>
          <w:right w:w="57" w:type="dxa"/>
        </w:tblCellMar>
        <w:tblLook w:val="04A0" w:firstRow="1" w:lastRow="0" w:firstColumn="1" w:lastColumn="0" w:noHBand="0" w:noVBand="1"/>
      </w:tblPr>
      <w:tblGrid>
        <w:gridCol w:w="1752"/>
        <w:gridCol w:w="2215"/>
        <w:gridCol w:w="2622"/>
        <w:gridCol w:w="2215"/>
      </w:tblGrid>
      <w:tr w:rsidR="00EE215C">
        <w:tc>
          <w:tcPr>
            <w:tcW w:w="995"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应用对象</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具体表现</w:t>
            </w:r>
          </w:p>
        </w:tc>
        <w:tc>
          <w:tcPr>
            <w:tcW w:w="1489"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原因</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预防措施</w:t>
            </w: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OLED</w:t>
            </w:r>
            <w:r>
              <w:rPr>
                <w:rFonts w:hint="eastAsia"/>
              </w:rPr>
              <w:t>屏</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屏晃动，容易引起屏损坏或</w:t>
            </w:r>
            <w:r>
              <w:rPr>
                <w:rFonts w:hint="eastAsia"/>
              </w:rPr>
              <w:t>FPC</w:t>
            </w:r>
            <w:r>
              <w:rPr>
                <w:rFonts w:hint="eastAsia"/>
              </w:rPr>
              <w:t>撕裂。</w:t>
            </w:r>
          </w:p>
        </w:tc>
        <w:tc>
          <w:tcPr>
            <w:tcW w:w="1489"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无结构固定</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使用双面胶固定</w:t>
            </w: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98</w:t>
      </w:r>
      <w:r>
        <w:rPr>
          <w:rStyle w:val="Char1"/>
          <w:rFonts w:hint="eastAsia"/>
        </w:rPr>
        <w:t>单选（</w:t>
      </w:r>
      <w:permStart w:id="1940860413" w:edGrp="everyone"/>
      <w:r>
        <w:rPr>
          <w:rFonts w:hint="eastAsia"/>
        </w:rPr>
        <w:t xml:space="preserve"> </w:t>
      </w:r>
      <w:r w:rsidR="004F3CCF">
        <w:t>E</w:t>
      </w:r>
      <w:r>
        <w:rPr>
          <w:rFonts w:hint="eastAsia"/>
        </w:rPr>
        <w:t xml:space="preserve"> </w:t>
      </w:r>
      <w:permEnd w:id="1940860413"/>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c"/>
      </w:pPr>
      <w:r>
        <w:rPr>
          <w:rFonts w:hint="eastAsia"/>
        </w:rPr>
        <w:t>充电</w:t>
      </w:r>
      <w:r>
        <w:rPr>
          <w:rFonts w:hint="eastAsia"/>
        </w:rPr>
        <w:t>IC</w:t>
      </w:r>
      <w:r>
        <w:rPr>
          <w:rFonts w:hint="eastAsia"/>
        </w:rPr>
        <w:t>为本单板的高热器件，采用热沉焊盘从</w:t>
      </w:r>
      <w:r>
        <w:rPr>
          <w:rFonts w:hint="eastAsia"/>
        </w:rPr>
        <w:t>PCB</w:t>
      </w:r>
      <w:r>
        <w:rPr>
          <w:rFonts w:hint="eastAsia"/>
        </w:rPr>
        <w:t>导热即可。</w:t>
      </w:r>
    </w:p>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99</w:t>
      </w:r>
      <w:r>
        <w:rPr>
          <w:rStyle w:val="Char1"/>
          <w:rFonts w:hint="eastAsia"/>
        </w:rPr>
        <w:t>单选（</w:t>
      </w:r>
      <w:permStart w:id="1229282581" w:edGrp="everyone"/>
      <w:r>
        <w:rPr>
          <w:rFonts w:hint="eastAsia"/>
        </w:rPr>
        <w:t xml:space="preserve"> </w:t>
      </w:r>
      <w:r w:rsidR="004F3CCF">
        <w:t>F</w:t>
      </w:r>
      <w:r>
        <w:rPr>
          <w:rFonts w:hint="eastAsia"/>
        </w:rPr>
        <w:t xml:space="preserve"> </w:t>
      </w:r>
      <w:permEnd w:id="1229282581"/>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
      </w:pPr>
      <w:bookmarkStart w:id="132" w:name="_Toc35745974"/>
      <w:bookmarkStart w:id="133" w:name="_Toc15752"/>
      <w:r>
        <w:rPr>
          <w:rFonts w:hint="eastAsia"/>
        </w:rPr>
        <w:t>器件寿命及维护措施列表</w:t>
      </w:r>
      <w:bookmarkEnd w:id="132"/>
      <w:bookmarkEnd w:id="133"/>
    </w:p>
    <w:tbl>
      <w:tblPr>
        <w:tblW w:w="5000" w:type="pct"/>
        <w:tblCellMar>
          <w:left w:w="57" w:type="dxa"/>
          <w:right w:w="57" w:type="dxa"/>
        </w:tblCellMar>
        <w:tblLook w:val="04A0" w:firstRow="1" w:lastRow="0" w:firstColumn="1" w:lastColumn="0" w:noHBand="0" w:noVBand="1"/>
      </w:tblPr>
      <w:tblGrid>
        <w:gridCol w:w="1752"/>
        <w:gridCol w:w="1657"/>
        <w:gridCol w:w="3180"/>
        <w:gridCol w:w="2215"/>
      </w:tblGrid>
      <w:tr w:rsidR="00EE215C">
        <w:tc>
          <w:tcPr>
            <w:tcW w:w="995"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器件类别</w:t>
            </w:r>
          </w:p>
        </w:tc>
        <w:tc>
          <w:tcPr>
            <w:tcW w:w="941"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具体寿命</w:t>
            </w:r>
          </w:p>
        </w:tc>
        <w:tc>
          <w:tcPr>
            <w:tcW w:w="1806"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影响寿命的主要因素</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预防措施</w:t>
            </w: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3.7V</w:t>
            </w:r>
            <w:r>
              <w:rPr>
                <w:rFonts w:hint="eastAsia"/>
              </w:rPr>
              <w:t>充电电池</w:t>
            </w:r>
          </w:p>
        </w:tc>
        <w:tc>
          <w:tcPr>
            <w:tcW w:w="941" w:type="pct"/>
            <w:tcBorders>
              <w:top w:val="single" w:sz="6" w:space="0" w:color="auto"/>
              <w:left w:val="single" w:sz="6" w:space="0" w:color="auto"/>
              <w:bottom w:val="single" w:sz="6" w:space="0" w:color="auto"/>
              <w:right w:val="single" w:sz="6" w:space="0" w:color="auto"/>
            </w:tcBorders>
          </w:tcPr>
          <w:p w:rsidR="00EE215C" w:rsidRDefault="00000000">
            <w:pPr>
              <w:pStyle w:val="Char3"/>
            </w:pPr>
            <w:r>
              <w:t>5</w:t>
            </w:r>
            <w:r>
              <w:rPr>
                <w:rFonts w:hint="eastAsia"/>
              </w:rPr>
              <w:t>年</w:t>
            </w:r>
          </w:p>
        </w:tc>
        <w:tc>
          <w:tcPr>
            <w:tcW w:w="180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1</w:t>
            </w:r>
            <w:r>
              <w:rPr>
                <w:rFonts w:hint="eastAsia"/>
              </w:rPr>
              <w:t>、过放、过充均影响电池寿命；</w:t>
            </w:r>
          </w:p>
          <w:p w:rsidR="00EE215C" w:rsidRDefault="00000000">
            <w:pPr>
              <w:pStyle w:val="Char3"/>
            </w:pPr>
            <w:r>
              <w:rPr>
                <w:rFonts w:hint="eastAsia"/>
              </w:rPr>
              <w:t>2</w:t>
            </w:r>
            <w:r>
              <w:rPr>
                <w:rFonts w:hint="eastAsia"/>
              </w:rPr>
              <w:t>、长期不用。</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采用专用的电池充电管理</w:t>
            </w:r>
            <w:r>
              <w:rPr>
                <w:rFonts w:hint="eastAsia"/>
              </w:rPr>
              <w:t>IC</w:t>
            </w:r>
            <w:r>
              <w:rPr>
                <w:rFonts w:hint="eastAsia"/>
              </w:rPr>
              <w:t>，避免过充和过放。</w:t>
            </w: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94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806"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94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806"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000000">
      <w:pPr>
        <w:pStyle w:val="2"/>
      </w:pPr>
      <w:bookmarkStart w:id="134" w:name="_Toc32598"/>
      <w:r>
        <w:rPr>
          <w:rFonts w:hint="eastAsia"/>
        </w:rPr>
        <w:t>信号完整性分析规划</w:t>
      </w:r>
      <w:bookmarkEnd w:id="134"/>
    </w:p>
    <w:p w:rsidR="00EE215C" w:rsidRDefault="00EE215C">
      <w:pPr>
        <w:pStyle w:val="ac"/>
      </w:pPr>
    </w:p>
    <w:p w:rsidR="00EE215C" w:rsidRDefault="00000000">
      <w:pPr>
        <w:pStyle w:val="3"/>
      </w:pPr>
      <w:bookmarkStart w:id="135" w:name="_Toc35750857"/>
      <w:bookmarkStart w:id="136" w:name="_Toc19369"/>
      <w:r>
        <w:rPr>
          <w:rFonts w:hint="eastAsia"/>
        </w:rPr>
        <w:t>关键器件及相关信息</w:t>
      </w:r>
      <w:bookmarkEnd w:id="135"/>
      <w:bookmarkEnd w:id="136"/>
    </w:p>
    <w:p w:rsidR="00EE215C" w:rsidRDefault="00EE215C">
      <w:pPr>
        <w:pStyle w:val="ac"/>
      </w:pPr>
    </w:p>
    <w:p w:rsidR="00EE215C" w:rsidRDefault="00000000">
      <w:pPr>
        <w:pStyle w:val="a"/>
      </w:pPr>
      <w:bookmarkStart w:id="137" w:name="_Toc35745975"/>
      <w:bookmarkStart w:id="138" w:name="_Toc19526"/>
      <w:r>
        <w:rPr>
          <w:rFonts w:hint="eastAsia"/>
        </w:rPr>
        <w:t>关键器件及相关信息</w:t>
      </w:r>
      <w:bookmarkEnd w:id="137"/>
      <w:bookmarkEnd w:id="138"/>
    </w:p>
    <w:tbl>
      <w:tblPr>
        <w:tblW w:w="5000" w:type="pct"/>
        <w:tblCellMar>
          <w:left w:w="28" w:type="dxa"/>
          <w:right w:w="28" w:type="dxa"/>
        </w:tblCellMar>
        <w:tblLook w:val="04A0" w:firstRow="1" w:lastRow="0" w:firstColumn="1" w:lastColumn="0" w:noHBand="0" w:noVBand="1"/>
      </w:tblPr>
      <w:tblGrid>
        <w:gridCol w:w="1424"/>
        <w:gridCol w:w="1398"/>
        <w:gridCol w:w="1048"/>
        <w:gridCol w:w="1569"/>
        <w:gridCol w:w="1574"/>
        <w:gridCol w:w="1791"/>
      </w:tblGrid>
      <w:tr w:rsidR="00EE215C">
        <w:tc>
          <w:tcPr>
            <w:tcW w:w="80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器件名称</w:t>
            </w:r>
          </w:p>
        </w:tc>
        <w:tc>
          <w:tcPr>
            <w:tcW w:w="79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器件功能</w:t>
            </w:r>
          </w:p>
        </w:tc>
        <w:tc>
          <w:tcPr>
            <w:tcW w:w="59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器件封装</w:t>
            </w:r>
          </w:p>
        </w:tc>
        <w:tc>
          <w:tcPr>
            <w:tcW w:w="89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是否有</w:t>
            </w:r>
            <w:r>
              <w:t>IBIS/SPICE</w:t>
            </w:r>
            <w:r>
              <w:rPr>
                <w:rFonts w:hint="eastAsia"/>
              </w:rPr>
              <w:t>模型</w:t>
            </w:r>
          </w:p>
        </w:tc>
        <w:tc>
          <w:tcPr>
            <w:tcW w:w="89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对外接口类型、电平种类及速率</w:t>
            </w:r>
          </w:p>
        </w:tc>
        <w:tc>
          <w:tcPr>
            <w:tcW w:w="1017"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物理实现难度简述（是否高密高速）</w:t>
            </w:r>
          </w:p>
        </w:tc>
      </w:tr>
      <w:tr w:rsidR="00EE215C">
        <w:tc>
          <w:tcPr>
            <w:tcW w:w="80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01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80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01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80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01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80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01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000000">
      <w:pPr>
        <w:pStyle w:val="3"/>
      </w:pPr>
      <w:bookmarkStart w:id="139" w:name="_Toc2369"/>
      <w:bookmarkStart w:id="140" w:name="_Toc35750858"/>
      <w:r>
        <w:rPr>
          <w:rFonts w:hint="eastAsia"/>
        </w:rPr>
        <w:t>物理实现关键技术分析</w:t>
      </w:r>
      <w:bookmarkEnd w:id="139"/>
      <w:bookmarkEnd w:id="140"/>
    </w:p>
    <w:p w:rsidR="00EE215C" w:rsidRDefault="00000000">
      <w:pPr>
        <w:pStyle w:val="ac"/>
      </w:pPr>
      <w:r>
        <w:t>1</w:t>
      </w:r>
      <w:r>
        <w:rPr>
          <w:rFonts w:hint="eastAsia"/>
        </w:rPr>
        <w:t>）信号完整性分析的对象和要求。</w:t>
      </w:r>
    </w:p>
    <w:p w:rsidR="00EE215C" w:rsidRDefault="00EE215C">
      <w:pPr>
        <w:pStyle w:val="ac"/>
      </w:pPr>
    </w:p>
    <w:p w:rsidR="00EE215C" w:rsidRDefault="00000000">
      <w:pPr>
        <w:pStyle w:val="ac"/>
      </w:pPr>
      <w:r>
        <w:t>2</w:t>
      </w:r>
      <w:r>
        <w:rPr>
          <w:rFonts w:hint="eastAsia"/>
        </w:rPr>
        <w:t>）各类高速信号间时序容限要求和保障措施分析</w:t>
      </w:r>
    </w:p>
    <w:p w:rsidR="00EE215C" w:rsidRDefault="00EE215C">
      <w:pPr>
        <w:pStyle w:val="ac"/>
      </w:pPr>
    </w:p>
    <w:p w:rsidR="00EE215C" w:rsidRDefault="00000000">
      <w:pPr>
        <w:pStyle w:val="2"/>
      </w:pPr>
      <w:bookmarkStart w:id="141" w:name="_Toc27186"/>
      <w:r>
        <w:rPr>
          <w:rFonts w:hint="eastAsia"/>
        </w:rPr>
        <w:t>单板结构设计</w:t>
      </w:r>
      <w:bookmarkEnd w:id="141"/>
    </w:p>
    <w:p w:rsidR="00EE215C" w:rsidRDefault="00000000">
      <w:pPr>
        <w:pStyle w:val="ac"/>
        <w:numPr>
          <w:ilvl w:val="0"/>
          <w:numId w:val="19"/>
        </w:numPr>
        <w:ind w:firstLineChars="0"/>
      </w:pPr>
      <w:r>
        <w:rPr>
          <w:rFonts w:hint="eastAsia"/>
        </w:rPr>
        <w:t>指示灯位于主板上方，排列整齐。</w:t>
      </w:r>
      <w:r>
        <w:rPr>
          <w:rFonts w:hint="eastAsia"/>
        </w:rPr>
        <w:t>4</w:t>
      </w:r>
      <w:r>
        <w:rPr>
          <w:rFonts w:hint="eastAsia"/>
        </w:rPr>
        <w:t>脚采用尼龙螺柱做支撑。</w:t>
      </w:r>
    </w:p>
    <w:p w:rsidR="00EE215C" w:rsidRDefault="00000000">
      <w:pPr>
        <w:pStyle w:val="ac"/>
        <w:numPr>
          <w:ilvl w:val="0"/>
          <w:numId w:val="20"/>
        </w:numPr>
        <w:ind w:firstLineChars="0"/>
      </w:pPr>
      <w:r>
        <w:rPr>
          <w:rFonts w:hint="eastAsia"/>
        </w:rPr>
        <w:t>单板包装采用如下包装盒，外购标准件，如下图所示：</w:t>
      </w:r>
    </w:p>
    <w:p w:rsidR="00EE215C" w:rsidRDefault="00000000">
      <w:pPr>
        <w:pStyle w:val="ac"/>
        <w:jc w:val="center"/>
      </w:pPr>
      <w:r>
        <w:rPr>
          <w:noProof/>
        </w:rPr>
        <w:drawing>
          <wp:inline distT="0" distB="0" distL="114300" distR="114300">
            <wp:extent cx="5488305" cy="252158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0"/>
                    <a:stretch>
                      <a:fillRect/>
                    </a:stretch>
                  </pic:blipFill>
                  <pic:spPr>
                    <a:xfrm>
                      <a:off x="0" y="0"/>
                      <a:ext cx="5488305" cy="2521585"/>
                    </a:xfrm>
                    <a:prstGeom prst="rect">
                      <a:avLst/>
                    </a:prstGeom>
                    <a:noFill/>
                    <a:ln>
                      <a:noFill/>
                    </a:ln>
                  </pic:spPr>
                </pic:pic>
              </a:graphicData>
            </a:graphic>
          </wp:inline>
        </w:drawing>
      </w:r>
    </w:p>
    <w:p w:rsidR="00EE215C" w:rsidRDefault="00EE215C">
      <w:pPr>
        <w:pStyle w:val="ac"/>
        <w:jc w:val="center"/>
      </w:pPr>
    </w:p>
    <w:p w:rsidR="00EE215C" w:rsidRDefault="00000000">
      <w:pPr>
        <w:pStyle w:val="ac"/>
        <w:numPr>
          <w:ilvl w:val="0"/>
          <w:numId w:val="19"/>
        </w:numPr>
        <w:ind w:firstLineChars="0"/>
      </w:pPr>
      <w:r>
        <w:rPr>
          <w:rFonts w:hint="eastAsia"/>
        </w:rPr>
        <w:t>标准套件清单如下表：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2"/>
        <w:gridCol w:w="1130"/>
        <w:gridCol w:w="1130"/>
        <w:gridCol w:w="4338"/>
      </w:tblGrid>
      <w:tr w:rsidR="00EE215C">
        <w:tc>
          <w:tcPr>
            <w:tcW w:w="2518" w:type="dxa"/>
            <w:shd w:val="clear" w:color="auto" w:fill="A6A6A6"/>
          </w:tcPr>
          <w:p w:rsidR="00EE215C" w:rsidRDefault="00000000">
            <w:pPr>
              <w:jc w:val="center"/>
              <w:rPr>
                <w:b/>
              </w:rPr>
            </w:pPr>
            <w:r>
              <w:rPr>
                <w:rFonts w:hint="eastAsia"/>
                <w:b/>
              </w:rPr>
              <w:t>组件</w:t>
            </w:r>
          </w:p>
        </w:tc>
        <w:tc>
          <w:tcPr>
            <w:tcW w:w="1276" w:type="dxa"/>
            <w:shd w:val="clear" w:color="auto" w:fill="A6A6A6"/>
          </w:tcPr>
          <w:p w:rsidR="00EE215C" w:rsidRDefault="00000000">
            <w:pPr>
              <w:jc w:val="center"/>
              <w:rPr>
                <w:b/>
              </w:rPr>
            </w:pPr>
            <w:r>
              <w:rPr>
                <w:rFonts w:hint="eastAsia"/>
                <w:b/>
              </w:rPr>
              <w:t>数量</w:t>
            </w:r>
          </w:p>
        </w:tc>
        <w:tc>
          <w:tcPr>
            <w:tcW w:w="1276" w:type="dxa"/>
            <w:shd w:val="clear" w:color="auto" w:fill="A6A6A6"/>
          </w:tcPr>
          <w:p w:rsidR="00EE215C" w:rsidRDefault="00000000">
            <w:pPr>
              <w:jc w:val="center"/>
              <w:rPr>
                <w:b/>
              </w:rPr>
            </w:pPr>
            <w:r>
              <w:rPr>
                <w:rFonts w:hint="eastAsia"/>
                <w:b/>
              </w:rPr>
              <w:t>单位</w:t>
            </w:r>
          </w:p>
        </w:tc>
        <w:tc>
          <w:tcPr>
            <w:tcW w:w="4892" w:type="dxa"/>
            <w:shd w:val="clear" w:color="auto" w:fill="A6A6A6"/>
          </w:tcPr>
          <w:p w:rsidR="00EE215C" w:rsidRDefault="00000000">
            <w:pPr>
              <w:jc w:val="center"/>
              <w:rPr>
                <w:b/>
              </w:rPr>
            </w:pPr>
            <w:r>
              <w:rPr>
                <w:rFonts w:hint="eastAsia"/>
                <w:b/>
              </w:rPr>
              <w:t>说明</w:t>
            </w:r>
          </w:p>
        </w:tc>
      </w:tr>
      <w:tr w:rsidR="00EE215C">
        <w:tc>
          <w:tcPr>
            <w:tcW w:w="2518" w:type="dxa"/>
          </w:tcPr>
          <w:p w:rsidR="00EE215C" w:rsidRDefault="00000000">
            <w:pPr>
              <w:spacing w:line="240" w:lineRule="auto"/>
            </w:pPr>
            <w:r>
              <w:rPr>
                <w:rFonts w:hint="eastAsia"/>
              </w:rPr>
              <w:t>EN-C200</w:t>
            </w:r>
            <w:r>
              <w:rPr>
                <w:rFonts w:hint="eastAsia"/>
              </w:rPr>
              <w:t>主板</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块</w:t>
            </w:r>
          </w:p>
        </w:tc>
        <w:tc>
          <w:tcPr>
            <w:tcW w:w="4892" w:type="dxa"/>
          </w:tcPr>
          <w:p w:rsidR="00EE215C" w:rsidRDefault="00000000">
            <w:pPr>
              <w:spacing w:line="240" w:lineRule="auto"/>
            </w:pPr>
            <w:r>
              <w:rPr>
                <w:rFonts w:hint="eastAsia"/>
              </w:rPr>
              <w:t>主板</w:t>
            </w:r>
          </w:p>
        </w:tc>
      </w:tr>
      <w:tr w:rsidR="00EE215C">
        <w:tc>
          <w:tcPr>
            <w:tcW w:w="2518" w:type="dxa"/>
          </w:tcPr>
          <w:p w:rsidR="00EE215C" w:rsidRDefault="00000000">
            <w:pPr>
              <w:spacing w:line="240" w:lineRule="auto"/>
            </w:pPr>
            <w:r>
              <w:rPr>
                <w:rFonts w:hint="eastAsia"/>
              </w:rPr>
              <w:t>锂电池</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10440</w:t>
            </w:r>
            <w:r>
              <w:rPr>
                <w:rFonts w:hint="eastAsia"/>
              </w:rPr>
              <w:t>圆柱形锂充电电池，电压</w:t>
            </w:r>
            <w:r>
              <w:rPr>
                <w:rFonts w:hint="eastAsia"/>
              </w:rPr>
              <w:t>3.7V@1000mAh</w:t>
            </w:r>
          </w:p>
        </w:tc>
      </w:tr>
      <w:tr w:rsidR="00EE215C">
        <w:tc>
          <w:tcPr>
            <w:tcW w:w="2518" w:type="dxa"/>
          </w:tcPr>
          <w:p w:rsidR="00EE215C" w:rsidRDefault="00000000">
            <w:pPr>
              <w:spacing w:line="240" w:lineRule="auto"/>
            </w:pPr>
            <w:r>
              <w:rPr>
                <w:rFonts w:hint="eastAsia"/>
              </w:rPr>
              <w:t>SIM</w:t>
            </w:r>
            <w:r>
              <w:rPr>
                <w:rFonts w:hint="eastAsia"/>
              </w:rPr>
              <w:t>卡</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物联网</w:t>
            </w:r>
            <w:r>
              <w:rPr>
                <w:rFonts w:hint="eastAsia"/>
              </w:rPr>
              <w:t>SIM</w:t>
            </w:r>
            <w:r>
              <w:rPr>
                <w:rFonts w:hint="eastAsia"/>
              </w:rPr>
              <w:t>卡</w:t>
            </w:r>
          </w:p>
        </w:tc>
      </w:tr>
      <w:tr w:rsidR="00EE215C">
        <w:tc>
          <w:tcPr>
            <w:tcW w:w="2518" w:type="dxa"/>
          </w:tcPr>
          <w:p w:rsidR="00EE215C" w:rsidRDefault="00000000">
            <w:pPr>
              <w:spacing w:line="240" w:lineRule="auto"/>
            </w:pPr>
            <w:r>
              <w:rPr>
                <w:rFonts w:hint="eastAsia"/>
              </w:rPr>
              <w:t>Micro USB</w:t>
            </w:r>
            <w:r>
              <w:rPr>
                <w:rFonts w:hint="eastAsia"/>
              </w:rPr>
              <w:t>线</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根</w:t>
            </w:r>
          </w:p>
        </w:tc>
        <w:tc>
          <w:tcPr>
            <w:tcW w:w="4892" w:type="dxa"/>
          </w:tcPr>
          <w:p w:rsidR="00EE215C" w:rsidRDefault="00000000">
            <w:pPr>
              <w:spacing w:line="240" w:lineRule="auto"/>
            </w:pPr>
            <w:r>
              <w:rPr>
                <w:rFonts w:hint="eastAsia"/>
              </w:rPr>
              <w:t>串口打印和调试串口线，供电电路不小于</w:t>
            </w:r>
            <w:r>
              <w:rPr>
                <w:rFonts w:hint="eastAsia"/>
              </w:rPr>
              <w:t>1A</w:t>
            </w:r>
          </w:p>
        </w:tc>
      </w:tr>
      <w:tr w:rsidR="00EE215C">
        <w:tc>
          <w:tcPr>
            <w:tcW w:w="2518" w:type="dxa"/>
          </w:tcPr>
          <w:p w:rsidR="00EE215C" w:rsidRDefault="00000000">
            <w:pPr>
              <w:spacing w:line="240" w:lineRule="auto"/>
            </w:pPr>
            <w:r>
              <w:rPr>
                <w:rFonts w:hint="eastAsia"/>
              </w:rPr>
              <w:t>ST-Link</w:t>
            </w:r>
            <w:r>
              <w:rPr>
                <w:rFonts w:hint="eastAsia"/>
              </w:rPr>
              <w:t>仿真器</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ST-Link</w:t>
            </w:r>
            <w:r>
              <w:rPr>
                <w:rFonts w:hint="eastAsia"/>
              </w:rPr>
              <w:t>仿真器</w:t>
            </w:r>
          </w:p>
        </w:tc>
      </w:tr>
      <w:tr w:rsidR="00EE215C">
        <w:tc>
          <w:tcPr>
            <w:tcW w:w="2518" w:type="dxa"/>
          </w:tcPr>
          <w:p w:rsidR="00EE215C" w:rsidRDefault="00000000">
            <w:pPr>
              <w:spacing w:line="240" w:lineRule="auto"/>
            </w:pPr>
            <w:r>
              <w:rPr>
                <w:rFonts w:hint="eastAsia"/>
              </w:rPr>
              <w:t>ST-Link</w:t>
            </w:r>
            <w:r>
              <w:rPr>
                <w:rFonts w:hint="eastAsia"/>
              </w:rPr>
              <w:t>接口排线</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根</w:t>
            </w:r>
          </w:p>
        </w:tc>
        <w:tc>
          <w:tcPr>
            <w:tcW w:w="4892" w:type="dxa"/>
          </w:tcPr>
          <w:p w:rsidR="00EE215C" w:rsidRDefault="00000000">
            <w:pPr>
              <w:spacing w:line="240" w:lineRule="auto"/>
            </w:pPr>
            <w:r>
              <w:rPr>
                <w:rFonts w:hint="eastAsia"/>
              </w:rPr>
              <w:t>ST-Link 10Pin</w:t>
            </w:r>
            <w:r>
              <w:rPr>
                <w:rFonts w:hint="eastAsia"/>
              </w:rPr>
              <w:t>接口排线</w:t>
            </w:r>
          </w:p>
        </w:tc>
      </w:tr>
      <w:tr w:rsidR="00EE215C">
        <w:tc>
          <w:tcPr>
            <w:tcW w:w="2518" w:type="dxa"/>
          </w:tcPr>
          <w:p w:rsidR="00EE215C" w:rsidRDefault="00000000">
            <w:pPr>
              <w:spacing w:line="240" w:lineRule="auto"/>
            </w:pPr>
            <w:r>
              <w:rPr>
                <w:rFonts w:hint="eastAsia"/>
              </w:rPr>
              <w:t>跳帽</w:t>
            </w:r>
          </w:p>
        </w:tc>
        <w:tc>
          <w:tcPr>
            <w:tcW w:w="1276" w:type="dxa"/>
          </w:tcPr>
          <w:p w:rsidR="00EE215C" w:rsidRDefault="00000000">
            <w:pPr>
              <w:spacing w:line="240" w:lineRule="auto"/>
            </w:pPr>
            <w:r>
              <w:rPr>
                <w:rFonts w:hint="eastAsia"/>
              </w:rPr>
              <w:t>10</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用于电气连接</w:t>
            </w:r>
          </w:p>
        </w:tc>
      </w:tr>
      <w:tr w:rsidR="00EE215C">
        <w:tc>
          <w:tcPr>
            <w:tcW w:w="2518" w:type="dxa"/>
          </w:tcPr>
          <w:p w:rsidR="00EE215C" w:rsidRDefault="00000000">
            <w:pPr>
              <w:spacing w:line="240" w:lineRule="auto"/>
            </w:pPr>
            <w:r>
              <w:rPr>
                <w:rFonts w:hint="eastAsia"/>
              </w:rPr>
              <w:t>螺柱</w:t>
            </w:r>
          </w:p>
        </w:tc>
        <w:tc>
          <w:tcPr>
            <w:tcW w:w="1276" w:type="dxa"/>
          </w:tcPr>
          <w:p w:rsidR="00EE215C" w:rsidRDefault="00000000">
            <w:pPr>
              <w:spacing w:line="240" w:lineRule="auto"/>
            </w:pPr>
            <w:r>
              <w:rPr>
                <w:rFonts w:hint="eastAsia"/>
              </w:rPr>
              <w:t>4</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单板支柱</w:t>
            </w:r>
          </w:p>
        </w:tc>
      </w:tr>
      <w:tr w:rsidR="00EE215C">
        <w:tc>
          <w:tcPr>
            <w:tcW w:w="2518" w:type="dxa"/>
          </w:tcPr>
          <w:p w:rsidR="00EE215C" w:rsidRDefault="00000000">
            <w:pPr>
              <w:spacing w:line="240" w:lineRule="auto"/>
            </w:pPr>
            <w:r>
              <w:rPr>
                <w:rFonts w:hint="eastAsia"/>
              </w:rPr>
              <w:t>螺母</w:t>
            </w:r>
          </w:p>
        </w:tc>
        <w:tc>
          <w:tcPr>
            <w:tcW w:w="1276" w:type="dxa"/>
          </w:tcPr>
          <w:p w:rsidR="00EE215C" w:rsidRDefault="00000000">
            <w:pPr>
              <w:spacing w:line="240" w:lineRule="auto"/>
            </w:pPr>
            <w:r>
              <w:rPr>
                <w:rFonts w:hint="eastAsia"/>
              </w:rPr>
              <w:t>4</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单板支柱固定螺母</w:t>
            </w:r>
          </w:p>
        </w:tc>
      </w:tr>
      <w:tr w:rsidR="00EE215C">
        <w:tc>
          <w:tcPr>
            <w:tcW w:w="2518" w:type="dxa"/>
          </w:tcPr>
          <w:p w:rsidR="00EE215C" w:rsidRDefault="00000000">
            <w:pPr>
              <w:spacing w:line="240" w:lineRule="auto"/>
            </w:pPr>
            <w:r>
              <w:rPr>
                <w:rFonts w:hint="eastAsia"/>
              </w:rPr>
              <w:t>智能路灯模块</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模拟智能路灯的模块，插在扩展接口上</w:t>
            </w:r>
          </w:p>
        </w:tc>
      </w:tr>
      <w:tr w:rsidR="00EE215C">
        <w:tc>
          <w:tcPr>
            <w:tcW w:w="2518" w:type="dxa"/>
          </w:tcPr>
          <w:p w:rsidR="00EE215C" w:rsidRDefault="00000000">
            <w:pPr>
              <w:spacing w:line="240" w:lineRule="auto"/>
            </w:pPr>
            <w:r>
              <w:rPr>
                <w:rFonts w:hint="eastAsia"/>
              </w:rPr>
              <w:t>棚载智控模块</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模拟棚载智控的模块，插在扩展接口上</w:t>
            </w:r>
          </w:p>
        </w:tc>
      </w:tr>
    </w:tbl>
    <w:p w:rsidR="00EE215C" w:rsidRDefault="00EE215C">
      <w:pPr>
        <w:pStyle w:val="ac"/>
      </w:pPr>
    </w:p>
    <w:p w:rsidR="00EE215C" w:rsidRDefault="00000000">
      <w:pPr>
        <w:pStyle w:val="1"/>
      </w:pPr>
      <w:bookmarkStart w:id="142" w:name="_Toc13792"/>
      <w:r>
        <w:rPr>
          <w:rFonts w:hint="eastAsia"/>
        </w:rPr>
        <w:lastRenderedPageBreak/>
        <w:t>开发环境</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456"/>
      </w:tblGrid>
      <w:tr w:rsidR="00EE215C">
        <w:trPr>
          <w:trHeight w:val="397"/>
        </w:trPr>
        <w:tc>
          <w:tcPr>
            <w:tcW w:w="1384" w:type="dxa"/>
            <w:shd w:val="clear" w:color="auto" w:fill="BFBFBF"/>
            <w:vAlign w:val="center"/>
          </w:tcPr>
          <w:p w:rsidR="00EE215C" w:rsidRDefault="00000000">
            <w:pPr>
              <w:pStyle w:val="ac"/>
              <w:ind w:firstLineChars="0" w:firstLine="0"/>
              <w:jc w:val="center"/>
              <w:rPr>
                <w:b/>
              </w:rPr>
            </w:pPr>
            <w:r>
              <w:rPr>
                <w:rFonts w:hint="eastAsia"/>
                <w:b/>
              </w:rPr>
              <w:t>项目</w:t>
            </w:r>
          </w:p>
        </w:tc>
        <w:tc>
          <w:tcPr>
            <w:tcW w:w="7652" w:type="dxa"/>
            <w:shd w:val="clear" w:color="auto" w:fill="BFBFBF"/>
            <w:vAlign w:val="center"/>
          </w:tcPr>
          <w:p w:rsidR="00EE215C" w:rsidRDefault="00000000">
            <w:pPr>
              <w:pStyle w:val="ac"/>
              <w:ind w:firstLineChars="0" w:firstLine="0"/>
              <w:jc w:val="center"/>
              <w:rPr>
                <w:b/>
              </w:rPr>
            </w:pPr>
            <w:r>
              <w:rPr>
                <w:rFonts w:hint="eastAsia"/>
                <w:b/>
              </w:rPr>
              <w:t>说明</w:t>
            </w:r>
          </w:p>
        </w:tc>
      </w:tr>
      <w:tr w:rsidR="00EE215C">
        <w:tc>
          <w:tcPr>
            <w:tcW w:w="1384" w:type="dxa"/>
            <w:vAlign w:val="center"/>
          </w:tcPr>
          <w:p w:rsidR="00EE215C" w:rsidRDefault="00000000">
            <w:pPr>
              <w:pStyle w:val="ac"/>
              <w:spacing w:line="240" w:lineRule="auto"/>
              <w:ind w:firstLineChars="0" w:firstLine="0"/>
            </w:pPr>
            <w:r>
              <w:rPr>
                <w:rFonts w:hint="eastAsia"/>
              </w:rPr>
              <w:t>开发环境</w:t>
            </w:r>
          </w:p>
        </w:tc>
        <w:tc>
          <w:tcPr>
            <w:tcW w:w="7652" w:type="dxa"/>
            <w:vAlign w:val="center"/>
          </w:tcPr>
          <w:p w:rsidR="00EE215C" w:rsidRDefault="00000000">
            <w:pPr>
              <w:pStyle w:val="ac"/>
              <w:spacing w:line="240" w:lineRule="auto"/>
            </w:pPr>
            <w:r>
              <w:rPr>
                <w:rFonts w:hint="eastAsia"/>
              </w:rPr>
              <w:t>PC</w:t>
            </w:r>
            <w:r>
              <w:rPr>
                <w:rFonts w:hint="eastAsia"/>
              </w:rPr>
              <w:t>机或便携机，</w:t>
            </w:r>
            <w:r>
              <w:rPr>
                <w:rFonts w:hint="eastAsia"/>
              </w:rPr>
              <w:t>i5</w:t>
            </w:r>
            <w:r>
              <w:rPr>
                <w:rFonts w:hint="eastAsia"/>
              </w:rPr>
              <w:t>及以上</w:t>
            </w:r>
            <w:r>
              <w:rPr>
                <w:rFonts w:hint="eastAsia"/>
              </w:rPr>
              <w:t>CPU</w:t>
            </w:r>
            <w:r>
              <w:rPr>
                <w:rFonts w:hint="eastAsia"/>
              </w:rPr>
              <w:t>，</w:t>
            </w:r>
            <w:r>
              <w:rPr>
                <w:rFonts w:hint="eastAsia"/>
              </w:rPr>
              <w:t>8G</w:t>
            </w:r>
            <w:r>
              <w:rPr>
                <w:rFonts w:hint="eastAsia"/>
              </w:rPr>
              <w:t>内存，</w:t>
            </w:r>
            <w:r>
              <w:rPr>
                <w:rFonts w:hint="eastAsia"/>
              </w:rPr>
              <w:t>&gt;50G</w:t>
            </w:r>
            <w:r>
              <w:rPr>
                <w:rFonts w:hint="eastAsia"/>
              </w:rPr>
              <w:t>的可用存储空间</w:t>
            </w:r>
          </w:p>
        </w:tc>
      </w:tr>
      <w:tr w:rsidR="00EE215C">
        <w:tc>
          <w:tcPr>
            <w:tcW w:w="1384" w:type="dxa"/>
            <w:vAlign w:val="center"/>
          </w:tcPr>
          <w:p w:rsidR="00EE215C" w:rsidRDefault="00000000">
            <w:pPr>
              <w:pStyle w:val="ac"/>
              <w:spacing w:line="240" w:lineRule="auto"/>
              <w:ind w:firstLineChars="0" w:firstLine="0"/>
            </w:pPr>
            <w:r>
              <w:rPr>
                <w:rFonts w:hint="eastAsia"/>
              </w:rPr>
              <w:t>软件工具</w:t>
            </w:r>
          </w:p>
        </w:tc>
        <w:tc>
          <w:tcPr>
            <w:tcW w:w="7652" w:type="dxa"/>
            <w:vAlign w:val="center"/>
          </w:tcPr>
          <w:p w:rsidR="00EE215C" w:rsidRDefault="00000000">
            <w:pPr>
              <w:pStyle w:val="ac"/>
              <w:spacing w:line="240" w:lineRule="auto"/>
            </w:pPr>
            <w:r>
              <w:rPr>
                <w:rFonts w:hint="eastAsia"/>
              </w:rPr>
              <w:t xml:space="preserve">AD </w:t>
            </w:r>
            <w:r>
              <w:rPr>
                <w:rFonts w:hint="eastAsia"/>
              </w:rPr>
              <w:t>或</w:t>
            </w:r>
            <w:r>
              <w:rPr>
                <w:rFonts w:hint="eastAsia"/>
              </w:rPr>
              <w:t xml:space="preserve"> </w:t>
            </w:r>
            <w:r>
              <w:t>Cadence</w:t>
            </w:r>
            <w:r>
              <w:t>：</w:t>
            </w:r>
            <w:r>
              <w:rPr>
                <w:rFonts w:hint="eastAsia"/>
              </w:rPr>
              <w:t>OrCAD Capture + Allegro</w:t>
            </w:r>
          </w:p>
          <w:p w:rsidR="00EE215C" w:rsidRDefault="00000000">
            <w:pPr>
              <w:pStyle w:val="ac"/>
              <w:spacing w:line="240" w:lineRule="auto"/>
            </w:pPr>
            <w:r>
              <w:t>Keil + CubeMX</w:t>
            </w:r>
          </w:p>
          <w:p w:rsidR="00EE215C" w:rsidRDefault="00000000">
            <w:pPr>
              <w:pStyle w:val="ac"/>
              <w:spacing w:line="240" w:lineRule="auto"/>
            </w:pPr>
            <w:r>
              <w:t>LiteOS</w:t>
            </w:r>
          </w:p>
          <w:p w:rsidR="00EE215C" w:rsidRDefault="00000000">
            <w:pPr>
              <w:pStyle w:val="ac"/>
              <w:spacing w:line="240" w:lineRule="auto"/>
            </w:pPr>
            <w:r>
              <w:t>Ocean-Connect IoT</w:t>
            </w:r>
          </w:p>
          <w:p w:rsidR="00EE215C" w:rsidRDefault="00000000">
            <w:pPr>
              <w:pStyle w:val="ac"/>
              <w:spacing w:line="240" w:lineRule="auto"/>
            </w:pPr>
            <w:r>
              <w:t>Eclipse + Java</w:t>
            </w:r>
            <w:r>
              <w:rPr>
                <w:rFonts w:hint="eastAsia"/>
              </w:rPr>
              <w:t>（自行学习时可选择）</w:t>
            </w:r>
          </w:p>
          <w:p w:rsidR="00EE215C" w:rsidRDefault="00000000">
            <w:pPr>
              <w:pStyle w:val="ac"/>
              <w:spacing w:line="240" w:lineRule="auto"/>
            </w:pPr>
            <w:r>
              <w:t>Postman</w:t>
            </w:r>
            <w:r>
              <w:rPr>
                <w:rFonts w:hint="eastAsia"/>
              </w:rPr>
              <w:t>（自行学习时可选择）</w:t>
            </w:r>
          </w:p>
          <w:p w:rsidR="00EE215C" w:rsidRDefault="00000000">
            <w:pPr>
              <w:pStyle w:val="ac"/>
              <w:spacing w:line="240" w:lineRule="auto"/>
            </w:pPr>
            <w:r>
              <w:t>Android Studio</w:t>
            </w:r>
            <w:r>
              <w:rPr>
                <w:rFonts w:hint="eastAsia"/>
              </w:rPr>
              <w:t>（自行学习时可选择）</w:t>
            </w:r>
          </w:p>
          <w:p w:rsidR="00EE215C" w:rsidRDefault="00000000">
            <w:pPr>
              <w:pStyle w:val="ac"/>
              <w:spacing w:line="240" w:lineRule="auto"/>
            </w:pPr>
            <w:r>
              <w:rPr>
                <w:rFonts w:hint="eastAsia"/>
              </w:rPr>
              <w:t>QCOM</w:t>
            </w:r>
          </w:p>
        </w:tc>
      </w:tr>
      <w:tr w:rsidR="00EE215C">
        <w:tc>
          <w:tcPr>
            <w:tcW w:w="1384" w:type="dxa"/>
            <w:vAlign w:val="center"/>
          </w:tcPr>
          <w:p w:rsidR="00EE215C" w:rsidRDefault="00000000">
            <w:pPr>
              <w:pStyle w:val="ac"/>
              <w:spacing w:line="240" w:lineRule="auto"/>
              <w:ind w:firstLineChars="0" w:firstLine="0"/>
            </w:pPr>
            <w:r>
              <w:rPr>
                <w:rFonts w:hint="eastAsia"/>
              </w:rPr>
              <w:t>仪器设备</w:t>
            </w:r>
          </w:p>
        </w:tc>
        <w:tc>
          <w:tcPr>
            <w:tcW w:w="7652" w:type="dxa"/>
            <w:vAlign w:val="center"/>
          </w:tcPr>
          <w:p w:rsidR="00EE215C" w:rsidRDefault="00000000">
            <w:pPr>
              <w:pStyle w:val="ac"/>
              <w:spacing w:line="240" w:lineRule="auto"/>
            </w:pPr>
            <w:r>
              <w:rPr>
                <w:rFonts w:hint="eastAsia"/>
              </w:rPr>
              <w:t>万用表、</w:t>
            </w:r>
            <w:r>
              <w:rPr>
                <w:rFonts w:hint="eastAsia"/>
              </w:rPr>
              <w:t>200M</w:t>
            </w:r>
            <w:r>
              <w:rPr>
                <w:rFonts w:hint="eastAsia"/>
              </w:rPr>
              <w:t>带宽示波器</w:t>
            </w:r>
          </w:p>
        </w:tc>
      </w:tr>
      <w:tr w:rsidR="00EE215C">
        <w:tc>
          <w:tcPr>
            <w:tcW w:w="1384" w:type="dxa"/>
            <w:vAlign w:val="center"/>
          </w:tcPr>
          <w:p w:rsidR="00EE215C" w:rsidRDefault="00000000">
            <w:pPr>
              <w:pStyle w:val="ac"/>
              <w:spacing w:line="240" w:lineRule="auto"/>
              <w:ind w:firstLineChars="0" w:firstLine="0"/>
            </w:pPr>
            <w:r>
              <w:rPr>
                <w:rFonts w:hint="eastAsia"/>
              </w:rPr>
              <w:t>人员配置</w:t>
            </w:r>
          </w:p>
        </w:tc>
        <w:tc>
          <w:tcPr>
            <w:tcW w:w="7652" w:type="dxa"/>
            <w:vAlign w:val="center"/>
          </w:tcPr>
          <w:p w:rsidR="00EE215C" w:rsidRDefault="00000000">
            <w:pPr>
              <w:pStyle w:val="ac"/>
              <w:spacing w:line="240" w:lineRule="auto"/>
            </w:pPr>
            <w:r>
              <w:rPr>
                <w:rFonts w:hint="eastAsia"/>
              </w:rPr>
              <w:t>硬件开发人员、</w:t>
            </w:r>
            <w:r>
              <w:rPr>
                <w:rFonts w:hint="eastAsia"/>
              </w:rPr>
              <w:t>PCB</w:t>
            </w:r>
            <w:r>
              <w:rPr>
                <w:rFonts w:hint="eastAsia"/>
              </w:rPr>
              <w:t>设计人员、测试人员</w:t>
            </w:r>
          </w:p>
          <w:p w:rsidR="00EE215C" w:rsidRDefault="00000000">
            <w:pPr>
              <w:pStyle w:val="ac"/>
              <w:spacing w:line="240" w:lineRule="auto"/>
            </w:pPr>
            <w:r>
              <w:rPr>
                <w:rFonts w:hint="eastAsia"/>
              </w:rPr>
              <w:t>嵌入式软件开发、网络开发工程师（自行学习）、</w:t>
            </w:r>
            <w:r>
              <w:rPr>
                <w:rFonts w:hint="eastAsia"/>
              </w:rPr>
              <w:t>Android Studio</w:t>
            </w:r>
            <w:r>
              <w:rPr>
                <w:rFonts w:hint="eastAsia"/>
              </w:rPr>
              <w:t>应用开发工程师（自行学习）</w:t>
            </w:r>
          </w:p>
        </w:tc>
      </w:tr>
    </w:tbl>
    <w:p w:rsidR="00EE215C" w:rsidRDefault="00EE215C">
      <w:pPr>
        <w:pStyle w:val="af3"/>
        <w:ind w:left="0" w:firstLine="0"/>
      </w:pPr>
    </w:p>
    <w:p w:rsidR="00EE215C" w:rsidRDefault="00EE215C">
      <w:pPr>
        <w:pStyle w:val="af3"/>
        <w:ind w:left="0" w:firstLine="0"/>
      </w:pPr>
    </w:p>
    <w:p w:rsidR="00EE215C" w:rsidRDefault="00000000">
      <w:pPr>
        <w:pStyle w:val="1"/>
      </w:pPr>
      <w:r>
        <w:rPr>
          <w:rFonts w:hint="eastAsia"/>
        </w:rPr>
        <w:br w:type="page"/>
      </w:r>
      <w:bookmarkStart w:id="143" w:name="_Toc5195"/>
      <w:r>
        <w:rPr>
          <w:rFonts w:hint="eastAsia"/>
        </w:rPr>
        <w:lastRenderedPageBreak/>
        <w:t>附录</w:t>
      </w:r>
      <w:bookmarkEnd w:id="143"/>
    </w:p>
    <w:p w:rsidR="00EE215C" w:rsidRDefault="00000000">
      <w:pPr>
        <w:pStyle w:val="2"/>
        <w:ind w:left="845"/>
      </w:pPr>
      <w:bookmarkStart w:id="144" w:name="_Toc19932"/>
      <w:r>
        <w:rPr>
          <w:rFonts w:hint="eastAsia"/>
        </w:rPr>
        <w:t>单板失效率（</w:t>
      </w:r>
      <w:r>
        <w:t>FITs</w:t>
      </w:r>
      <w:r>
        <w:rPr>
          <w:rFonts w:hint="eastAsia"/>
        </w:rPr>
        <w:t>）估算</w:t>
      </w:r>
      <w:bookmarkEnd w:id="144"/>
    </w:p>
    <w:p w:rsidR="00EE215C" w:rsidRDefault="00000000">
      <w:r>
        <w:t>1FIT</w:t>
      </w:r>
      <w:r>
        <w:rPr>
          <w:rFonts w:hint="eastAsia"/>
        </w:rPr>
        <w:t>＝</w:t>
      </w:r>
      <w:r>
        <w:t>1</w:t>
      </w:r>
      <w:r>
        <w:rPr>
          <w:rFonts w:hint="eastAsia"/>
        </w:rPr>
        <w:t>×</w:t>
      </w:r>
      <w:r>
        <w:t xml:space="preserve">10exp(-9) </w:t>
      </w:r>
      <w:r>
        <w:rPr>
          <w:rFonts w:hint="eastAsia"/>
        </w:rPr>
        <w:t>（</w:t>
      </w:r>
      <w:r>
        <w:t>1/h</w:t>
      </w:r>
      <w:r>
        <w:rPr>
          <w:rFonts w:hint="eastAsia"/>
        </w:rPr>
        <w:t>）</w:t>
      </w:r>
    </w:p>
    <w:p w:rsidR="00EE215C" w:rsidRDefault="00000000">
      <w:pPr>
        <w:pStyle w:val="a"/>
      </w:pPr>
      <w:r>
        <w:rPr>
          <w:rFonts w:hint="eastAsia"/>
        </w:rPr>
        <w:t>单板失效率估算表</w:t>
      </w:r>
    </w:p>
    <w:tbl>
      <w:tblPr>
        <w:tblW w:w="9000" w:type="dxa"/>
        <w:tblInd w:w="108" w:type="dxa"/>
        <w:tblLayout w:type="fixed"/>
        <w:tblLook w:val="04A0" w:firstRow="1" w:lastRow="0" w:firstColumn="1" w:lastColumn="0" w:noHBand="0" w:noVBand="1"/>
      </w:tblPr>
      <w:tblGrid>
        <w:gridCol w:w="3060"/>
        <w:gridCol w:w="1800"/>
        <w:gridCol w:w="1980"/>
        <w:gridCol w:w="2160"/>
      </w:tblGrid>
      <w:tr w:rsidR="00EE215C">
        <w:tc>
          <w:tcPr>
            <w:tcW w:w="9000" w:type="dxa"/>
            <w:gridSpan w:val="4"/>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20"/>
              <w:jc w:val="center"/>
            </w:pPr>
            <w:r>
              <w:rPr>
                <w:rFonts w:hint="eastAsia"/>
              </w:rPr>
              <w:t>注意：一般情况下只需要填写“器件数量”一列；如有必要，可以修改下列λ经验值，或增加新的特殊器件（替换“其他”项，并修改λ经验值）。</w:t>
            </w:r>
            <w:r>
              <w:t xml:space="preserve"> 1FIT</w:t>
            </w:r>
            <w:r>
              <w:rPr>
                <w:rFonts w:hint="eastAsia"/>
              </w:rPr>
              <w:t>＝</w:t>
            </w:r>
            <w:r>
              <w:t>10 exp(-9)</w:t>
            </w:r>
            <w:r>
              <w:rPr>
                <w:rFonts w:hint="eastAsia"/>
              </w:rPr>
              <w:t>（</w:t>
            </w:r>
            <w:r>
              <w:t>1/h</w:t>
            </w:r>
            <w:r>
              <w:rPr>
                <w:rFonts w:hint="eastAsia"/>
              </w:rPr>
              <w:t>）</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afc"/>
            </w:pPr>
            <w:r>
              <w:rPr>
                <w:rFonts w:hint="eastAsia"/>
              </w:rPr>
              <w:t>器件类型</w:t>
            </w:r>
          </w:p>
        </w:tc>
        <w:tc>
          <w:tcPr>
            <w:tcW w:w="1800" w:type="dxa"/>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afc"/>
            </w:pPr>
            <w:r>
              <w:rPr>
                <w:rFonts w:hint="eastAsia"/>
              </w:rPr>
              <w:t>估计器件数量</w:t>
            </w:r>
            <w:r>
              <w:t>(N)</w:t>
            </w:r>
          </w:p>
        </w:tc>
        <w:tc>
          <w:tcPr>
            <w:tcW w:w="1980" w:type="dxa"/>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afc"/>
            </w:pPr>
            <w:r>
              <w:rPr>
                <w:rFonts w:hint="eastAsia"/>
              </w:rPr>
              <w:t>单个器件故障率λ</w:t>
            </w:r>
            <w:r>
              <w:t xml:space="preserve"> </w:t>
            </w:r>
            <w:r>
              <w:rPr>
                <w:rFonts w:hint="eastAsia"/>
              </w:rPr>
              <w:t>经验值（</w:t>
            </w:r>
            <w:r>
              <w:t>FIT</w:t>
            </w:r>
            <w:r>
              <w:rPr>
                <w:rFonts w:hint="eastAsia"/>
              </w:rPr>
              <w:t>）</w:t>
            </w:r>
          </w:p>
        </w:tc>
        <w:tc>
          <w:tcPr>
            <w:tcW w:w="2160" w:type="dxa"/>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afc"/>
            </w:pPr>
            <w:r>
              <w:rPr>
                <w:rFonts w:hint="eastAsia"/>
              </w:rPr>
              <w:t>所有该类器件的故障率</w:t>
            </w:r>
            <w:r>
              <w:t xml:space="preserve"> N</w:t>
            </w:r>
            <w:r>
              <w:rPr>
                <w:rFonts w:hint="eastAsia"/>
              </w:rPr>
              <w:t>×λ（</w:t>
            </w:r>
            <w:r>
              <w:t>FIT</w:t>
            </w:r>
            <w:r>
              <w:rPr>
                <w:rFonts w:hint="eastAsia"/>
              </w:rPr>
              <w:t>）</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电阻</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37</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0.1</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3.7</w:t>
            </w:r>
            <w:r>
              <w:fldChar w:fldCharType="begin"/>
            </w:r>
            <w:r>
              <w:instrText xml:space="preserve"> B4*C4 \# "0.00" </w:instrTex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电容器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70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0.2</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14</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二次模块电源</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=PRODUCT(B6,C6)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专用集成芯片</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6</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20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120</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数字逻辑电路芯片、接口电路芯片、线性电路芯片</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=PRODUCT(B8,C8)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厚膜、音频及通信网口变压器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=PRODUCT(B9,C9)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感性器件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2</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2</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继电器及接触器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8</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=PRODUCT(B11,C11)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晶体振荡器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2</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40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80</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滤波器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=PRODUCT(B13,C13)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接插件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14</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12</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168</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开关、保险管套件、显示器件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7</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70</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晶体管、光电耦合器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8</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4</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32</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传感器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40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=PRODUCT(B17,C17)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光电器件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1800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=PRODUCT(B18,C18)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激光驱动器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700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=PRODUCT(B19,C19)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光分路器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1200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=PRODUCT(B20,C20)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波分复用器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500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=PRODUCT(B21,C21)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光纤衰减器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300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=PRODUCT(B22,C22)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光开关</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600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=PRODUCT(B23,C23)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射频功率放大器</w:t>
            </w:r>
            <w:r>
              <w:rPr>
                <w:rFonts w:hint="eastAsia"/>
              </w:rPr>
              <w:t>IC</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80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=PRODUCT(B24,C24)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射频开关</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=PRODUCT(B25,C25)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电池</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rsidR="00EE215C" w:rsidRDefault="00000000">
            <w:pPr>
              <w:pStyle w:val="Char3"/>
              <w:rPr>
                <w:rFonts w:ascii="宋体" w:hAnsi="宋体" w:cs="宋体"/>
                <w:color w:val="FF0000"/>
                <w:sz w:val="24"/>
                <w:szCs w:val="24"/>
              </w:rPr>
            </w:pPr>
            <w:r>
              <w:rPr>
                <w:rFonts w:hint="eastAsia"/>
                <w:color w:val="FF0000"/>
              </w:rPr>
              <w:t>25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=PRODUCT(B26,C26)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风扇</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0</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rsidR="00EE215C" w:rsidRDefault="00000000">
            <w:pPr>
              <w:pStyle w:val="Char3"/>
              <w:rPr>
                <w:rFonts w:ascii="宋体" w:hAnsi="宋体" w:cs="宋体"/>
                <w:color w:val="FF0000"/>
                <w:sz w:val="24"/>
                <w:szCs w:val="24"/>
              </w:rPr>
            </w:pPr>
            <w:r>
              <w:rPr>
                <w:rFonts w:hint="eastAsia"/>
                <w:color w:val="FF0000"/>
              </w:rPr>
              <w:t>3000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=PRODUCT(B27,C27)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模块</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2</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color w:val="FF0000"/>
              </w:rPr>
              <w:t>100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200</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其他</w:t>
            </w:r>
            <w:r>
              <w:t>2</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color w:val="FF0000"/>
              </w:rPr>
              <w:t>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=PRODUCT(B29,C29) </w:instrText>
            </w:r>
            <w:r>
              <w:fldChar w:fldCharType="separate"/>
            </w:r>
            <w:r>
              <w:t>0</w:t>
            </w:r>
            <w:r>
              <w:fldChar w:fldCharType="end"/>
            </w:r>
          </w:p>
        </w:tc>
      </w:tr>
      <w:tr w:rsidR="00EE215C">
        <w:tc>
          <w:tcPr>
            <w:tcW w:w="6840" w:type="dxa"/>
            <w:gridSpan w:val="3"/>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afc"/>
            </w:pPr>
            <w:r>
              <w:rPr>
                <w:rFonts w:hint="eastAsia"/>
              </w:rPr>
              <w:t>总计λ</w:t>
            </w:r>
            <w:r>
              <w:t xml:space="preserve">  </w:t>
            </w:r>
            <w:r>
              <w:rPr>
                <w:rFonts w:hint="eastAsia"/>
              </w:rPr>
              <w:t>（</w:t>
            </w:r>
            <w:r>
              <w:t>10 (exp-9)</w:t>
            </w:r>
            <w:r>
              <w:rPr>
                <w:rFonts w:hint="eastAsia"/>
              </w:rPr>
              <w:t>·</w:t>
            </w:r>
            <w:r>
              <w:t>1/h</w:t>
            </w:r>
            <w:r>
              <w:rPr>
                <w:rFonts w:hint="eastAsia"/>
              </w:rPr>
              <w:t>）</w:t>
            </w:r>
          </w:p>
        </w:tc>
        <w:tc>
          <w:tcPr>
            <w:tcW w:w="2160" w:type="dxa"/>
            <w:tcBorders>
              <w:top w:val="single" w:sz="6" w:space="0" w:color="auto"/>
              <w:left w:val="single" w:sz="6" w:space="0" w:color="auto"/>
              <w:bottom w:val="single" w:sz="6" w:space="0" w:color="auto"/>
              <w:right w:val="single" w:sz="6" w:space="0" w:color="auto"/>
            </w:tcBorders>
            <w:shd w:val="clear" w:color="auto" w:fill="FFCC99"/>
          </w:tcPr>
          <w:p w:rsidR="00EE215C" w:rsidRDefault="00000000">
            <w:pPr>
              <w:pStyle w:val="Char3"/>
            </w:pPr>
            <w:r>
              <w:t>690</w:t>
            </w:r>
          </w:p>
        </w:tc>
      </w:tr>
      <w:tr w:rsidR="00EE215C">
        <w:tc>
          <w:tcPr>
            <w:tcW w:w="6840" w:type="dxa"/>
            <w:gridSpan w:val="3"/>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afc"/>
            </w:pPr>
            <w:r>
              <w:rPr>
                <w:rFonts w:hint="eastAsia"/>
              </w:rPr>
              <w:t>估计等效</w:t>
            </w:r>
            <w:r>
              <w:t xml:space="preserve">MTBF  </w:t>
            </w:r>
            <w:r>
              <w:rPr>
                <w:rFonts w:hint="eastAsia"/>
              </w:rPr>
              <w:t>＝</w:t>
            </w:r>
            <w:r>
              <w:t xml:space="preserve">  1  /  </w:t>
            </w:r>
            <w:r>
              <w:rPr>
                <w:rFonts w:hint="eastAsia"/>
              </w:rPr>
              <w:t>总计λ</w:t>
            </w:r>
            <w:r>
              <w:t xml:space="preserve">  </w:t>
            </w:r>
            <w:r>
              <w:rPr>
                <w:rFonts w:hint="eastAsia"/>
              </w:rPr>
              <w:t>（小时）</w:t>
            </w:r>
          </w:p>
        </w:tc>
        <w:tc>
          <w:tcPr>
            <w:tcW w:w="2160" w:type="dxa"/>
            <w:tcBorders>
              <w:top w:val="single" w:sz="6" w:space="0" w:color="auto"/>
              <w:left w:val="single" w:sz="6" w:space="0" w:color="auto"/>
              <w:bottom w:val="single" w:sz="6" w:space="0" w:color="auto"/>
              <w:right w:val="single" w:sz="6" w:space="0" w:color="auto"/>
            </w:tcBorders>
            <w:shd w:val="clear" w:color="auto" w:fill="FFCC99"/>
          </w:tcPr>
          <w:p w:rsidR="00EE215C" w:rsidRDefault="00000000">
            <w:pPr>
              <w:pStyle w:val="Char3"/>
            </w:pPr>
            <w:r>
              <w:t>1449905</w:t>
            </w:r>
          </w:p>
        </w:tc>
      </w:tr>
      <w:tr w:rsidR="00EE215C">
        <w:tc>
          <w:tcPr>
            <w:tcW w:w="6840" w:type="dxa"/>
            <w:gridSpan w:val="3"/>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afc"/>
            </w:pPr>
            <w:r>
              <w:rPr>
                <w:rFonts w:hint="eastAsia"/>
              </w:rPr>
              <w:t>平均年故障率</w:t>
            </w:r>
          </w:p>
        </w:tc>
        <w:tc>
          <w:tcPr>
            <w:tcW w:w="2160" w:type="dxa"/>
            <w:tcBorders>
              <w:top w:val="single" w:sz="6" w:space="0" w:color="auto"/>
              <w:left w:val="single" w:sz="6" w:space="0" w:color="auto"/>
              <w:bottom w:val="single" w:sz="6" w:space="0" w:color="auto"/>
              <w:right w:val="single" w:sz="6" w:space="0" w:color="auto"/>
            </w:tcBorders>
            <w:shd w:val="clear" w:color="auto" w:fill="FFCC99"/>
          </w:tcPr>
          <w:p w:rsidR="00EE215C" w:rsidRDefault="00000000">
            <w:pPr>
              <w:pStyle w:val="Char3"/>
            </w:pPr>
            <w:r>
              <w:t>0.6%</w:t>
            </w:r>
          </w:p>
        </w:tc>
      </w:tr>
      <w:tr w:rsidR="00EE215C">
        <w:tc>
          <w:tcPr>
            <w:tcW w:w="9000" w:type="dxa"/>
            <w:gridSpan w:val="4"/>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af2"/>
              <w:ind w:firstLineChars="0" w:firstLine="0"/>
              <w:rPr>
                <w:b/>
                <w:color w:val="FF0000"/>
              </w:rPr>
            </w:pPr>
            <w:r>
              <w:rPr>
                <w:rFonts w:hint="eastAsia"/>
                <w:b/>
                <w:color w:val="FF0000"/>
              </w:rPr>
              <w:t>注意：如果以上的单元格发生了更改，请务必选定最右列，然后按</w:t>
            </w:r>
            <w:r>
              <w:rPr>
                <w:b/>
                <w:color w:val="FF0000"/>
              </w:rPr>
              <w:t xml:space="preserve"> F9</w:t>
            </w:r>
            <w:r>
              <w:rPr>
                <w:rFonts w:hint="eastAsia"/>
                <w:b/>
                <w:color w:val="FF0000"/>
              </w:rPr>
              <w:t>，更新计算结果。</w:t>
            </w:r>
          </w:p>
          <w:p w:rsidR="00EE215C" w:rsidRDefault="00000000">
            <w:pPr>
              <w:pStyle w:val="aff1"/>
            </w:pPr>
            <w:r>
              <w:rPr>
                <w:rFonts w:hint="eastAsia"/>
              </w:rPr>
              <w:t>提示：</w:t>
            </w:r>
          </w:p>
          <w:p w:rsidR="00EE215C" w:rsidRDefault="00000000">
            <w:pPr>
              <w:pStyle w:val="aff1"/>
            </w:pPr>
            <w:r>
              <w:rPr>
                <w:rFonts w:hint="eastAsia"/>
              </w:rPr>
              <w:t>上表中的数据仅用于估算，不需要严格准确。一般要求关键器件（单个</w:t>
            </w:r>
            <w:r>
              <w:t>FIT</w:t>
            </w:r>
            <w:r>
              <w:rPr>
                <w:rFonts w:hint="eastAsia"/>
              </w:rPr>
              <w:t>值较大的）应当精确到一个；对于数量较多、单个</w:t>
            </w:r>
            <w:r>
              <w:t>FIT</w:t>
            </w:r>
            <w:r>
              <w:rPr>
                <w:rFonts w:hint="eastAsia"/>
              </w:rPr>
              <w:t>值较小的阻容类元件和普通集成电路，数量误差小于</w:t>
            </w:r>
            <w:r>
              <w:t>20</w:t>
            </w:r>
            <w:r>
              <w:rPr>
                <w:rFonts w:hint="eastAsia"/>
              </w:rPr>
              <w:t>％即可。</w:t>
            </w:r>
          </w:p>
        </w:tc>
      </w:tr>
    </w:tbl>
    <w:p w:rsidR="00EE215C" w:rsidRDefault="00EE215C">
      <w:pPr>
        <w:pStyle w:val="af3"/>
        <w:ind w:left="0" w:firstLine="0"/>
      </w:pPr>
    </w:p>
    <w:p w:rsidR="00EE215C" w:rsidRDefault="00000000">
      <w:pPr>
        <w:pStyle w:val="2"/>
      </w:pPr>
      <w:bookmarkStart w:id="145" w:name="_Toc5921"/>
      <w:r>
        <w:rPr>
          <w:rFonts w:hint="eastAsia"/>
        </w:rPr>
        <w:t>产品器件质量可靠性指导准则</w:t>
      </w:r>
      <w:bookmarkEnd w:id="145"/>
      <w:r>
        <w:t xml:space="preserve"> </w:t>
      </w:r>
    </w:p>
    <w:p w:rsidR="00EE215C" w:rsidRDefault="00000000">
      <w:pPr>
        <w:pStyle w:val="3"/>
      </w:pPr>
      <w:bookmarkStart w:id="146" w:name="_Toc15384"/>
      <w:r>
        <w:rPr>
          <w:rFonts w:hint="eastAsia"/>
        </w:rPr>
        <w:t>新技术采用准则：</w:t>
      </w:r>
      <w:bookmarkEnd w:id="146"/>
    </w:p>
    <w:p w:rsidR="00EE215C" w:rsidRDefault="00000000">
      <w:pPr>
        <w:pStyle w:val="ac"/>
      </w:pPr>
      <w:r>
        <w:rPr>
          <w:rFonts w:hint="eastAsia"/>
        </w:rPr>
        <w:t>实施合理的继承性设计，在原有成熟产品的基础上开发、研制新产品；</w:t>
      </w:r>
    </w:p>
    <w:p w:rsidR="00EE215C" w:rsidRDefault="00000000">
      <w:pPr>
        <w:pStyle w:val="ac"/>
      </w:pPr>
      <w:r>
        <w:rPr>
          <w:rFonts w:hint="eastAsia"/>
        </w:rPr>
        <w:t>尽量不使用不成熟的新技术、新工艺及新材料；</w:t>
      </w:r>
    </w:p>
    <w:p w:rsidR="00EE215C" w:rsidRDefault="00000000">
      <w:pPr>
        <w:pStyle w:val="ac"/>
      </w:pPr>
      <w:r>
        <w:rPr>
          <w:rFonts w:hint="eastAsia"/>
        </w:rPr>
        <w:t>新技术的采用必须有良好的预研基础，并按规定进行评审和鉴定。</w:t>
      </w:r>
    </w:p>
    <w:p w:rsidR="00EE215C" w:rsidRDefault="00000000">
      <w:pPr>
        <w:pStyle w:val="3"/>
      </w:pPr>
      <w:bookmarkStart w:id="147" w:name="_Toc25298"/>
      <w:r>
        <w:rPr>
          <w:rFonts w:hint="eastAsia"/>
        </w:rPr>
        <w:t>简化设计准则：</w:t>
      </w:r>
      <w:bookmarkEnd w:id="147"/>
    </w:p>
    <w:p w:rsidR="00EE215C" w:rsidRDefault="00000000">
      <w:pPr>
        <w:pStyle w:val="ac"/>
      </w:pPr>
      <w:r>
        <w:rPr>
          <w:rFonts w:hint="eastAsia"/>
        </w:rPr>
        <w:t>分析权衡产品功能，合并相同或相似功能，消除不必要功能；</w:t>
      </w:r>
    </w:p>
    <w:p w:rsidR="00EE215C" w:rsidRDefault="00000000">
      <w:pPr>
        <w:pStyle w:val="ac"/>
      </w:pPr>
      <w:r>
        <w:rPr>
          <w:rFonts w:hint="eastAsia"/>
        </w:rPr>
        <w:t>在满足技术指标前提下尽量简化设计方案，减少零部件的数量；</w:t>
      </w:r>
    </w:p>
    <w:p w:rsidR="00EE215C" w:rsidRDefault="00000000">
      <w:pPr>
        <w:pStyle w:val="ac"/>
      </w:pPr>
      <w:r>
        <w:rPr>
          <w:rFonts w:hint="eastAsia"/>
        </w:rPr>
        <w:t>尽量减少执行同一或相近功能的零部件、元器件数量；</w:t>
      </w:r>
    </w:p>
    <w:p w:rsidR="00EE215C" w:rsidRDefault="00000000">
      <w:pPr>
        <w:pStyle w:val="ac"/>
      </w:pPr>
      <w:r>
        <w:rPr>
          <w:rFonts w:hint="eastAsia"/>
        </w:rPr>
        <w:t>优选标准化程度高的零部件、紧固件、元器件、连接件等；</w:t>
      </w:r>
    </w:p>
    <w:p w:rsidR="00EE215C" w:rsidRDefault="00000000">
      <w:pPr>
        <w:pStyle w:val="ac"/>
      </w:pPr>
      <w:r>
        <w:rPr>
          <w:rFonts w:hint="eastAsia"/>
        </w:rPr>
        <w:t>最大限度采用通用组件、零部件、元器件，并尽量减少其品种；</w:t>
      </w:r>
    </w:p>
    <w:p w:rsidR="00EE215C" w:rsidRDefault="00000000">
      <w:pPr>
        <w:pStyle w:val="ac"/>
      </w:pPr>
      <w:r>
        <w:rPr>
          <w:rFonts w:hint="eastAsia"/>
        </w:rPr>
        <w:t>必须使故障率高、易损坏、关键件的单元具有良好互换性和通用性；</w:t>
      </w:r>
    </w:p>
    <w:p w:rsidR="00EE215C" w:rsidRDefault="00000000">
      <w:pPr>
        <w:pStyle w:val="ac"/>
      </w:pPr>
      <w:r>
        <w:rPr>
          <w:rFonts w:hint="eastAsia"/>
        </w:rPr>
        <w:t>产品修改时，不应改变其安装和连接方式以及有关部位的尺寸，使新旧可互换；</w:t>
      </w:r>
    </w:p>
    <w:p w:rsidR="00EE215C" w:rsidRDefault="00000000">
      <w:pPr>
        <w:pStyle w:val="ac"/>
      </w:pPr>
      <w:r>
        <w:rPr>
          <w:rFonts w:hint="eastAsia"/>
        </w:rPr>
        <w:t>设计须尽量使电路、结构简单的同时不给其他电路、结构增加不合理应力。</w:t>
      </w:r>
    </w:p>
    <w:p w:rsidR="00EE215C" w:rsidRDefault="00000000">
      <w:pPr>
        <w:pStyle w:val="3"/>
      </w:pPr>
      <w:bookmarkStart w:id="148" w:name="_Toc9715"/>
      <w:r>
        <w:rPr>
          <w:rFonts w:hint="eastAsia"/>
        </w:rPr>
        <w:t>热设计准则：</w:t>
      </w:r>
      <w:bookmarkEnd w:id="148"/>
    </w:p>
    <w:p w:rsidR="00EE215C" w:rsidRDefault="00000000">
      <w:pPr>
        <w:pStyle w:val="ac"/>
      </w:pPr>
      <w:r>
        <w:rPr>
          <w:rFonts w:hint="eastAsia"/>
        </w:rPr>
        <w:t>元器件布局时应考虑周围零部件热辐射影响，将发热较大器件尽可能分散</w:t>
      </w:r>
      <w:r>
        <w:rPr>
          <w:rFonts w:hint="eastAsia"/>
        </w:rPr>
        <w:t xml:space="preserve"> ;</w:t>
      </w:r>
    </w:p>
    <w:p w:rsidR="00EE215C" w:rsidRDefault="00000000">
      <w:pPr>
        <w:pStyle w:val="ac"/>
      </w:pPr>
      <w:r>
        <w:rPr>
          <w:rFonts w:hint="eastAsia"/>
        </w:rPr>
        <w:t>将热敏感器件远离热源或采取隔离（如电容器）</w:t>
      </w:r>
      <w:r>
        <w:rPr>
          <w:rFonts w:hint="eastAsia"/>
        </w:rPr>
        <w:t xml:space="preserve"> </w:t>
      </w:r>
      <w:r>
        <w:rPr>
          <w:rFonts w:hint="eastAsia"/>
        </w:rPr>
        <w:t>；</w:t>
      </w:r>
    </w:p>
    <w:p w:rsidR="00EE215C" w:rsidRDefault="00000000">
      <w:pPr>
        <w:pStyle w:val="ac"/>
      </w:pPr>
      <w:r>
        <w:rPr>
          <w:rFonts w:hint="eastAsia"/>
        </w:rPr>
        <w:t>尽量采用温度漂移小的器件；</w:t>
      </w:r>
    </w:p>
    <w:p w:rsidR="00EE215C" w:rsidRDefault="00000000">
      <w:pPr>
        <w:pStyle w:val="ac"/>
      </w:pPr>
      <w:r>
        <w:rPr>
          <w:rFonts w:hint="eastAsia"/>
        </w:rPr>
        <w:t>尽量降低接触面的热阻——加大热传导的面积、增加传导器件之间的接触压力、接触面应平整光滑且必要时可在发热体表面涂上散热图层以增加黑度系数、在传导路径中不应有绝热或隔热件；</w:t>
      </w:r>
    </w:p>
    <w:p w:rsidR="00EE215C" w:rsidRDefault="00000000">
      <w:pPr>
        <w:pStyle w:val="ac"/>
      </w:pPr>
      <w:r>
        <w:rPr>
          <w:rFonts w:hint="eastAsia"/>
        </w:rPr>
        <w:t>应选用导热系数大的材料制造传导材料；</w:t>
      </w:r>
    </w:p>
    <w:p w:rsidR="00EE215C" w:rsidRDefault="00000000">
      <w:pPr>
        <w:pStyle w:val="ac"/>
      </w:pPr>
      <w:r>
        <w:rPr>
          <w:rFonts w:hint="eastAsia"/>
        </w:rPr>
        <w:t>尽量缩短热传导的路径（加大横截面）</w:t>
      </w:r>
      <w:r>
        <w:rPr>
          <w:rFonts w:hint="eastAsia"/>
        </w:rPr>
        <w:t xml:space="preserve"> </w:t>
      </w:r>
      <w:r>
        <w:rPr>
          <w:rFonts w:hint="eastAsia"/>
        </w:rPr>
        <w:t>；</w:t>
      </w:r>
    </w:p>
    <w:p w:rsidR="00EE215C" w:rsidRDefault="00000000">
      <w:pPr>
        <w:pStyle w:val="ac"/>
      </w:pPr>
      <w:r>
        <w:rPr>
          <w:rFonts w:hint="eastAsia"/>
        </w:rPr>
        <w:t>接近高温区的所有器件均应采取防护措施（间隙及使用耐高温绝缘材料）</w:t>
      </w:r>
      <w:r>
        <w:rPr>
          <w:rFonts w:hint="eastAsia"/>
        </w:rPr>
        <w:t xml:space="preserve"> </w:t>
      </w:r>
      <w:r>
        <w:rPr>
          <w:rFonts w:hint="eastAsia"/>
        </w:rPr>
        <w:t>；</w:t>
      </w:r>
    </w:p>
    <w:p w:rsidR="00EE215C" w:rsidRDefault="00000000">
      <w:pPr>
        <w:pStyle w:val="ac"/>
      </w:pPr>
      <w:r>
        <w:rPr>
          <w:rFonts w:hint="eastAsia"/>
        </w:rPr>
        <w:t>发热器件应尽可能置于上方，条件允许应处于气流通道上；</w:t>
      </w:r>
    </w:p>
    <w:p w:rsidR="00EE215C" w:rsidRDefault="00000000">
      <w:pPr>
        <w:pStyle w:val="ac"/>
      </w:pPr>
      <w:r>
        <w:rPr>
          <w:rFonts w:hint="eastAsia"/>
        </w:rPr>
        <w:t>发热量较大或电流较大元器件应安装散热器并远离其他器件；</w:t>
      </w:r>
    </w:p>
    <w:p w:rsidR="00EE215C" w:rsidRDefault="00000000">
      <w:pPr>
        <w:pStyle w:val="ac"/>
      </w:pPr>
      <w:r>
        <w:rPr>
          <w:rFonts w:hint="eastAsia"/>
        </w:rPr>
        <w:t>尽可能利用金属机箱或底盘散热。</w:t>
      </w:r>
    </w:p>
    <w:p w:rsidR="00EE215C" w:rsidRDefault="00000000">
      <w:pPr>
        <w:pStyle w:val="3"/>
      </w:pPr>
      <w:bookmarkStart w:id="149" w:name="_Toc3602"/>
      <w:r>
        <w:rPr>
          <w:rFonts w:hint="eastAsia"/>
        </w:rPr>
        <w:lastRenderedPageBreak/>
        <w:t>容差设计准则：</w:t>
      </w:r>
      <w:bookmarkEnd w:id="149"/>
    </w:p>
    <w:p w:rsidR="00EE215C" w:rsidRDefault="00000000">
      <w:pPr>
        <w:pStyle w:val="ac"/>
      </w:pPr>
      <w:r>
        <w:rPr>
          <w:rFonts w:hint="eastAsia"/>
        </w:rPr>
        <w:t>设计应考虑零部件元器件的制造容差、温漂、时漂的影响；</w:t>
      </w:r>
    </w:p>
    <w:p w:rsidR="00EE215C" w:rsidRDefault="00000000">
      <w:pPr>
        <w:pStyle w:val="ac"/>
      </w:pPr>
      <w:r>
        <w:rPr>
          <w:rFonts w:hint="eastAsia"/>
        </w:rPr>
        <w:t>对系统参数影响较大的器件应选用低允差和高稳定性器件；</w:t>
      </w:r>
    </w:p>
    <w:p w:rsidR="00EE215C" w:rsidRDefault="00000000">
      <w:pPr>
        <w:pStyle w:val="ac"/>
      </w:pPr>
      <w:r>
        <w:rPr>
          <w:rFonts w:hint="eastAsia"/>
        </w:rPr>
        <w:t>电路的阻抗匹配参数应保证在极限温度情况下电路工作稳定；</w:t>
      </w:r>
    </w:p>
    <w:p w:rsidR="00EE215C" w:rsidRDefault="00000000">
      <w:pPr>
        <w:pStyle w:val="ac"/>
      </w:pPr>
      <w:r>
        <w:rPr>
          <w:rFonts w:hint="eastAsia"/>
        </w:rPr>
        <w:t>对稳定性要求高的电路，应通过容差分析进行参数设计；</w:t>
      </w:r>
    </w:p>
    <w:p w:rsidR="00EE215C" w:rsidRDefault="00000000">
      <w:pPr>
        <w:pStyle w:val="ac"/>
      </w:pPr>
      <w:r>
        <w:rPr>
          <w:rFonts w:hint="eastAsia"/>
        </w:rPr>
        <w:t>正确选择元器件的工作点，使温度和使用环境的变化对电路影响最小。</w:t>
      </w:r>
    </w:p>
    <w:p w:rsidR="00EE215C" w:rsidRDefault="00000000">
      <w:pPr>
        <w:pStyle w:val="3"/>
      </w:pPr>
      <w:bookmarkStart w:id="150" w:name="_Toc31454"/>
      <w:r>
        <w:rPr>
          <w:rFonts w:hint="eastAsia"/>
        </w:rPr>
        <w:t>机械环境设计准则：</w:t>
      </w:r>
      <w:bookmarkEnd w:id="150"/>
    </w:p>
    <w:p w:rsidR="00EE215C" w:rsidRDefault="00000000">
      <w:pPr>
        <w:pStyle w:val="ac"/>
      </w:pPr>
      <w:r>
        <w:rPr>
          <w:rFonts w:hint="eastAsia"/>
        </w:rPr>
        <w:t>应使电路结构对机械环境的影响最小；</w:t>
      </w:r>
    </w:p>
    <w:p w:rsidR="00EE215C" w:rsidRDefault="00000000">
      <w:pPr>
        <w:pStyle w:val="ac"/>
      </w:pPr>
      <w:r>
        <w:rPr>
          <w:rFonts w:hint="eastAsia"/>
        </w:rPr>
        <w:t>元器件、材料的特性应满足产品的机械环境要求；</w:t>
      </w:r>
    </w:p>
    <w:p w:rsidR="00EE215C" w:rsidRDefault="00000000">
      <w:pPr>
        <w:pStyle w:val="ac"/>
      </w:pPr>
      <w:r>
        <w:rPr>
          <w:rFonts w:hint="eastAsia"/>
        </w:rPr>
        <w:t>细长或较重的元器件应予以固定，以防振动疲劳断裂；</w:t>
      </w:r>
    </w:p>
    <w:p w:rsidR="00EE215C" w:rsidRDefault="00000000">
      <w:pPr>
        <w:pStyle w:val="ac"/>
      </w:pPr>
      <w:r>
        <w:rPr>
          <w:rFonts w:hint="eastAsia"/>
        </w:rPr>
        <w:t>对振动和冲击强烈的部位应进行减震设计；</w:t>
      </w:r>
    </w:p>
    <w:p w:rsidR="00EE215C" w:rsidRDefault="00000000">
      <w:pPr>
        <w:pStyle w:val="ac"/>
      </w:pPr>
      <w:r>
        <w:rPr>
          <w:rFonts w:hint="eastAsia"/>
        </w:rPr>
        <w:t>接插件等可移动的点接触部位，应加固和锁紧，以免振动时接触不良；</w:t>
      </w:r>
    </w:p>
    <w:p w:rsidR="00EE215C" w:rsidRDefault="00000000">
      <w:pPr>
        <w:pStyle w:val="ac"/>
      </w:pPr>
      <w:r>
        <w:rPr>
          <w:rFonts w:hint="eastAsia"/>
        </w:rPr>
        <w:t>零部件应避免悬挂式安装，以防振动疲劳断裂；</w:t>
      </w:r>
    </w:p>
    <w:p w:rsidR="00EE215C" w:rsidRDefault="00000000">
      <w:pPr>
        <w:pStyle w:val="ac"/>
      </w:pPr>
      <w:r>
        <w:rPr>
          <w:rFonts w:hint="eastAsia"/>
        </w:rPr>
        <w:t>供导线通过的金属隔板孔必须设置绝缘套，导线不得沿锐边、棱角铺设，以防磨损；</w:t>
      </w:r>
    </w:p>
    <w:p w:rsidR="00EE215C" w:rsidRDefault="00000000">
      <w:pPr>
        <w:pStyle w:val="ac"/>
      </w:pPr>
      <w:r>
        <w:rPr>
          <w:rFonts w:hint="eastAsia"/>
        </w:rPr>
        <w:t>对于印制电路板应加固和锁紧，以免在振动时产生接触不良和脱开；</w:t>
      </w:r>
    </w:p>
    <w:p w:rsidR="00EE215C" w:rsidRDefault="00000000">
      <w:pPr>
        <w:pStyle w:val="ac"/>
      </w:pPr>
      <w:r>
        <w:rPr>
          <w:rFonts w:hint="eastAsia"/>
        </w:rPr>
        <w:t>继电器安装应使触电的动作方向与衔铁的吸合方向相同，尽量不要与振动方向一致；</w:t>
      </w:r>
    </w:p>
    <w:p w:rsidR="00EE215C" w:rsidRDefault="00000000">
      <w:pPr>
        <w:pStyle w:val="ac"/>
      </w:pPr>
      <w:r>
        <w:rPr>
          <w:rFonts w:hint="eastAsia"/>
        </w:rPr>
        <w:t>接插头处尽可能有支撑物；</w:t>
      </w:r>
    </w:p>
    <w:p w:rsidR="00EE215C" w:rsidRDefault="00000000">
      <w:pPr>
        <w:pStyle w:val="ac"/>
      </w:pPr>
      <w:r>
        <w:rPr>
          <w:rFonts w:hint="eastAsia"/>
        </w:rPr>
        <w:t>在绕曲与振动环境下，应尽量使用软导线。</w:t>
      </w:r>
    </w:p>
    <w:p w:rsidR="00EE215C" w:rsidRDefault="00000000">
      <w:pPr>
        <w:pStyle w:val="3"/>
      </w:pPr>
      <w:bookmarkStart w:id="151" w:name="_Toc22515"/>
      <w:r>
        <w:rPr>
          <w:rFonts w:hint="eastAsia"/>
        </w:rPr>
        <w:t>电磁兼容设计准则：</w:t>
      </w:r>
      <w:bookmarkEnd w:id="151"/>
    </w:p>
    <w:p w:rsidR="00EE215C" w:rsidRDefault="00000000">
      <w:pPr>
        <w:pStyle w:val="ac"/>
      </w:pPr>
      <w:r>
        <w:rPr>
          <w:rFonts w:hint="eastAsia"/>
        </w:rPr>
        <w:t>应采用良导体（如铜、铝）作为高频电场的屏蔽材料；</w:t>
      </w:r>
    </w:p>
    <w:p w:rsidR="00EE215C" w:rsidRDefault="00000000">
      <w:pPr>
        <w:pStyle w:val="ac"/>
      </w:pPr>
      <w:r>
        <w:rPr>
          <w:rFonts w:hint="eastAsia"/>
        </w:rPr>
        <w:t>应采用导磁材料（如铁）作为低频磁场的屏蔽材料；</w:t>
      </w:r>
    </w:p>
    <w:p w:rsidR="00EE215C" w:rsidRDefault="00000000">
      <w:pPr>
        <w:pStyle w:val="ac"/>
      </w:pPr>
      <w:r>
        <w:rPr>
          <w:rFonts w:hint="eastAsia"/>
        </w:rPr>
        <w:t>多重屏蔽能提高屏蔽效果和扩大屏蔽的频率范围；</w:t>
      </w:r>
    </w:p>
    <w:p w:rsidR="00EE215C" w:rsidRDefault="00000000">
      <w:pPr>
        <w:pStyle w:val="ac"/>
      </w:pPr>
      <w:r>
        <w:rPr>
          <w:rFonts w:hint="eastAsia"/>
        </w:rPr>
        <w:t>有屏蔽要求的设备，应注意开口和间断处并做屏蔽处理；</w:t>
      </w:r>
    </w:p>
    <w:p w:rsidR="00EE215C" w:rsidRDefault="00000000">
      <w:pPr>
        <w:pStyle w:val="ac"/>
      </w:pPr>
      <w:r>
        <w:rPr>
          <w:rFonts w:hint="eastAsia"/>
        </w:rPr>
        <w:t>金属表面之间必须紧密接触是获得良好搭接的关键；</w:t>
      </w:r>
    </w:p>
    <w:p w:rsidR="00EE215C" w:rsidRDefault="00000000">
      <w:pPr>
        <w:pStyle w:val="ac"/>
      </w:pPr>
      <w:r>
        <w:rPr>
          <w:rFonts w:hint="eastAsia"/>
        </w:rPr>
        <w:t>搭接最好选用相同材料，选用不同材料时要注意搭接腐蚀问题；</w:t>
      </w:r>
    </w:p>
    <w:p w:rsidR="00EE215C" w:rsidRDefault="00000000">
      <w:pPr>
        <w:pStyle w:val="ac"/>
      </w:pPr>
      <w:r>
        <w:rPr>
          <w:rFonts w:hint="eastAsia"/>
        </w:rPr>
        <w:t>在需要的场合，必须保护搭接免受潮气和其它腐蚀作用；</w:t>
      </w:r>
    </w:p>
    <w:p w:rsidR="00EE215C" w:rsidRDefault="00000000">
      <w:pPr>
        <w:pStyle w:val="ac"/>
      </w:pPr>
      <w:r>
        <w:rPr>
          <w:rFonts w:hint="eastAsia"/>
        </w:rPr>
        <w:t>应把搭接片直接搭接在基体构件上，搭接片应能承受流过的电流；</w:t>
      </w:r>
    </w:p>
    <w:p w:rsidR="00EE215C" w:rsidRDefault="00000000">
      <w:pPr>
        <w:pStyle w:val="ac"/>
      </w:pPr>
      <w:r>
        <w:rPr>
          <w:rFonts w:hint="eastAsia"/>
        </w:rPr>
        <w:t>在选择滤波器的元件时必须使它们的阻抗网络与输入滤波器的参数相匹配；</w:t>
      </w:r>
    </w:p>
    <w:p w:rsidR="00EE215C" w:rsidRDefault="00000000">
      <w:pPr>
        <w:pStyle w:val="ac"/>
      </w:pPr>
      <w:r>
        <w:rPr>
          <w:rFonts w:hint="eastAsia"/>
        </w:rPr>
        <w:t>滤波器应能承受规定的输入电流、电压波动范围以保证工作可靠性；</w:t>
      </w:r>
    </w:p>
    <w:p w:rsidR="00EE215C" w:rsidRDefault="00000000">
      <w:pPr>
        <w:pStyle w:val="ac"/>
      </w:pPr>
      <w:r>
        <w:rPr>
          <w:rFonts w:hint="eastAsia"/>
        </w:rPr>
        <w:t>滤波器的输出电流应满足负载要求；</w:t>
      </w:r>
    </w:p>
    <w:p w:rsidR="00EE215C" w:rsidRDefault="00000000">
      <w:pPr>
        <w:pStyle w:val="ac"/>
      </w:pPr>
      <w:r>
        <w:rPr>
          <w:rFonts w:hint="eastAsia"/>
        </w:rPr>
        <w:t>所有接地引线应尽可能短且直接接地；</w:t>
      </w:r>
    </w:p>
    <w:p w:rsidR="00EE215C" w:rsidRDefault="00000000">
      <w:pPr>
        <w:pStyle w:val="ac"/>
      </w:pPr>
      <w:r>
        <w:rPr>
          <w:rFonts w:hint="eastAsia"/>
        </w:rPr>
        <w:lastRenderedPageBreak/>
        <w:t>信号的地回路和屏蔽回路、电源系统的地回路、底板和外壳的地回路，都应保持单独的接地系统；</w:t>
      </w:r>
    </w:p>
    <w:p w:rsidR="00EE215C" w:rsidRDefault="00000000">
      <w:pPr>
        <w:pStyle w:val="ac"/>
      </w:pPr>
      <w:r>
        <w:rPr>
          <w:rFonts w:hint="eastAsia"/>
        </w:rPr>
        <w:t>可能产生瞬变电流大的电路应采取单独的接地系统，以防对邻近电路引起瞬态干扰；</w:t>
      </w:r>
    </w:p>
    <w:p w:rsidR="00EE215C" w:rsidRDefault="00000000">
      <w:pPr>
        <w:pStyle w:val="ac"/>
      </w:pPr>
      <w:r>
        <w:rPr>
          <w:rFonts w:hint="eastAsia"/>
        </w:rPr>
        <w:t>小信号电路的接地应与其他接地隔开；</w:t>
      </w:r>
    </w:p>
    <w:p w:rsidR="00EE215C" w:rsidRDefault="00000000">
      <w:pPr>
        <w:pStyle w:val="ac"/>
      </w:pPr>
      <w:r>
        <w:rPr>
          <w:rFonts w:hint="eastAsia"/>
        </w:rPr>
        <w:t>不要讲供电线与返回线分开布线，或者分开屏蔽。</w:t>
      </w:r>
    </w:p>
    <w:p w:rsidR="00EE215C" w:rsidRDefault="00000000">
      <w:pPr>
        <w:pStyle w:val="3"/>
      </w:pPr>
      <w:bookmarkStart w:id="152" w:name="_Toc23931"/>
      <w:r>
        <w:rPr>
          <w:rFonts w:hint="eastAsia"/>
        </w:rPr>
        <w:t>安全性设计准则：</w:t>
      </w:r>
      <w:bookmarkEnd w:id="152"/>
    </w:p>
    <w:p w:rsidR="00EE215C" w:rsidRDefault="00000000">
      <w:pPr>
        <w:pStyle w:val="ac"/>
      </w:pPr>
      <w:r>
        <w:rPr>
          <w:rFonts w:hint="eastAsia"/>
        </w:rPr>
        <w:t>对危及设备安全的产品，应进行损伤容限设计或采用余度技术；</w:t>
      </w:r>
    </w:p>
    <w:p w:rsidR="00EE215C" w:rsidRDefault="00000000">
      <w:pPr>
        <w:pStyle w:val="ac"/>
      </w:pPr>
      <w:r>
        <w:rPr>
          <w:rFonts w:hint="eastAsia"/>
        </w:rPr>
        <w:t>电气产品不得因正常过载、过流或瞬变二冒烟、起火；</w:t>
      </w:r>
    </w:p>
    <w:p w:rsidR="00EE215C" w:rsidRDefault="00000000">
      <w:pPr>
        <w:pStyle w:val="ac"/>
      </w:pPr>
      <w:r>
        <w:rPr>
          <w:rFonts w:hint="eastAsia"/>
        </w:rPr>
        <w:t>发生故障后危及安全的产品，应安装有自动保护装置或报警装置；</w:t>
      </w:r>
    </w:p>
    <w:p w:rsidR="00EE215C" w:rsidRDefault="00000000">
      <w:pPr>
        <w:pStyle w:val="ac"/>
      </w:pPr>
      <w:r>
        <w:rPr>
          <w:rFonts w:hint="eastAsia"/>
        </w:rPr>
        <w:t>具有</w:t>
      </w:r>
      <w:r>
        <w:rPr>
          <w:rFonts w:hint="eastAsia"/>
        </w:rPr>
        <w:t xml:space="preserve"> 500V </w:t>
      </w:r>
      <w:r>
        <w:rPr>
          <w:rFonts w:hint="eastAsia"/>
        </w:rPr>
        <w:t>以上的高压产品或部件，应加联锁装置并要进行间接操纵；</w:t>
      </w:r>
    </w:p>
    <w:p w:rsidR="00EE215C" w:rsidRDefault="00000000">
      <w:pPr>
        <w:pStyle w:val="ac"/>
      </w:pPr>
      <w:r>
        <w:rPr>
          <w:rFonts w:hint="eastAsia"/>
        </w:rPr>
        <w:t>对有储能装置的部件应有放能措施；</w:t>
      </w:r>
    </w:p>
    <w:p w:rsidR="00EE215C" w:rsidRDefault="00000000">
      <w:pPr>
        <w:pStyle w:val="ac"/>
      </w:pPr>
      <w:r>
        <w:rPr>
          <w:rFonts w:hint="eastAsia"/>
        </w:rPr>
        <w:t>电路设计应使插头座孔为主动带电端，针为被动带电端；</w:t>
      </w:r>
    </w:p>
    <w:p w:rsidR="00EE215C" w:rsidRDefault="00000000">
      <w:pPr>
        <w:pStyle w:val="ac"/>
      </w:pPr>
      <w:r>
        <w:rPr>
          <w:rFonts w:hint="eastAsia"/>
        </w:rPr>
        <w:t>产品发生故障后不得导致区域性故障。</w:t>
      </w:r>
    </w:p>
    <w:p w:rsidR="00EE215C" w:rsidRDefault="00000000">
      <w:pPr>
        <w:pStyle w:val="3"/>
      </w:pPr>
      <w:bookmarkStart w:id="153" w:name="_Toc8445"/>
      <w:r>
        <w:rPr>
          <w:rFonts w:hint="eastAsia"/>
        </w:rPr>
        <w:t>性能稳定设施准则：</w:t>
      </w:r>
      <w:bookmarkEnd w:id="153"/>
    </w:p>
    <w:p w:rsidR="00EE215C" w:rsidRDefault="00000000">
      <w:pPr>
        <w:pStyle w:val="ac"/>
      </w:pPr>
      <w:r>
        <w:rPr>
          <w:rFonts w:hint="eastAsia"/>
        </w:rPr>
        <w:t>产品的强度、输出功率、耐压范围等要有一定的裕度；</w:t>
      </w:r>
    </w:p>
    <w:p w:rsidR="00EE215C" w:rsidRDefault="00000000">
      <w:pPr>
        <w:pStyle w:val="ac"/>
      </w:pPr>
      <w:r>
        <w:rPr>
          <w:rFonts w:hint="eastAsia"/>
        </w:rPr>
        <w:t>调整部件应有较宽工作区，避免工作点处于临界状态；</w:t>
      </w:r>
    </w:p>
    <w:p w:rsidR="00EE215C" w:rsidRDefault="00000000">
      <w:pPr>
        <w:pStyle w:val="ac"/>
      </w:pPr>
      <w:r>
        <w:rPr>
          <w:rFonts w:hint="eastAsia"/>
        </w:rPr>
        <w:t>应允许元器件有较大的容差范围，以免微弱变化引起产品工作状态的改变；</w:t>
      </w:r>
    </w:p>
    <w:p w:rsidR="00EE215C" w:rsidRDefault="00000000">
      <w:pPr>
        <w:pStyle w:val="ac"/>
      </w:pPr>
      <w:r>
        <w:rPr>
          <w:rFonts w:hint="eastAsia"/>
        </w:rPr>
        <w:t>应放宽对输入、输出信号临界值的要求；</w:t>
      </w:r>
    </w:p>
    <w:p w:rsidR="00EE215C" w:rsidRDefault="00000000">
      <w:pPr>
        <w:pStyle w:val="ac"/>
      </w:pPr>
      <w:r>
        <w:rPr>
          <w:rFonts w:hint="eastAsia"/>
        </w:rPr>
        <w:t>产品应具有承受一定过载、过热、电压突变的能力。</w:t>
      </w:r>
    </w:p>
    <w:p w:rsidR="00EE215C" w:rsidRDefault="00000000">
      <w:pPr>
        <w:pStyle w:val="3"/>
      </w:pPr>
      <w:bookmarkStart w:id="154" w:name="_Toc6877"/>
      <w:r>
        <w:rPr>
          <w:rFonts w:hint="eastAsia"/>
        </w:rPr>
        <w:t>电子元器件选择准则：</w:t>
      </w:r>
      <w:bookmarkEnd w:id="154"/>
    </w:p>
    <w:p w:rsidR="00EE215C" w:rsidRDefault="00000000">
      <w:pPr>
        <w:pStyle w:val="ac"/>
      </w:pPr>
      <w:r>
        <w:rPr>
          <w:rFonts w:hint="eastAsia"/>
        </w:rPr>
        <w:t>遵循标准化、通用化和系列化；</w:t>
      </w:r>
    </w:p>
    <w:p w:rsidR="00EE215C" w:rsidRDefault="00000000">
      <w:pPr>
        <w:pStyle w:val="ac"/>
      </w:pPr>
      <w:r>
        <w:rPr>
          <w:rFonts w:hint="eastAsia"/>
        </w:rPr>
        <w:t>选择成熟的零部件和元器件；</w:t>
      </w:r>
    </w:p>
    <w:p w:rsidR="00EE215C" w:rsidRDefault="00000000">
      <w:pPr>
        <w:pStyle w:val="ac"/>
      </w:pPr>
      <w:r>
        <w:rPr>
          <w:rFonts w:hint="eastAsia"/>
        </w:rPr>
        <w:t>应满足使用环境（防盐雾、防霉菌等）要求；</w:t>
      </w:r>
    </w:p>
    <w:p w:rsidR="00EE215C" w:rsidRDefault="00000000">
      <w:pPr>
        <w:pStyle w:val="ac"/>
      </w:pPr>
      <w:r>
        <w:rPr>
          <w:rFonts w:hint="eastAsia"/>
        </w:rPr>
        <w:t>采用陶瓷、金属、玻璃封装器件，少用塑料封装器件。</w:t>
      </w:r>
    </w:p>
    <w:p w:rsidR="00EE215C" w:rsidRDefault="00000000">
      <w:pPr>
        <w:pStyle w:val="3"/>
      </w:pPr>
      <w:bookmarkStart w:id="155" w:name="_Toc24055"/>
      <w:r>
        <w:rPr>
          <w:rFonts w:hint="eastAsia"/>
        </w:rPr>
        <w:t>降额设计准则：</w:t>
      </w:r>
      <w:bookmarkEnd w:id="155"/>
    </w:p>
    <w:p w:rsidR="00EE215C" w:rsidRDefault="00000000">
      <w:pPr>
        <w:pStyle w:val="ac"/>
      </w:pPr>
      <w:r>
        <w:rPr>
          <w:rFonts w:hint="eastAsia"/>
        </w:rPr>
        <w:t>对失效率高或重要的电子元器件、电路要采用降额设计；</w:t>
      </w:r>
    </w:p>
    <w:p w:rsidR="00EE215C" w:rsidRDefault="00000000">
      <w:pPr>
        <w:pStyle w:val="ac"/>
      </w:pPr>
      <w:r>
        <w:rPr>
          <w:rFonts w:hint="eastAsia"/>
        </w:rPr>
        <w:t>应对集成电路的结温、输出负载进行降额；</w:t>
      </w:r>
    </w:p>
    <w:p w:rsidR="00EE215C" w:rsidRDefault="00000000">
      <w:pPr>
        <w:pStyle w:val="ac"/>
      </w:pPr>
      <w:r>
        <w:rPr>
          <w:rFonts w:hint="eastAsia"/>
        </w:rPr>
        <w:t>晶体二极管的功耗和结温必须降额；</w:t>
      </w:r>
    </w:p>
    <w:p w:rsidR="00EE215C" w:rsidRDefault="00000000">
      <w:pPr>
        <w:pStyle w:val="ac"/>
      </w:pPr>
      <w:r>
        <w:rPr>
          <w:rFonts w:hint="eastAsia"/>
        </w:rPr>
        <w:t>可控硅的电压、电流、结温应降额；</w:t>
      </w:r>
    </w:p>
    <w:p w:rsidR="00EE215C" w:rsidRDefault="00000000">
      <w:pPr>
        <w:pStyle w:val="ac"/>
      </w:pPr>
      <w:r>
        <w:rPr>
          <w:rFonts w:hint="eastAsia"/>
        </w:rPr>
        <w:t>晶体三极管的电压、电流、结温要降额；</w:t>
      </w:r>
    </w:p>
    <w:p w:rsidR="00EE215C" w:rsidRDefault="00000000">
      <w:pPr>
        <w:pStyle w:val="ac"/>
      </w:pPr>
      <w:r>
        <w:rPr>
          <w:rFonts w:hint="eastAsia"/>
        </w:rPr>
        <w:lastRenderedPageBreak/>
        <w:t>电阻除外加功率进行降额外，在实际应用中要低于极限电压、极限温度；</w:t>
      </w:r>
    </w:p>
    <w:p w:rsidR="00EE215C" w:rsidRDefault="00000000">
      <w:pPr>
        <w:pStyle w:val="ac"/>
      </w:pPr>
      <w:r>
        <w:rPr>
          <w:rFonts w:hint="eastAsia"/>
        </w:rPr>
        <w:t>电容除外加功率进行降额外，应用的最高额定环境温度也应降额；</w:t>
      </w:r>
    </w:p>
    <w:p w:rsidR="00EE215C" w:rsidRDefault="00000000">
      <w:pPr>
        <w:pStyle w:val="ac"/>
      </w:pPr>
      <w:r>
        <w:rPr>
          <w:rFonts w:hint="eastAsia"/>
        </w:rPr>
        <w:t>电感应对热点温度、瞬态电压电流降额；</w:t>
      </w:r>
    </w:p>
    <w:p w:rsidR="00EE215C" w:rsidRDefault="00000000">
      <w:pPr>
        <w:pStyle w:val="ac"/>
      </w:pPr>
      <w:r>
        <w:rPr>
          <w:rFonts w:hint="eastAsia"/>
        </w:rPr>
        <w:t>开关应对触电电流、电压、功率降额；</w:t>
      </w:r>
    </w:p>
    <w:p w:rsidR="00EE215C" w:rsidRDefault="00000000">
      <w:pPr>
        <w:pStyle w:val="ac"/>
      </w:pPr>
      <w:r>
        <w:rPr>
          <w:rFonts w:hint="eastAsia"/>
        </w:rPr>
        <w:t>连接器应对工作温度、工作电压、工作电流降额；</w:t>
      </w:r>
    </w:p>
    <w:p w:rsidR="00EE215C" w:rsidRDefault="00000000">
      <w:pPr>
        <w:pStyle w:val="ac"/>
      </w:pPr>
      <w:r>
        <w:rPr>
          <w:rFonts w:hint="eastAsia"/>
        </w:rPr>
        <w:t>导线和电缆应对电压、电流、应用温度降额；</w:t>
      </w:r>
    </w:p>
    <w:p w:rsidR="00EE215C" w:rsidRDefault="00000000">
      <w:pPr>
        <w:pStyle w:val="ac"/>
      </w:pPr>
      <w:r>
        <w:rPr>
          <w:rFonts w:hint="eastAsia"/>
        </w:rPr>
        <w:t>继电器应根据负载性质对触电电流降额</w:t>
      </w:r>
    </w:p>
    <w:p w:rsidR="00EE215C" w:rsidRDefault="00EE215C">
      <w:pPr>
        <w:pStyle w:val="af3"/>
        <w:ind w:left="0" w:firstLine="0"/>
      </w:pPr>
    </w:p>
    <w:sectPr w:rsidR="00EE215C">
      <w:headerReference w:type="even" r:id="rId41"/>
      <w:pgSz w:w="11900" w:h="16832"/>
      <w:pgMar w:top="1440" w:right="1640" w:bottom="1440" w:left="1440" w:header="648" w:footer="64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7C92" w:rsidRDefault="00187C92">
      <w:pPr>
        <w:spacing w:line="240" w:lineRule="auto"/>
      </w:pPr>
      <w:r>
        <w:separator/>
      </w:r>
    </w:p>
  </w:endnote>
  <w:endnote w:type="continuationSeparator" w:id="0">
    <w:p w:rsidR="00187C92" w:rsidRDefault="00187C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dobeSongStd-Light-Identity-H">
    <w:altName w:val="Times New Roman"/>
    <w:charset w:val="00"/>
    <w:family w:val="roman"/>
    <w:pitch w:val="default"/>
    <w:sig w:usb0="00000000" w:usb1="00000000" w:usb2="00000000" w:usb3="00000000" w:csb0="00040001" w:csb1="00000000"/>
  </w:font>
  <w:font w:name="ArialMT">
    <w:altName w:val="Times New Roman"/>
    <w:charset w:val="00"/>
    <w:family w:val="roman"/>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14" w:type="dxa"/>
      <w:tblBorders>
        <w:top w:val="single" w:sz="4" w:space="0" w:color="auto"/>
      </w:tblBorders>
      <w:tblLayout w:type="fixed"/>
      <w:tblLook w:val="04A0" w:firstRow="1" w:lastRow="0" w:firstColumn="1" w:lastColumn="0" w:noHBand="0" w:noVBand="1"/>
    </w:tblPr>
    <w:tblGrid>
      <w:gridCol w:w="1302"/>
      <w:gridCol w:w="3969"/>
      <w:gridCol w:w="3540"/>
    </w:tblGrid>
    <w:tr w:rsidR="00EE215C">
      <w:tc>
        <w:tcPr>
          <w:tcW w:w="1302" w:type="dxa"/>
        </w:tcPr>
        <w:p w:rsidR="00EE215C" w:rsidRDefault="00000000">
          <w:pPr>
            <w:pStyle w:val="a9"/>
            <w:tabs>
              <w:tab w:val="clear" w:pos="4153"/>
              <w:tab w:val="clear" w:pos="8306"/>
              <w:tab w:val="center" w:pos="4510"/>
              <w:tab w:val="right" w:pos="9020"/>
            </w:tabs>
            <w:ind w:firstLine="360"/>
          </w:pPr>
          <w:r>
            <w:rPr>
              <w:rFonts w:hint="eastAsia"/>
            </w:rPr>
            <w:t>C-IPD</w:t>
          </w:r>
          <w:r>
            <w:fldChar w:fldCharType="begin"/>
          </w:r>
          <w:r>
            <w:instrText xml:space="preserve"> CREATEDATE  \@ "yyyy-MM-dd"  \* MERGEFORMAT </w:instrText>
          </w:r>
          <w:r>
            <w:fldChar w:fldCharType="separate"/>
          </w:r>
          <w:r>
            <w:fldChar w:fldCharType="end"/>
          </w:r>
        </w:p>
      </w:tc>
      <w:tc>
        <w:tcPr>
          <w:tcW w:w="3969" w:type="dxa"/>
        </w:tcPr>
        <w:p w:rsidR="00EE215C" w:rsidRDefault="00000000">
          <w:pPr>
            <w:pStyle w:val="a9"/>
            <w:tabs>
              <w:tab w:val="clear" w:pos="4153"/>
              <w:tab w:val="clear" w:pos="8306"/>
              <w:tab w:val="center" w:pos="4510"/>
              <w:tab w:val="right" w:pos="9020"/>
            </w:tabs>
          </w:pPr>
          <w:r>
            <w:rPr>
              <w:rFonts w:hint="eastAsia"/>
            </w:rPr>
            <w:t>未经许可不得扩散</w:t>
          </w:r>
        </w:p>
      </w:tc>
      <w:tc>
        <w:tcPr>
          <w:tcW w:w="3540" w:type="dxa"/>
        </w:tcPr>
        <w:p w:rsidR="00EE215C" w:rsidRDefault="00000000">
          <w:pPr>
            <w:pStyle w:val="a9"/>
            <w:tabs>
              <w:tab w:val="clear" w:pos="4153"/>
              <w:tab w:val="clear" w:pos="8306"/>
              <w:tab w:val="center" w:pos="4510"/>
              <w:tab w:val="right" w:pos="9020"/>
            </w:tabs>
            <w:ind w:firstLine="360"/>
          </w:pPr>
          <w:r>
            <w:rPr>
              <w:rFonts w:hint="eastAsia"/>
            </w:rPr>
            <w:t>第</w:t>
          </w:r>
          <w:r>
            <w:fldChar w:fldCharType="begin"/>
          </w:r>
          <w:r>
            <w:instrText>PAGE</w:instrText>
          </w:r>
          <w:r>
            <w:fldChar w:fldCharType="separate"/>
          </w:r>
          <w:r>
            <w:t>3</w:t>
          </w:r>
          <w:r>
            <w:fldChar w:fldCharType="end"/>
          </w:r>
          <w:r>
            <w:rPr>
              <w:rFonts w:hint="eastAsia"/>
            </w:rPr>
            <w:t>页</w:t>
          </w:r>
          <w:r>
            <w:t xml:space="preserve">, </w:t>
          </w:r>
          <w:r>
            <w:rPr>
              <w:rFonts w:hint="eastAsia"/>
            </w:rPr>
            <w:t>共</w:t>
          </w:r>
          <w:fldSimple w:instr=" NUMPAGES  \* Arabic  \* MERGEFORMAT ">
            <w:r>
              <w:t>11</w:t>
            </w:r>
          </w:fldSimple>
          <w:r>
            <w:rPr>
              <w:rFonts w:hint="eastAsia"/>
            </w:rPr>
            <w:t>页</w:t>
          </w:r>
        </w:p>
      </w:tc>
    </w:tr>
  </w:tbl>
  <w:p w:rsidR="00EE215C" w:rsidRDefault="00000000">
    <w:pPr>
      <w:pStyle w:val="a9"/>
      <w:pBdr>
        <w:top w:val="single" w:sz="4" w:space="1" w:color="auto"/>
      </w:pBdr>
      <w:wordWrap w:val="0"/>
      <w:ind w:left="420" w:hanging="420"/>
    </w:pPr>
    <w:r>
      <w:rPr>
        <w:rFonts w:hint="eastAsia"/>
      </w:rP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7C92" w:rsidRDefault="00187C92">
      <w:r>
        <w:separator/>
      </w:r>
    </w:p>
  </w:footnote>
  <w:footnote w:type="continuationSeparator" w:id="0">
    <w:p w:rsidR="00187C92" w:rsidRDefault="00187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215C" w:rsidRDefault="00EE215C"/>
  <w:p w:rsidR="00EE215C" w:rsidRDefault="00EE215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Layout w:type="fixed"/>
      <w:tblLook w:val="04A0" w:firstRow="1" w:lastRow="0" w:firstColumn="1" w:lastColumn="0" w:noHBand="0" w:noVBand="1"/>
    </w:tblPr>
    <w:tblGrid>
      <w:gridCol w:w="284"/>
      <w:gridCol w:w="6023"/>
      <w:gridCol w:w="2482"/>
    </w:tblGrid>
    <w:tr w:rsidR="00EE215C">
      <w:trPr>
        <w:cantSplit/>
        <w:trHeight w:hRule="exact" w:val="668"/>
      </w:trPr>
      <w:tc>
        <w:tcPr>
          <w:tcW w:w="284" w:type="dxa"/>
          <w:tcBorders>
            <w:top w:val="nil"/>
            <w:left w:val="nil"/>
            <w:bottom w:val="single" w:sz="6" w:space="0" w:color="auto"/>
            <w:right w:val="nil"/>
          </w:tcBorders>
        </w:tcPr>
        <w:p w:rsidR="00EE215C" w:rsidRDefault="00EE215C">
          <w:pPr>
            <w:pStyle w:val="af0"/>
            <w:jc w:val="left"/>
          </w:pPr>
        </w:p>
        <w:p w:rsidR="00EE215C" w:rsidRDefault="00EE215C">
          <w:pPr>
            <w:widowControl/>
          </w:pPr>
        </w:p>
      </w:tc>
      <w:tc>
        <w:tcPr>
          <w:tcW w:w="6023" w:type="dxa"/>
          <w:tcBorders>
            <w:top w:val="nil"/>
            <w:left w:val="nil"/>
            <w:bottom w:val="single" w:sz="6" w:space="0" w:color="auto"/>
            <w:right w:val="nil"/>
          </w:tcBorders>
          <w:vAlign w:val="bottom"/>
        </w:tcPr>
        <w:p w:rsidR="00EE215C" w:rsidRDefault="00EE215C">
          <w:pPr>
            <w:pStyle w:val="aa"/>
          </w:pPr>
        </w:p>
      </w:tc>
      <w:tc>
        <w:tcPr>
          <w:tcW w:w="2482" w:type="dxa"/>
          <w:tcBorders>
            <w:top w:val="nil"/>
            <w:left w:val="nil"/>
            <w:bottom w:val="single" w:sz="6" w:space="0" w:color="auto"/>
            <w:right w:val="nil"/>
          </w:tcBorders>
          <w:vAlign w:val="bottom"/>
        </w:tcPr>
        <w:p w:rsidR="00EE215C" w:rsidRDefault="00EE215C">
          <w:pPr>
            <w:pStyle w:val="aa"/>
            <w:jc w:val="right"/>
          </w:pPr>
        </w:p>
      </w:tc>
    </w:tr>
  </w:tbl>
  <w:p w:rsidR="00EE215C" w:rsidRDefault="00000000">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322" o:spid="_x0000_s1027" type="#_x0000_t136" style="position:absolute;margin-left:0;margin-top:0;width:590.3pt;height:89.55pt;rotation:-45;z-index:-251657216;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215C" w:rsidRDefault="00000000">
    <w:pPr>
      <w:pStyle w:val="aa"/>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624" o:spid="_x0000_s1028" type="#_x0000_t136" style="position:absolute;margin-left:0;margin-top:0;width:590.3pt;height:89.55pt;rotation:-45;z-index:-251656192;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215C" w:rsidRDefault="00EE21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DC495B"/>
    <w:multiLevelType w:val="singleLevel"/>
    <w:tmpl w:val="9ADC495B"/>
    <w:lvl w:ilvl="0">
      <w:start w:val="2"/>
      <w:numFmt w:val="upperLetter"/>
      <w:suff w:val="nothing"/>
      <w:lvlText w:val="%1、"/>
      <w:lvlJc w:val="left"/>
    </w:lvl>
  </w:abstractNum>
  <w:abstractNum w:abstractNumId="1" w15:restartNumberingAfterBreak="0">
    <w:nsid w:val="08043D07"/>
    <w:multiLevelType w:val="multilevel"/>
    <w:tmpl w:val="08043D07"/>
    <w:lvl w:ilvl="0">
      <w:start w:val="1"/>
      <w:numFmt w:val="decimal"/>
      <w:pStyle w:val="a"/>
      <w:suff w:val="nothing"/>
      <w:lvlText w:val="表%1 "/>
      <w:lvlJc w:val="center"/>
      <w:pPr>
        <w:ind w:left="0" w:firstLine="0"/>
      </w:pPr>
      <w:rPr>
        <w:rFonts w:ascii="黑体" w:eastAsia="黑体"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 w15:restartNumberingAfterBreak="0">
    <w:nsid w:val="08B3664B"/>
    <w:multiLevelType w:val="multilevel"/>
    <w:tmpl w:val="08B3664B"/>
    <w:lvl w:ilvl="0">
      <w:start w:val="1"/>
      <w:numFmt w:val="decimal"/>
      <w:pStyle w:val="a0"/>
      <w:lvlText w:val="图%1"/>
      <w:lvlJc w:val="left"/>
      <w:pPr>
        <w:tabs>
          <w:tab w:val="left" w:pos="0"/>
        </w:tabs>
        <w:ind w:left="0" w:firstLine="0"/>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3" w15:restartNumberingAfterBreak="0">
    <w:nsid w:val="0DB51452"/>
    <w:multiLevelType w:val="multilevel"/>
    <w:tmpl w:val="0DB5145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26A2F4B"/>
    <w:multiLevelType w:val="multilevel"/>
    <w:tmpl w:val="126A2F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A4C1484"/>
    <w:multiLevelType w:val="multilevel"/>
    <w:tmpl w:val="1A4C1484"/>
    <w:lvl w:ilvl="0">
      <w:start w:val="1"/>
      <w:numFmt w:val="decimal"/>
      <w:lvlText w:val="%1、"/>
      <w:lvlJc w:val="left"/>
      <w:pPr>
        <w:ind w:left="1164" w:hanging="744"/>
      </w:pPr>
      <w:rPr>
        <w:rFonts w:hint="default"/>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A52779F"/>
    <w:multiLevelType w:val="multilevel"/>
    <w:tmpl w:val="1A52779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B151B2D"/>
    <w:multiLevelType w:val="multilevel"/>
    <w:tmpl w:val="1B151B2D"/>
    <w:lvl w:ilvl="0">
      <w:start w:val="1"/>
      <w:numFmt w:val="decimal"/>
      <w:pStyle w:val="a1"/>
      <w:lvlText w:val="[%1]"/>
      <w:lvlJc w:val="center"/>
      <w:pPr>
        <w:tabs>
          <w:tab w:val="left" w:pos="0"/>
        </w:tabs>
        <w:ind w:left="425" w:hanging="425"/>
      </w:pPr>
      <w:rPr>
        <w:rFonts w:hint="eastAsia"/>
      </w:rPr>
    </w:lvl>
    <w:lvl w:ilvl="1">
      <w:start w:val="1"/>
      <w:numFmt w:val="upperLetter"/>
      <w:lvlText w:val="%2."/>
      <w:lvlJc w:val="left"/>
      <w:pPr>
        <w:tabs>
          <w:tab w:val="left" w:pos="1276"/>
        </w:tabs>
        <w:ind w:left="851" w:firstLine="0"/>
      </w:pPr>
      <w:rPr>
        <w:rFonts w:hint="eastAsia"/>
      </w:rPr>
    </w:lvl>
    <w:lvl w:ilvl="2">
      <w:start w:val="1"/>
      <w:numFmt w:val="decimal"/>
      <w:lvlText w:val="%3."/>
      <w:lvlJc w:val="left"/>
      <w:pPr>
        <w:tabs>
          <w:tab w:val="left" w:pos="2126"/>
        </w:tabs>
        <w:ind w:left="1701" w:firstLine="0"/>
      </w:pPr>
      <w:rPr>
        <w:rFonts w:hint="eastAsia"/>
      </w:rPr>
    </w:lvl>
    <w:lvl w:ilvl="3">
      <w:start w:val="1"/>
      <w:numFmt w:val="lowerLetter"/>
      <w:lvlText w:val="%4)"/>
      <w:lvlJc w:val="left"/>
      <w:pPr>
        <w:tabs>
          <w:tab w:val="left" w:pos="2976"/>
        </w:tabs>
        <w:ind w:left="2551" w:firstLine="0"/>
      </w:pPr>
      <w:rPr>
        <w:rFonts w:hint="eastAsia"/>
      </w:rPr>
    </w:lvl>
    <w:lvl w:ilvl="4">
      <w:start w:val="1"/>
      <w:numFmt w:val="decimal"/>
      <w:lvlText w:val="(%5)"/>
      <w:lvlJc w:val="left"/>
      <w:pPr>
        <w:tabs>
          <w:tab w:val="left" w:pos="3827"/>
        </w:tabs>
        <w:ind w:left="3402" w:firstLine="0"/>
      </w:pPr>
      <w:rPr>
        <w:rFonts w:hint="eastAsia"/>
      </w:rPr>
    </w:lvl>
    <w:lvl w:ilvl="5">
      <w:start w:val="1"/>
      <w:numFmt w:val="lowerLetter"/>
      <w:lvlText w:val="(%6)"/>
      <w:lvlJc w:val="left"/>
      <w:pPr>
        <w:tabs>
          <w:tab w:val="left" w:pos="4677"/>
        </w:tabs>
        <w:ind w:left="4252" w:firstLine="0"/>
      </w:pPr>
      <w:rPr>
        <w:rFonts w:hint="eastAsia"/>
      </w:rPr>
    </w:lvl>
    <w:lvl w:ilvl="6">
      <w:start w:val="1"/>
      <w:numFmt w:val="lowerRoman"/>
      <w:lvlText w:val="(%7)"/>
      <w:lvlJc w:val="left"/>
      <w:pPr>
        <w:tabs>
          <w:tab w:val="left" w:pos="5528"/>
        </w:tabs>
        <w:ind w:left="5102" w:firstLine="0"/>
      </w:pPr>
      <w:rPr>
        <w:rFonts w:hint="eastAsia"/>
      </w:rPr>
    </w:lvl>
    <w:lvl w:ilvl="7">
      <w:start w:val="1"/>
      <w:numFmt w:val="lowerLetter"/>
      <w:lvlText w:val="(%8)"/>
      <w:lvlJc w:val="left"/>
      <w:pPr>
        <w:tabs>
          <w:tab w:val="left" w:pos="6378"/>
        </w:tabs>
        <w:ind w:left="5953" w:firstLine="0"/>
      </w:pPr>
      <w:rPr>
        <w:rFonts w:hint="eastAsia"/>
      </w:rPr>
    </w:lvl>
    <w:lvl w:ilvl="8">
      <w:start w:val="1"/>
      <w:numFmt w:val="lowerRoman"/>
      <w:lvlText w:val="(%9)"/>
      <w:lvlJc w:val="left"/>
      <w:pPr>
        <w:tabs>
          <w:tab w:val="left" w:pos="7228"/>
        </w:tabs>
        <w:ind w:left="6803" w:firstLine="0"/>
      </w:pPr>
      <w:rPr>
        <w:rFonts w:hint="eastAsia"/>
      </w:rPr>
    </w:lvl>
  </w:abstractNum>
  <w:abstractNum w:abstractNumId="8" w15:restartNumberingAfterBreak="0">
    <w:nsid w:val="1ECCFE82"/>
    <w:multiLevelType w:val="singleLevel"/>
    <w:tmpl w:val="1ECCFE82"/>
    <w:lvl w:ilvl="0">
      <w:start w:val="1"/>
      <w:numFmt w:val="decimal"/>
      <w:suff w:val="nothing"/>
      <w:lvlText w:val="%1）"/>
      <w:lvlJc w:val="left"/>
    </w:lvl>
  </w:abstractNum>
  <w:abstractNum w:abstractNumId="9" w15:restartNumberingAfterBreak="0">
    <w:nsid w:val="26AC4187"/>
    <w:multiLevelType w:val="multilevel"/>
    <w:tmpl w:val="26AC41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B4E02CF"/>
    <w:multiLevelType w:val="multilevel"/>
    <w:tmpl w:val="2B4E02CF"/>
    <w:lvl w:ilvl="0">
      <w:start w:val="1"/>
      <w:numFmt w:val="bullet"/>
      <w:lvlText w:val=""/>
      <w:lvlJc w:val="left"/>
      <w:pPr>
        <w:ind w:left="860" w:hanging="420"/>
      </w:pPr>
      <w:rPr>
        <w:rFonts w:ascii="Wingdings" w:hAnsi="Wingdings" w:hint="default"/>
      </w:rPr>
    </w:lvl>
    <w:lvl w:ilvl="1">
      <w:start w:val="1"/>
      <w:numFmt w:val="bullet"/>
      <w:lvlText w:val=""/>
      <w:lvlJc w:val="left"/>
      <w:pPr>
        <w:ind w:left="1280" w:hanging="420"/>
      </w:pPr>
      <w:rPr>
        <w:rFonts w:ascii="Wingdings" w:hAnsi="Wingdings" w:hint="default"/>
      </w:rPr>
    </w:lvl>
    <w:lvl w:ilvl="2">
      <w:start w:val="1"/>
      <w:numFmt w:val="bullet"/>
      <w:lvlText w:val=""/>
      <w:lvlJc w:val="left"/>
      <w:pPr>
        <w:ind w:left="1700" w:hanging="420"/>
      </w:pPr>
      <w:rPr>
        <w:rFonts w:ascii="Wingdings" w:hAnsi="Wingdings" w:hint="default"/>
      </w:rPr>
    </w:lvl>
    <w:lvl w:ilvl="3">
      <w:start w:val="1"/>
      <w:numFmt w:val="bullet"/>
      <w:lvlText w:val=""/>
      <w:lvlJc w:val="left"/>
      <w:pPr>
        <w:ind w:left="2120" w:hanging="420"/>
      </w:pPr>
      <w:rPr>
        <w:rFonts w:ascii="Wingdings" w:hAnsi="Wingdings" w:hint="default"/>
      </w:rPr>
    </w:lvl>
    <w:lvl w:ilvl="4">
      <w:start w:val="1"/>
      <w:numFmt w:val="bullet"/>
      <w:lvlText w:val=""/>
      <w:lvlJc w:val="left"/>
      <w:pPr>
        <w:ind w:left="2540" w:hanging="420"/>
      </w:pPr>
      <w:rPr>
        <w:rFonts w:ascii="Wingdings" w:hAnsi="Wingdings" w:hint="default"/>
      </w:rPr>
    </w:lvl>
    <w:lvl w:ilvl="5">
      <w:start w:val="1"/>
      <w:numFmt w:val="bullet"/>
      <w:lvlText w:val=""/>
      <w:lvlJc w:val="left"/>
      <w:pPr>
        <w:ind w:left="2960" w:hanging="420"/>
      </w:pPr>
      <w:rPr>
        <w:rFonts w:ascii="Wingdings" w:hAnsi="Wingdings" w:hint="default"/>
      </w:rPr>
    </w:lvl>
    <w:lvl w:ilvl="6">
      <w:start w:val="1"/>
      <w:numFmt w:val="bullet"/>
      <w:lvlText w:val=""/>
      <w:lvlJc w:val="left"/>
      <w:pPr>
        <w:ind w:left="3380" w:hanging="420"/>
      </w:pPr>
      <w:rPr>
        <w:rFonts w:ascii="Wingdings" w:hAnsi="Wingdings" w:hint="default"/>
      </w:rPr>
    </w:lvl>
    <w:lvl w:ilvl="7">
      <w:start w:val="1"/>
      <w:numFmt w:val="bullet"/>
      <w:lvlText w:val=""/>
      <w:lvlJc w:val="left"/>
      <w:pPr>
        <w:ind w:left="3800" w:hanging="420"/>
      </w:pPr>
      <w:rPr>
        <w:rFonts w:ascii="Wingdings" w:hAnsi="Wingdings" w:hint="default"/>
      </w:rPr>
    </w:lvl>
    <w:lvl w:ilvl="8">
      <w:start w:val="1"/>
      <w:numFmt w:val="bullet"/>
      <w:lvlText w:val=""/>
      <w:lvlJc w:val="left"/>
      <w:pPr>
        <w:ind w:left="4220" w:hanging="420"/>
      </w:pPr>
      <w:rPr>
        <w:rFonts w:ascii="Wingdings" w:hAnsi="Wingdings" w:hint="default"/>
      </w:rPr>
    </w:lvl>
  </w:abstractNum>
  <w:abstractNum w:abstractNumId="11" w15:restartNumberingAfterBreak="0">
    <w:nsid w:val="2ED72945"/>
    <w:multiLevelType w:val="multilevel"/>
    <w:tmpl w:val="2ED7294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30DA4518"/>
    <w:multiLevelType w:val="multilevel"/>
    <w:tmpl w:val="30DA451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32DEFB92"/>
    <w:multiLevelType w:val="singleLevel"/>
    <w:tmpl w:val="32DEFB92"/>
    <w:lvl w:ilvl="0">
      <w:start w:val="1"/>
      <w:numFmt w:val="decimal"/>
      <w:suff w:val="nothing"/>
      <w:lvlText w:val="%1）"/>
      <w:lvlJc w:val="left"/>
    </w:lvl>
  </w:abstractNum>
  <w:abstractNum w:abstractNumId="14" w15:restartNumberingAfterBreak="0">
    <w:nsid w:val="3BF5C852"/>
    <w:multiLevelType w:val="singleLevel"/>
    <w:tmpl w:val="3BF5C852"/>
    <w:lvl w:ilvl="0">
      <w:start w:val="2"/>
      <w:numFmt w:val="upperLetter"/>
      <w:suff w:val="nothing"/>
      <w:lvlText w:val="%1、"/>
      <w:lvlJc w:val="left"/>
    </w:lvl>
  </w:abstractNum>
  <w:abstractNum w:abstractNumId="15" w15:restartNumberingAfterBreak="0">
    <w:nsid w:val="3F2667F5"/>
    <w:multiLevelType w:val="multilevel"/>
    <w:tmpl w:val="3F2667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52D101D"/>
    <w:multiLevelType w:val="singleLevel"/>
    <w:tmpl w:val="452D101D"/>
    <w:lvl w:ilvl="0">
      <w:start w:val="2"/>
      <w:numFmt w:val="upperLetter"/>
      <w:suff w:val="nothing"/>
      <w:lvlText w:val="%1、"/>
      <w:lvlJc w:val="left"/>
    </w:lvl>
  </w:abstractNum>
  <w:abstractNum w:abstractNumId="17" w15:restartNumberingAfterBreak="0">
    <w:nsid w:val="5F894AAC"/>
    <w:multiLevelType w:val="multilevel"/>
    <w:tmpl w:val="5F894AA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63546429"/>
    <w:multiLevelType w:val="multilevel"/>
    <w:tmpl w:val="63546429"/>
    <w:lvl w:ilvl="0">
      <w:start w:val="1"/>
      <w:numFmt w:val="decimal"/>
      <w:pStyle w:val="1"/>
      <w:lvlText w:val="%1"/>
      <w:lvlJc w:val="left"/>
      <w:pPr>
        <w:tabs>
          <w:tab w:val="left" w:pos="426"/>
        </w:tabs>
        <w:ind w:left="426" w:hanging="426"/>
      </w:pPr>
      <w:rPr>
        <w:rFonts w:hint="eastAsia"/>
      </w:rPr>
    </w:lvl>
    <w:lvl w:ilvl="1">
      <w:start w:val="1"/>
      <w:numFmt w:val="decimal"/>
      <w:pStyle w:val="2"/>
      <w:lvlText w:val="%1.%2"/>
      <w:lvlJc w:val="left"/>
      <w:pPr>
        <w:tabs>
          <w:tab w:val="left" w:pos="777"/>
        </w:tabs>
        <w:ind w:left="777" w:hanging="579"/>
      </w:pPr>
      <w:rPr>
        <w:rFonts w:hint="eastAsia"/>
      </w:rPr>
    </w:lvl>
    <w:lvl w:ilvl="2">
      <w:start w:val="1"/>
      <w:numFmt w:val="decimal"/>
      <w:pStyle w:val="3"/>
      <w:lvlText w:val="%1.%2.%3"/>
      <w:lvlJc w:val="left"/>
      <w:pPr>
        <w:tabs>
          <w:tab w:val="left" w:pos="919"/>
        </w:tabs>
        <w:ind w:left="919" w:hanging="721"/>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9" w15:restartNumberingAfterBreak="0">
    <w:nsid w:val="751754B3"/>
    <w:multiLevelType w:val="multilevel"/>
    <w:tmpl w:val="751754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325163551">
    <w:abstractNumId w:val="18"/>
  </w:num>
  <w:num w:numId="2" w16cid:durableId="76481225">
    <w:abstractNumId w:val="2"/>
  </w:num>
  <w:num w:numId="3" w16cid:durableId="1903448456">
    <w:abstractNumId w:val="1"/>
  </w:num>
  <w:num w:numId="4" w16cid:durableId="637151622">
    <w:abstractNumId w:val="7"/>
  </w:num>
  <w:num w:numId="5" w16cid:durableId="1640307457">
    <w:abstractNumId w:val="9"/>
  </w:num>
  <w:num w:numId="6" w16cid:durableId="56325864">
    <w:abstractNumId w:val="19"/>
  </w:num>
  <w:num w:numId="7" w16cid:durableId="1534727213">
    <w:abstractNumId w:val="5"/>
  </w:num>
  <w:num w:numId="8" w16cid:durableId="1557626261">
    <w:abstractNumId w:val="10"/>
  </w:num>
  <w:num w:numId="9" w16cid:durableId="1893926332">
    <w:abstractNumId w:val="15"/>
  </w:num>
  <w:num w:numId="10" w16cid:durableId="1384980680">
    <w:abstractNumId w:val="8"/>
  </w:num>
  <w:num w:numId="11" w16cid:durableId="1524049302">
    <w:abstractNumId w:val="17"/>
  </w:num>
  <w:num w:numId="12" w16cid:durableId="637875945">
    <w:abstractNumId w:val="14"/>
  </w:num>
  <w:num w:numId="13" w16cid:durableId="770010259">
    <w:abstractNumId w:val="6"/>
  </w:num>
  <w:num w:numId="14" w16cid:durableId="1898319959">
    <w:abstractNumId w:val="3"/>
  </w:num>
  <w:num w:numId="15" w16cid:durableId="1509520994">
    <w:abstractNumId w:val="0"/>
  </w:num>
  <w:num w:numId="16" w16cid:durableId="30880620">
    <w:abstractNumId w:val="16"/>
  </w:num>
  <w:num w:numId="17" w16cid:durableId="342169045">
    <w:abstractNumId w:val="13"/>
  </w:num>
  <w:num w:numId="18" w16cid:durableId="473449709">
    <w:abstractNumId w:val="12"/>
  </w:num>
  <w:num w:numId="19" w16cid:durableId="1167865386">
    <w:abstractNumId w:val="4"/>
  </w:num>
  <w:num w:numId="20" w16cid:durableId="8635160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0" w:hash="xROCMrWkEBb1dEjpdxacLbz/+cg=" w:salt="ksIpqpL9Hn5QK3pBL29rBA=="/>
  <w:defaultTabStop w:val="420"/>
  <w:drawingGridVerticalSpacing w:val="156"/>
  <w:noPunctuationKerning/>
  <w:characterSpacingControl w:val="compressPunctuation"/>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31D"/>
    <w:rsid w:val="00001022"/>
    <w:rsid w:val="00007775"/>
    <w:rsid w:val="00012F9C"/>
    <w:rsid w:val="000134FA"/>
    <w:rsid w:val="00014FF3"/>
    <w:rsid w:val="00015BCE"/>
    <w:rsid w:val="000228B4"/>
    <w:rsid w:val="00027531"/>
    <w:rsid w:val="0003281A"/>
    <w:rsid w:val="000332BA"/>
    <w:rsid w:val="00034A4E"/>
    <w:rsid w:val="00036FEE"/>
    <w:rsid w:val="0003761A"/>
    <w:rsid w:val="00041122"/>
    <w:rsid w:val="00041973"/>
    <w:rsid w:val="0004370B"/>
    <w:rsid w:val="00044BDB"/>
    <w:rsid w:val="0005017B"/>
    <w:rsid w:val="00051616"/>
    <w:rsid w:val="000527DC"/>
    <w:rsid w:val="00053FA0"/>
    <w:rsid w:val="000547E3"/>
    <w:rsid w:val="000637EA"/>
    <w:rsid w:val="00063C82"/>
    <w:rsid w:val="00063C8F"/>
    <w:rsid w:val="00066F6F"/>
    <w:rsid w:val="00070284"/>
    <w:rsid w:val="00074A3D"/>
    <w:rsid w:val="00075DDC"/>
    <w:rsid w:val="0007787A"/>
    <w:rsid w:val="000805CB"/>
    <w:rsid w:val="0008587E"/>
    <w:rsid w:val="00086542"/>
    <w:rsid w:val="000904B7"/>
    <w:rsid w:val="0009080D"/>
    <w:rsid w:val="00092CA8"/>
    <w:rsid w:val="000A1309"/>
    <w:rsid w:val="000A2819"/>
    <w:rsid w:val="000A2B38"/>
    <w:rsid w:val="000A2BCD"/>
    <w:rsid w:val="000A3780"/>
    <w:rsid w:val="000A4EBC"/>
    <w:rsid w:val="000A56EE"/>
    <w:rsid w:val="000A5EB2"/>
    <w:rsid w:val="000B07D3"/>
    <w:rsid w:val="000B50FE"/>
    <w:rsid w:val="000C1EE6"/>
    <w:rsid w:val="000C3651"/>
    <w:rsid w:val="000D38F2"/>
    <w:rsid w:val="000D41CC"/>
    <w:rsid w:val="000D43F9"/>
    <w:rsid w:val="000D68AC"/>
    <w:rsid w:val="000E1F59"/>
    <w:rsid w:val="000E30E4"/>
    <w:rsid w:val="000E3CE4"/>
    <w:rsid w:val="000E5D78"/>
    <w:rsid w:val="000E6F29"/>
    <w:rsid w:val="000F2AF4"/>
    <w:rsid w:val="000F6CFA"/>
    <w:rsid w:val="000F75F6"/>
    <w:rsid w:val="000F7C73"/>
    <w:rsid w:val="00100215"/>
    <w:rsid w:val="00101281"/>
    <w:rsid w:val="001034D2"/>
    <w:rsid w:val="00105364"/>
    <w:rsid w:val="001055F8"/>
    <w:rsid w:val="0011373C"/>
    <w:rsid w:val="00113EAA"/>
    <w:rsid w:val="00116923"/>
    <w:rsid w:val="001257F8"/>
    <w:rsid w:val="00131A78"/>
    <w:rsid w:val="00132BEB"/>
    <w:rsid w:val="00133760"/>
    <w:rsid w:val="00135978"/>
    <w:rsid w:val="00142728"/>
    <w:rsid w:val="00144B96"/>
    <w:rsid w:val="0014516C"/>
    <w:rsid w:val="00145309"/>
    <w:rsid w:val="00146743"/>
    <w:rsid w:val="00150946"/>
    <w:rsid w:val="001518C3"/>
    <w:rsid w:val="00152E65"/>
    <w:rsid w:val="00160BCA"/>
    <w:rsid w:val="00160EFC"/>
    <w:rsid w:val="0016232E"/>
    <w:rsid w:val="0016456D"/>
    <w:rsid w:val="00167727"/>
    <w:rsid w:val="0017133B"/>
    <w:rsid w:val="001729A0"/>
    <w:rsid w:val="00175971"/>
    <w:rsid w:val="00175F5E"/>
    <w:rsid w:val="00176027"/>
    <w:rsid w:val="0017635C"/>
    <w:rsid w:val="00180BD4"/>
    <w:rsid w:val="001818FF"/>
    <w:rsid w:val="001819E6"/>
    <w:rsid w:val="00187C92"/>
    <w:rsid w:val="00192748"/>
    <w:rsid w:val="00192C6B"/>
    <w:rsid w:val="00195717"/>
    <w:rsid w:val="001A49CF"/>
    <w:rsid w:val="001A4FB5"/>
    <w:rsid w:val="001B362D"/>
    <w:rsid w:val="001B3859"/>
    <w:rsid w:val="001B468A"/>
    <w:rsid w:val="001B531B"/>
    <w:rsid w:val="001B5B92"/>
    <w:rsid w:val="001B5BDD"/>
    <w:rsid w:val="001C00CC"/>
    <w:rsid w:val="001C01F6"/>
    <w:rsid w:val="001D2E23"/>
    <w:rsid w:val="001D340A"/>
    <w:rsid w:val="001E7324"/>
    <w:rsid w:val="001F7170"/>
    <w:rsid w:val="002001AA"/>
    <w:rsid w:val="00210181"/>
    <w:rsid w:val="00211F7A"/>
    <w:rsid w:val="0021538C"/>
    <w:rsid w:val="0021687D"/>
    <w:rsid w:val="00220202"/>
    <w:rsid w:val="00237476"/>
    <w:rsid w:val="0024469B"/>
    <w:rsid w:val="0025675A"/>
    <w:rsid w:val="002578AF"/>
    <w:rsid w:val="002670BF"/>
    <w:rsid w:val="00277623"/>
    <w:rsid w:val="00282A60"/>
    <w:rsid w:val="00287DD4"/>
    <w:rsid w:val="0029589A"/>
    <w:rsid w:val="002A0FF0"/>
    <w:rsid w:val="002A13AC"/>
    <w:rsid w:val="002A1790"/>
    <w:rsid w:val="002A74A7"/>
    <w:rsid w:val="002B2208"/>
    <w:rsid w:val="002B3116"/>
    <w:rsid w:val="002B4A1E"/>
    <w:rsid w:val="002B5D4F"/>
    <w:rsid w:val="002B6B9A"/>
    <w:rsid w:val="002C1F7F"/>
    <w:rsid w:val="002C4C26"/>
    <w:rsid w:val="002D16C6"/>
    <w:rsid w:val="002D7366"/>
    <w:rsid w:val="002E30D1"/>
    <w:rsid w:val="002E47A6"/>
    <w:rsid w:val="002E5996"/>
    <w:rsid w:val="002E75FD"/>
    <w:rsid w:val="002F3A66"/>
    <w:rsid w:val="003053F4"/>
    <w:rsid w:val="00305AD5"/>
    <w:rsid w:val="00307F86"/>
    <w:rsid w:val="00314205"/>
    <w:rsid w:val="00317F72"/>
    <w:rsid w:val="00320B82"/>
    <w:rsid w:val="00320F3F"/>
    <w:rsid w:val="00326580"/>
    <w:rsid w:val="00330500"/>
    <w:rsid w:val="0033516D"/>
    <w:rsid w:val="0033647E"/>
    <w:rsid w:val="00340456"/>
    <w:rsid w:val="00343602"/>
    <w:rsid w:val="00343C62"/>
    <w:rsid w:val="00343CCB"/>
    <w:rsid w:val="00346DD6"/>
    <w:rsid w:val="00346E06"/>
    <w:rsid w:val="003511F5"/>
    <w:rsid w:val="00351C69"/>
    <w:rsid w:val="00356F4A"/>
    <w:rsid w:val="003607C2"/>
    <w:rsid w:val="00361ED5"/>
    <w:rsid w:val="00364169"/>
    <w:rsid w:val="0036541B"/>
    <w:rsid w:val="003662CF"/>
    <w:rsid w:val="00374B0C"/>
    <w:rsid w:val="003811E6"/>
    <w:rsid w:val="00381898"/>
    <w:rsid w:val="00381CB4"/>
    <w:rsid w:val="00384C9B"/>
    <w:rsid w:val="0038538D"/>
    <w:rsid w:val="003926B5"/>
    <w:rsid w:val="00394158"/>
    <w:rsid w:val="00394F44"/>
    <w:rsid w:val="003A069A"/>
    <w:rsid w:val="003A2361"/>
    <w:rsid w:val="003A6BCD"/>
    <w:rsid w:val="003B1791"/>
    <w:rsid w:val="003B39F6"/>
    <w:rsid w:val="003B64ED"/>
    <w:rsid w:val="003B75E6"/>
    <w:rsid w:val="003C16C8"/>
    <w:rsid w:val="003C390B"/>
    <w:rsid w:val="003C435D"/>
    <w:rsid w:val="003D31AC"/>
    <w:rsid w:val="003D4DBC"/>
    <w:rsid w:val="003E0F83"/>
    <w:rsid w:val="003E27F5"/>
    <w:rsid w:val="003E3071"/>
    <w:rsid w:val="003E35B3"/>
    <w:rsid w:val="003E369E"/>
    <w:rsid w:val="003F3A61"/>
    <w:rsid w:val="003F4EA4"/>
    <w:rsid w:val="003F6E02"/>
    <w:rsid w:val="0040362C"/>
    <w:rsid w:val="004048EF"/>
    <w:rsid w:val="00405C88"/>
    <w:rsid w:val="0041146D"/>
    <w:rsid w:val="0041150C"/>
    <w:rsid w:val="00415080"/>
    <w:rsid w:val="00416DB6"/>
    <w:rsid w:val="004216BA"/>
    <w:rsid w:val="00423591"/>
    <w:rsid w:val="0043231D"/>
    <w:rsid w:val="00433621"/>
    <w:rsid w:val="0043675B"/>
    <w:rsid w:val="004418B9"/>
    <w:rsid w:val="00445ACE"/>
    <w:rsid w:val="00447616"/>
    <w:rsid w:val="00447F2A"/>
    <w:rsid w:val="0045267E"/>
    <w:rsid w:val="00455182"/>
    <w:rsid w:val="00460365"/>
    <w:rsid w:val="004647A1"/>
    <w:rsid w:val="00472D23"/>
    <w:rsid w:val="00473CFB"/>
    <w:rsid w:val="00475329"/>
    <w:rsid w:val="004759C3"/>
    <w:rsid w:val="00482DF6"/>
    <w:rsid w:val="00484E59"/>
    <w:rsid w:val="004919E5"/>
    <w:rsid w:val="00492878"/>
    <w:rsid w:val="004B05FB"/>
    <w:rsid w:val="004B07EE"/>
    <w:rsid w:val="004B1AFA"/>
    <w:rsid w:val="004B3F63"/>
    <w:rsid w:val="004B73F1"/>
    <w:rsid w:val="004C3A4A"/>
    <w:rsid w:val="004D6007"/>
    <w:rsid w:val="004D66AA"/>
    <w:rsid w:val="004E1BAF"/>
    <w:rsid w:val="004F2EAF"/>
    <w:rsid w:val="004F3CCF"/>
    <w:rsid w:val="004F42F0"/>
    <w:rsid w:val="00500CD4"/>
    <w:rsid w:val="005019F0"/>
    <w:rsid w:val="00504B89"/>
    <w:rsid w:val="005071B4"/>
    <w:rsid w:val="0051294D"/>
    <w:rsid w:val="00517D85"/>
    <w:rsid w:val="00521080"/>
    <w:rsid w:val="005303D7"/>
    <w:rsid w:val="005318E9"/>
    <w:rsid w:val="005343D7"/>
    <w:rsid w:val="00541465"/>
    <w:rsid w:val="0054181C"/>
    <w:rsid w:val="0055376D"/>
    <w:rsid w:val="0055475B"/>
    <w:rsid w:val="00561FDD"/>
    <w:rsid w:val="00564014"/>
    <w:rsid w:val="00565094"/>
    <w:rsid w:val="00565E8D"/>
    <w:rsid w:val="00566371"/>
    <w:rsid w:val="0057056C"/>
    <w:rsid w:val="00574E93"/>
    <w:rsid w:val="00581F87"/>
    <w:rsid w:val="00583915"/>
    <w:rsid w:val="00587BCB"/>
    <w:rsid w:val="005923F2"/>
    <w:rsid w:val="00594140"/>
    <w:rsid w:val="0059499B"/>
    <w:rsid w:val="00595CFD"/>
    <w:rsid w:val="005A0368"/>
    <w:rsid w:val="005A22AF"/>
    <w:rsid w:val="005A3F3F"/>
    <w:rsid w:val="005A4120"/>
    <w:rsid w:val="005A7C67"/>
    <w:rsid w:val="005B1246"/>
    <w:rsid w:val="005B3C39"/>
    <w:rsid w:val="005B56EE"/>
    <w:rsid w:val="005B7948"/>
    <w:rsid w:val="005C26E2"/>
    <w:rsid w:val="005C4B87"/>
    <w:rsid w:val="005D02BA"/>
    <w:rsid w:val="005D1E49"/>
    <w:rsid w:val="005D47FA"/>
    <w:rsid w:val="005D53D9"/>
    <w:rsid w:val="005D75CC"/>
    <w:rsid w:val="005D7BCE"/>
    <w:rsid w:val="005E2507"/>
    <w:rsid w:val="005E3975"/>
    <w:rsid w:val="005E5592"/>
    <w:rsid w:val="005F442A"/>
    <w:rsid w:val="005F4BC2"/>
    <w:rsid w:val="005F692A"/>
    <w:rsid w:val="005F6CF8"/>
    <w:rsid w:val="0060023D"/>
    <w:rsid w:val="00605384"/>
    <w:rsid w:val="006062F5"/>
    <w:rsid w:val="00607B67"/>
    <w:rsid w:val="006157A6"/>
    <w:rsid w:val="00622496"/>
    <w:rsid w:val="006230E5"/>
    <w:rsid w:val="0062359E"/>
    <w:rsid w:val="006308E2"/>
    <w:rsid w:val="00631FE3"/>
    <w:rsid w:val="0063698B"/>
    <w:rsid w:val="00641037"/>
    <w:rsid w:val="006420DC"/>
    <w:rsid w:val="0064719C"/>
    <w:rsid w:val="00647A05"/>
    <w:rsid w:val="006503C0"/>
    <w:rsid w:val="00654877"/>
    <w:rsid w:val="00666D04"/>
    <w:rsid w:val="00670535"/>
    <w:rsid w:val="00675FF1"/>
    <w:rsid w:val="0067704F"/>
    <w:rsid w:val="00687C9D"/>
    <w:rsid w:val="00697567"/>
    <w:rsid w:val="0069770A"/>
    <w:rsid w:val="006A1244"/>
    <w:rsid w:val="006A1403"/>
    <w:rsid w:val="006B0C80"/>
    <w:rsid w:val="006B1F37"/>
    <w:rsid w:val="006B4E82"/>
    <w:rsid w:val="006B7132"/>
    <w:rsid w:val="006C03AA"/>
    <w:rsid w:val="006C111F"/>
    <w:rsid w:val="006C30C8"/>
    <w:rsid w:val="006D4D5C"/>
    <w:rsid w:val="006D566D"/>
    <w:rsid w:val="006E4BD0"/>
    <w:rsid w:val="006E6474"/>
    <w:rsid w:val="006F2C5A"/>
    <w:rsid w:val="006F6548"/>
    <w:rsid w:val="00702DA1"/>
    <w:rsid w:val="00704EBA"/>
    <w:rsid w:val="00711115"/>
    <w:rsid w:val="00713CB4"/>
    <w:rsid w:val="007167EC"/>
    <w:rsid w:val="0072491B"/>
    <w:rsid w:val="00724E1B"/>
    <w:rsid w:val="00731445"/>
    <w:rsid w:val="007365E5"/>
    <w:rsid w:val="00737D22"/>
    <w:rsid w:val="00751871"/>
    <w:rsid w:val="00752A2E"/>
    <w:rsid w:val="00760B82"/>
    <w:rsid w:val="00761330"/>
    <w:rsid w:val="00765330"/>
    <w:rsid w:val="0076589F"/>
    <w:rsid w:val="00774F43"/>
    <w:rsid w:val="0078262C"/>
    <w:rsid w:val="00785A63"/>
    <w:rsid w:val="007927D8"/>
    <w:rsid w:val="0079587E"/>
    <w:rsid w:val="0079647D"/>
    <w:rsid w:val="00796C59"/>
    <w:rsid w:val="0079709E"/>
    <w:rsid w:val="007978B7"/>
    <w:rsid w:val="007A1D73"/>
    <w:rsid w:val="007B4A77"/>
    <w:rsid w:val="007B679A"/>
    <w:rsid w:val="007C033B"/>
    <w:rsid w:val="007C3889"/>
    <w:rsid w:val="007C424D"/>
    <w:rsid w:val="007D4F2C"/>
    <w:rsid w:val="007D68D1"/>
    <w:rsid w:val="007D748C"/>
    <w:rsid w:val="007E6ED5"/>
    <w:rsid w:val="007F5A7F"/>
    <w:rsid w:val="007F608D"/>
    <w:rsid w:val="007F7C22"/>
    <w:rsid w:val="00800CBD"/>
    <w:rsid w:val="008071EB"/>
    <w:rsid w:val="00810032"/>
    <w:rsid w:val="00811688"/>
    <w:rsid w:val="00813EAC"/>
    <w:rsid w:val="008155F0"/>
    <w:rsid w:val="0082045C"/>
    <w:rsid w:val="008210FB"/>
    <w:rsid w:val="00833B2B"/>
    <w:rsid w:val="00834513"/>
    <w:rsid w:val="008350B9"/>
    <w:rsid w:val="00836EF6"/>
    <w:rsid w:val="0084123F"/>
    <w:rsid w:val="008438CA"/>
    <w:rsid w:val="0084624A"/>
    <w:rsid w:val="00846B52"/>
    <w:rsid w:val="008511AA"/>
    <w:rsid w:val="0085256C"/>
    <w:rsid w:val="00852C06"/>
    <w:rsid w:val="00864430"/>
    <w:rsid w:val="00864A5F"/>
    <w:rsid w:val="008670C0"/>
    <w:rsid w:val="008704E4"/>
    <w:rsid w:val="008709E0"/>
    <w:rsid w:val="0087643E"/>
    <w:rsid w:val="0087743F"/>
    <w:rsid w:val="00881CBC"/>
    <w:rsid w:val="00882B96"/>
    <w:rsid w:val="00890C5B"/>
    <w:rsid w:val="00890DCE"/>
    <w:rsid w:val="008919EE"/>
    <w:rsid w:val="00894BCE"/>
    <w:rsid w:val="00894E05"/>
    <w:rsid w:val="00895F95"/>
    <w:rsid w:val="00896846"/>
    <w:rsid w:val="00896C00"/>
    <w:rsid w:val="008A1843"/>
    <w:rsid w:val="008A29D7"/>
    <w:rsid w:val="008A7DF5"/>
    <w:rsid w:val="008C0887"/>
    <w:rsid w:val="008C122D"/>
    <w:rsid w:val="008C384B"/>
    <w:rsid w:val="008C418B"/>
    <w:rsid w:val="008D1C97"/>
    <w:rsid w:val="008D242E"/>
    <w:rsid w:val="008D35C2"/>
    <w:rsid w:val="008D3FE6"/>
    <w:rsid w:val="008D548D"/>
    <w:rsid w:val="008D7666"/>
    <w:rsid w:val="008E1647"/>
    <w:rsid w:val="008E3BB4"/>
    <w:rsid w:val="008F1DA4"/>
    <w:rsid w:val="008F52A0"/>
    <w:rsid w:val="008F5ED1"/>
    <w:rsid w:val="008F61E8"/>
    <w:rsid w:val="008F6B4C"/>
    <w:rsid w:val="009001D7"/>
    <w:rsid w:val="009009C3"/>
    <w:rsid w:val="00901650"/>
    <w:rsid w:val="00906B82"/>
    <w:rsid w:val="00907F4F"/>
    <w:rsid w:val="00912957"/>
    <w:rsid w:val="00916EF3"/>
    <w:rsid w:val="00917420"/>
    <w:rsid w:val="00917EAD"/>
    <w:rsid w:val="009207A9"/>
    <w:rsid w:val="00926CB3"/>
    <w:rsid w:val="00930B2B"/>
    <w:rsid w:val="00931CC1"/>
    <w:rsid w:val="0093358D"/>
    <w:rsid w:val="00933704"/>
    <w:rsid w:val="00943F11"/>
    <w:rsid w:val="00944C8C"/>
    <w:rsid w:val="0094606F"/>
    <w:rsid w:val="009462F1"/>
    <w:rsid w:val="009548DF"/>
    <w:rsid w:val="009624D5"/>
    <w:rsid w:val="00966C38"/>
    <w:rsid w:val="00970D13"/>
    <w:rsid w:val="009740FF"/>
    <w:rsid w:val="00975627"/>
    <w:rsid w:val="00981568"/>
    <w:rsid w:val="009856EC"/>
    <w:rsid w:val="0098701E"/>
    <w:rsid w:val="00996465"/>
    <w:rsid w:val="009A1212"/>
    <w:rsid w:val="009A415B"/>
    <w:rsid w:val="009A6700"/>
    <w:rsid w:val="009B12E6"/>
    <w:rsid w:val="009B64E5"/>
    <w:rsid w:val="009B696F"/>
    <w:rsid w:val="009C0763"/>
    <w:rsid w:val="009C30DD"/>
    <w:rsid w:val="009C3452"/>
    <w:rsid w:val="009C4CF9"/>
    <w:rsid w:val="009D280A"/>
    <w:rsid w:val="009E548B"/>
    <w:rsid w:val="009E5F9C"/>
    <w:rsid w:val="009E6B94"/>
    <w:rsid w:val="009F4461"/>
    <w:rsid w:val="009F4B2F"/>
    <w:rsid w:val="00A03ABD"/>
    <w:rsid w:val="00A04A96"/>
    <w:rsid w:val="00A06D18"/>
    <w:rsid w:val="00A10619"/>
    <w:rsid w:val="00A170C9"/>
    <w:rsid w:val="00A17189"/>
    <w:rsid w:val="00A2036F"/>
    <w:rsid w:val="00A24004"/>
    <w:rsid w:val="00A240F8"/>
    <w:rsid w:val="00A25294"/>
    <w:rsid w:val="00A256C5"/>
    <w:rsid w:val="00A32BD6"/>
    <w:rsid w:val="00A3578D"/>
    <w:rsid w:val="00A36F7E"/>
    <w:rsid w:val="00A5709C"/>
    <w:rsid w:val="00A623DC"/>
    <w:rsid w:val="00A65445"/>
    <w:rsid w:val="00A66982"/>
    <w:rsid w:val="00A67777"/>
    <w:rsid w:val="00A708ED"/>
    <w:rsid w:val="00A725BC"/>
    <w:rsid w:val="00A73EF6"/>
    <w:rsid w:val="00A7449A"/>
    <w:rsid w:val="00A81833"/>
    <w:rsid w:val="00A94BEE"/>
    <w:rsid w:val="00A95475"/>
    <w:rsid w:val="00AA62B4"/>
    <w:rsid w:val="00AB2DFC"/>
    <w:rsid w:val="00AB61CA"/>
    <w:rsid w:val="00AC0FE2"/>
    <w:rsid w:val="00AC10AD"/>
    <w:rsid w:val="00AC2FAC"/>
    <w:rsid w:val="00AC480E"/>
    <w:rsid w:val="00AC5443"/>
    <w:rsid w:val="00AD330F"/>
    <w:rsid w:val="00AD3393"/>
    <w:rsid w:val="00AD6C81"/>
    <w:rsid w:val="00AE7222"/>
    <w:rsid w:val="00AE7835"/>
    <w:rsid w:val="00AF0EA8"/>
    <w:rsid w:val="00AF1678"/>
    <w:rsid w:val="00AF59A9"/>
    <w:rsid w:val="00B05936"/>
    <w:rsid w:val="00B10B56"/>
    <w:rsid w:val="00B170EA"/>
    <w:rsid w:val="00B17EB0"/>
    <w:rsid w:val="00B26073"/>
    <w:rsid w:val="00B26886"/>
    <w:rsid w:val="00B30B3F"/>
    <w:rsid w:val="00B31EC0"/>
    <w:rsid w:val="00B33115"/>
    <w:rsid w:val="00B36246"/>
    <w:rsid w:val="00B364C2"/>
    <w:rsid w:val="00B37801"/>
    <w:rsid w:val="00B424A5"/>
    <w:rsid w:val="00B44239"/>
    <w:rsid w:val="00B52BAA"/>
    <w:rsid w:val="00B61AF0"/>
    <w:rsid w:val="00B63D8C"/>
    <w:rsid w:val="00B64676"/>
    <w:rsid w:val="00B73EEA"/>
    <w:rsid w:val="00B7577D"/>
    <w:rsid w:val="00B8034C"/>
    <w:rsid w:val="00B83092"/>
    <w:rsid w:val="00B83FAF"/>
    <w:rsid w:val="00B90B81"/>
    <w:rsid w:val="00BA0368"/>
    <w:rsid w:val="00BA2141"/>
    <w:rsid w:val="00BA650C"/>
    <w:rsid w:val="00BB7A8E"/>
    <w:rsid w:val="00BB7AD2"/>
    <w:rsid w:val="00BC23FF"/>
    <w:rsid w:val="00BC2A0E"/>
    <w:rsid w:val="00BC6CC4"/>
    <w:rsid w:val="00BC7D38"/>
    <w:rsid w:val="00BD1347"/>
    <w:rsid w:val="00BD6AC2"/>
    <w:rsid w:val="00BD7F23"/>
    <w:rsid w:val="00BE0264"/>
    <w:rsid w:val="00BE0EF9"/>
    <w:rsid w:val="00BE109F"/>
    <w:rsid w:val="00BE2708"/>
    <w:rsid w:val="00BE2BDE"/>
    <w:rsid w:val="00BE3E57"/>
    <w:rsid w:val="00BE6502"/>
    <w:rsid w:val="00BE6EA1"/>
    <w:rsid w:val="00BF03AF"/>
    <w:rsid w:val="00C003ED"/>
    <w:rsid w:val="00C009DB"/>
    <w:rsid w:val="00C01370"/>
    <w:rsid w:val="00C02FBD"/>
    <w:rsid w:val="00C10631"/>
    <w:rsid w:val="00C118F7"/>
    <w:rsid w:val="00C16C6A"/>
    <w:rsid w:val="00C2034F"/>
    <w:rsid w:val="00C209B5"/>
    <w:rsid w:val="00C214B4"/>
    <w:rsid w:val="00C267BA"/>
    <w:rsid w:val="00C2691D"/>
    <w:rsid w:val="00C357C8"/>
    <w:rsid w:val="00C4105D"/>
    <w:rsid w:val="00C4476B"/>
    <w:rsid w:val="00C600D7"/>
    <w:rsid w:val="00C615EF"/>
    <w:rsid w:val="00C61B6F"/>
    <w:rsid w:val="00C6469E"/>
    <w:rsid w:val="00C673D0"/>
    <w:rsid w:val="00C8119D"/>
    <w:rsid w:val="00C869A8"/>
    <w:rsid w:val="00C90EB1"/>
    <w:rsid w:val="00C92F7B"/>
    <w:rsid w:val="00CB0503"/>
    <w:rsid w:val="00CC4999"/>
    <w:rsid w:val="00CC646D"/>
    <w:rsid w:val="00CC7603"/>
    <w:rsid w:val="00CD4286"/>
    <w:rsid w:val="00CD51FA"/>
    <w:rsid w:val="00CE1DE7"/>
    <w:rsid w:val="00CE200F"/>
    <w:rsid w:val="00CE2532"/>
    <w:rsid w:val="00CE3E01"/>
    <w:rsid w:val="00CE507E"/>
    <w:rsid w:val="00CE697B"/>
    <w:rsid w:val="00CE7A70"/>
    <w:rsid w:val="00CF0026"/>
    <w:rsid w:val="00CF23BA"/>
    <w:rsid w:val="00CF5DE0"/>
    <w:rsid w:val="00D067C6"/>
    <w:rsid w:val="00D07ABC"/>
    <w:rsid w:val="00D12628"/>
    <w:rsid w:val="00D15033"/>
    <w:rsid w:val="00D223A6"/>
    <w:rsid w:val="00D24C3B"/>
    <w:rsid w:val="00D268BC"/>
    <w:rsid w:val="00D30744"/>
    <w:rsid w:val="00D3218A"/>
    <w:rsid w:val="00D32B53"/>
    <w:rsid w:val="00D3412A"/>
    <w:rsid w:val="00D5029F"/>
    <w:rsid w:val="00D50959"/>
    <w:rsid w:val="00D54369"/>
    <w:rsid w:val="00D544A0"/>
    <w:rsid w:val="00D55461"/>
    <w:rsid w:val="00D5576A"/>
    <w:rsid w:val="00D6140F"/>
    <w:rsid w:val="00D62B77"/>
    <w:rsid w:val="00D66CE7"/>
    <w:rsid w:val="00D77BE2"/>
    <w:rsid w:val="00D91DCE"/>
    <w:rsid w:val="00D929FF"/>
    <w:rsid w:val="00D931BC"/>
    <w:rsid w:val="00D9442E"/>
    <w:rsid w:val="00D96CF3"/>
    <w:rsid w:val="00DB2942"/>
    <w:rsid w:val="00DB3954"/>
    <w:rsid w:val="00DB59E9"/>
    <w:rsid w:val="00DB5C17"/>
    <w:rsid w:val="00DC7E24"/>
    <w:rsid w:val="00DD00E9"/>
    <w:rsid w:val="00DD2C3C"/>
    <w:rsid w:val="00DD5C04"/>
    <w:rsid w:val="00DD6098"/>
    <w:rsid w:val="00DD6285"/>
    <w:rsid w:val="00DE20FD"/>
    <w:rsid w:val="00DE2CD5"/>
    <w:rsid w:val="00DE4746"/>
    <w:rsid w:val="00DE50D1"/>
    <w:rsid w:val="00DE5639"/>
    <w:rsid w:val="00DF76F6"/>
    <w:rsid w:val="00E0651F"/>
    <w:rsid w:val="00E066AA"/>
    <w:rsid w:val="00E11077"/>
    <w:rsid w:val="00E11B09"/>
    <w:rsid w:val="00E11DBA"/>
    <w:rsid w:val="00E136AF"/>
    <w:rsid w:val="00E14079"/>
    <w:rsid w:val="00E22E9B"/>
    <w:rsid w:val="00E260DC"/>
    <w:rsid w:val="00E260EE"/>
    <w:rsid w:val="00E276AF"/>
    <w:rsid w:val="00E338B3"/>
    <w:rsid w:val="00E41E06"/>
    <w:rsid w:val="00E4690A"/>
    <w:rsid w:val="00E54834"/>
    <w:rsid w:val="00E57FDF"/>
    <w:rsid w:val="00E7131E"/>
    <w:rsid w:val="00E8169B"/>
    <w:rsid w:val="00E87567"/>
    <w:rsid w:val="00E91756"/>
    <w:rsid w:val="00E93488"/>
    <w:rsid w:val="00E96D29"/>
    <w:rsid w:val="00EA05D4"/>
    <w:rsid w:val="00EA2D7B"/>
    <w:rsid w:val="00EA2DC0"/>
    <w:rsid w:val="00EA6930"/>
    <w:rsid w:val="00EB498F"/>
    <w:rsid w:val="00EB6EB3"/>
    <w:rsid w:val="00EC313D"/>
    <w:rsid w:val="00EC5B24"/>
    <w:rsid w:val="00EC609B"/>
    <w:rsid w:val="00ED16C9"/>
    <w:rsid w:val="00ED2535"/>
    <w:rsid w:val="00ED5F25"/>
    <w:rsid w:val="00ED7160"/>
    <w:rsid w:val="00EE004E"/>
    <w:rsid w:val="00EE16CB"/>
    <w:rsid w:val="00EE215C"/>
    <w:rsid w:val="00EE32EF"/>
    <w:rsid w:val="00EF5041"/>
    <w:rsid w:val="00EF50B7"/>
    <w:rsid w:val="00EF520E"/>
    <w:rsid w:val="00F04F30"/>
    <w:rsid w:val="00F14324"/>
    <w:rsid w:val="00F20249"/>
    <w:rsid w:val="00F22A8B"/>
    <w:rsid w:val="00F25DD4"/>
    <w:rsid w:val="00F2718A"/>
    <w:rsid w:val="00F31C05"/>
    <w:rsid w:val="00F35D74"/>
    <w:rsid w:val="00F50123"/>
    <w:rsid w:val="00F55E21"/>
    <w:rsid w:val="00F5790D"/>
    <w:rsid w:val="00F62BDB"/>
    <w:rsid w:val="00F63EA9"/>
    <w:rsid w:val="00F647CC"/>
    <w:rsid w:val="00F650ED"/>
    <w:rsid w:val="00F672A5"/>
    <w:rsid w:val="00F7172D"/>
    <w:rsid w:val="00F80BE1"/>
    <w:rsid w:val="00F925DC"/>
    <w:rsid w:val="00F93F02"/>
    <w:rsid w:val="00F95404"/>
    <w:rsid w:val="00FA371B"/>
    <w:rsid w:val="00FA4C24"/>
    <w:rsid w:val="00FB0C87"/>
    <w:rsid w:val="00FB45C6"/>
    <w:rsid w:val="00FC063F"/>
    <w:rsid w:val="00FC0BEF"/>
    <w:rsid w:val="00FD202C"/>
    <w:rsid w:val="00FD21A7"/>
    <w:rsid w:val="00FD233D"/>
    <w:rsid w:val="00FD448D"/>
    <w:rsid w:val="00FD6E4F"/>
    <w:rsid w:val="00FD748A"/>
    <w:rsid w:val="00FE0B0F"/>
    <w:rsid w:val="00FE17B2"/>
    <w:rsid w:val="00FE1C21"/>
    <w:rsid w:val="00FE40EC"/>
    <w:rsid w:val="00FE69D4"/>
    <w:rsid w:val="00FE73C5"/>
    <w:rsid w:val="00FE7798"/>
    <w:rsid w:val="00FF5007"/>
    <w:rsid w:val="00FF5AF1"/>
    <w:rsid w:val="03D5300D"/>
    <w:rsid w:val="07037C89"/>
    <w:rsid w:val="0721754C"/>
    <w:rsid w:val="08125FCB"/>
    <w:rsid w:val="088C06F8"/>
    <w:rsid w:val="08EA6718"/>
    <w:rsid w:val="0AD30901"/>
    <w:rsid w:val="0AD91B2F"/>
    <w:rsid w:val="0CA93684"/>
    <w:rsid w:val="0D9778F9"/>
    <w:rsid w:val="11390774"/>
    <w:rsid w:val="114E4CC5"/>
    <w:rsid w:val="12040095"/>
    <w:rsid w:val="12224CD0"/>
    <w:rsid w:val="14240244"/>
    <w:rsid w:val="14934023"/>
    <w:rsid w:val="16003508"/>
    <w:rsid w:val="16422C3A"/>
    <w:rsid w:val="1AF05910"/>
    <w:rsid w:val="1D921256"/>
    <w:rsid w:val="1E195CBB"/>
    <w:rsid w:val="1E325451"/>
    <w:rsid w:val="1ED263A0"/>
    <w:rsid w:val="1F0A77F3"/>
    <w:rsid w:val="1F506BBC"/>
    <w:rsid w:val="20336724"/>
    <w:rsid w:val="209A67D6"/>
    <w:rsid w:val="21540BC6"/>
    <w:rsid w:val="21BA268E"/>
    <w:rsid w:val="220672D0"/>
    <w:rsid w:val="221D3496"/>
    <w:rsid w:val="22AB2AEC"/>
    <w:rsid w:val="23A17FC7"/>
    <w:rsid w:val="276E60C9"/>
    <w:rsid w:val="27E051B8"/>
    <w:rsid w:val="2875597C"/>
    <w:rsid w:val="28930F1F"/>
    <w:rsid w:val="28A575E5"/>
    <w:rsid w:val="29C76FED"/>
    <w:rsid w:val="29F179E6"/>
    <w:rsid w:val="2A06079D"/>
    <w:rsid w:val="2A1C2852"/>
    <w:rsid w:val="2A451949"/>
    <w:rsid w:val="2ADA18D3"/>
    <w:rsid w:val="2B9C26ED"/>
    <w:rsid w:val="2BDF4518"/>
    <w:rsid w:val="2C64017F"/>
    <w:rsid w:val="2C82468F"/>
    <w:rsid w:val="2C8B3B97"/>
    <w:rsid w:val="2D162407"/>
    <w:rsid w:val="2DE527BF"/>
    <w:rsid w:val="2F570A08"/>
    <w:rsid w:val="312B2B28"/>
    <w:rsid w:val="31553819"/>
    <w:rsid w:val="319F6B45"/>
    <w:rsid w:val="31BE4AAF"/>
    <w:rsid w:val="32061E97"/>
    <w:rsid w:val="33091772"/>
    <w:rsid w:val="33E41970"/>
    <w:rsid w:val="3527197F"/>
    <w:rsid w:val="359E6F83"/>
    <w:rsid w:val="35D25B3C"/>
    <w:rsid w:val="36D1484F"/>
    <w:rsid w:val="37172123"/>
    <w:rsid w:val="373176B3"/>
    <w:rsid w:val="39863E71"/>
    <w:rsid w:val="399F1B45"/>
    <w:rsid w:val="3A0A639B"/>
    <w:rsid w:val="3ABA49E1"/>
    <w:rsid w:val="3D231B25"/>
    <w:rsid w:val="406666CC"/>
    <w:rsid w:val="42521DCE"/>
    <w:rsid w:val="430849BC"/>
    <w:rsid w:val="45D332DF"/>
    <w:rsid w:val="45E5084F"/>
    <w:rsid w:val="46106B66"/>
    <w:rsid w:val="47695BD5"/>
    <w:rsid w:val="47B27E18"/>
    <w:rsid w:val="49FA36D1"/>
    <w:rsid w:val="4AB73C66"/>
    <w:rsid w:val="4BF26C24"/>
    <w:rsid w:val="4C4D2F77"/>
    <w:rsid w:val="4C982A6F"/>
    <w:rsid w:val="4CA64FC5"/>
    <w:rsid w:val="4E082273"/>
    <w:rsid w:val="4EE4375A"/>
    <w:rsid w:val="512B12E9"/>
    <w:rsid w:val="52381F13"/>
    <w:rsid w:val="53B15885"/>
    <w:rsid w:val="549E6331"/>
    <w:rsid w:val="54BD58A2"/>
    <w:rsid w:val="55666CD9"/>
    <w:rsid w:val="55790EC7"/>
    <w:rsid w:val="55FC15F5"/>
    <w:rsid w:val="572874C4"/>
    <w:rsid w:val="581626B9"/>
    <w:rsid w:val="58B42EDE"/>
    <w:rsid w:val="592D5BBF"/>
    <w:rsid w:val="59FD3368"/>
    <w:rsid w:val="5A2A52DB"/>
    <w:rsid w:val="5AA44505"/>
    <w:rsid w:val="60FA0A96"/>
    <w:rsid w:val="627C6C26"/>
    <w:rsid w:val="633E15ED"/>
    <w:rsid w:val="656B20AB"/>
    <w:rsid w:val="669F1763"/>
    <w:rsid w:val="67C96EA7"/>
    <w:rsid w:val="6AEC49DC"/>
    <w:rsid w:val="6B5370F4"/>
    <w:rsid w:val="6C987392"/>
    <w:rsid w:val="6CDA34B9"/>
    <w:rsid w:val="6CE85848"/>
    <w:rsid w:val="6CF10ED3"/>
    <w:rsid w:val="6F760B50"/>
    <w:rsid w:val="70F46163"/>
    <w:rsid w:val="71720BBB"/>
    <w:rsid w:val="71A95D8A"/>
    <w:rsid w:val="73445436"/>
    <w:rsid w:val="73691968"/>
    <w:rsid w:val="75BA3BDE"/>
    <w:rsid w:val="76157A16"/>
    <w:rsid w:val="77A5683F"/>
    <w:rsid w:val="78306DFD"/>
    <w:rsid w:val="78D86769"/>
    <w:rsid w:val="7A2356E5"/>
    <w:rsid w:val="7A7F1AFD"/>
    <w:rsid w:val="7ADD6A37"/>
    <w:rsid w:val="7C0E0853"/>
    <w:rsid w:val="7C5A6784"/>
    <w:rsid w:val="7D731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669E4DD"/>
  <w15:docId w15:val="{7D6E30C5-7B47-496B-875D-55C6CEEF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qFormat="1"/>
    <w:lsdException w:name="toc 6" w:uiPriority="39"/>
    <w:lsdException w:name="toc 7" w:uiPriority="39"/>
    <w:lsdException w:name="toc 8" w:uiPriority="39" w:qFormat="1"/>
    <w:lsdException w:name="toc 9" w:uiPriority="39"/>
    <w:lsdException w:name="caption" w:semiHidden="1" w:unhideWhenUsed="1" w:qFormat="1"/>
    <w:lsdException w:name="table of figures" w:semiHidden="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autoSpaceDE w:val="0"/>
      <w:autoSpaceDN w:val="0"/>
      <w:adjustRightInd w:val="0"/>
      <w:spacing w:line="360" w:lineRule="auto"/>
    </w:pPr>
    <w:rPr>
      <w:sz w:val="21"/>
    </w:rPr>
  </w:style>
  <w:style w:type="paragraph" w:styleId="1">
    <w:name w:val="heading 1"/>
    <w:next w:val="2"/>
    <w:qFormat/>
    <w:pPr>
      <w:keepNext/>
      <w:numPr>
        <w:numId w:val="1"/>
      </w:numPr>
      <w:tabs>
        <w:tab w:val="clear" w:pos="426"/>
        <w:tab w:val="left" w:pos="624"/>
      </w:tabs>
      <w:spacing w:before="240" w:after="240"/>
      <w:ind w:left="425" w:hanging="425"/>
      <w:outlineLvl w:val="0"/>
    </w:pPr>
    <w:rPr>
      <w:rFonts w:ascii="Arial" w:eastAsia="黑体" w:hAnsi="Arial"/>
      <w:b/>
      <w:sz w:val="32"/>
      <w:szCs w:val="32"/>
    </w:rPr>
  </w:style>
  <w:style w:type="paragraph" w:styleId="2">
    <w:name w:val="heading 2"/>
    <w:next w:val="a2"/>
    <w:qFormat/>
    <w:pPr>
      <w:keepNext/>
      <w:numPr>
        <w:ilvl w:val="1"/>
        <w:numId w:val="1"/>
      </w:numPr>
      <w:spacing w:before="240" w:after="240"/>
      <w:ind w:left="578" w:hanging="578"/>
      <w:jc w:val="both"/>
      <w:outlineLvl w:val="1"/>
    </w:pPr>
    <w:rPr>
      <w:rFonts w:ascii="Arial" w:eastAsia="黑体" w:hAnsi="Arial"/>
      <w:sz w:val="24"/>
      <w:szCs w:val="24"/>
    </w:rPr>
  </w:style>
  <w:style w:type="paragraph" w:styleId="3">
    <w:name w:val="heading 3"/>
    <w:basedOn w:val="a2"/>
    <w:next w:val="a2"/>
    <w:qFormat/>
    <w:pPr>
      <w:keepNext/>
      <w:keepLines/>
      <w:numPr>
        <w:ilvl w:val="2"/>
        <w:numId w:val="1"/>
      </w:numPr>
      <w:autoSpaceDE/>
      <w:autoSpaceDN/>
      <w:adjustRightInd/>
      <w:spacing w:before="240" w:after="240" w:line="240" w:lineRule="auto"/>
      <w:ind w:left="720" w:hanging="720"/>
      <w:jc w:val="both"/>
      <w:outlineLvl w:val="2"/>
    </w:pPr>
    <w:rPr>
      <w:rFonts w:eastAsia="黑体"/>
      <w:bCs/>
      <w:kern w:val="2"/>
      <w:sz w:val="24"/>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pPr>
      <w:autoSpaceDE/>
      <w:autoSpaceDN/>
      <w:adjustRightInd/>
      <w:spacing w:line="240" w:lineRule="auto"/>
      <w:ind w:leftChars="1200" w:left="2520"/>
      <w:jc w:val="both"/>
    </w:pPr>
    <w:rPr>
      <w:kern w:val="2"/>
      <w:szCs w:val="24"/>
    </w:rPr>
  </w:style>
  <w:style w:type="paragraph" w:styleId="a6">
    <w:name w:val="Body Text"/>
    <w:basedOn w:val="a2"/>
    <w:link w:val="a7"/>
    <w:pPr>
      <w:spacing w:after="120"/>
    </w:pPr>
  </w:style>
  <w:style w:type="paragraph" w:styleId="TOC5">
    <w:name w:val="toc 5"/>
    <w:basedOn w:val="a2"/>
    <w:next w:val="a2"/>
    <w:uiPriority w:val="39"/>
    <w:qFormat/>
    <w:pPr>
      <w:autoSpaceDE/>
      <w:autoSpaceDN/>
      <w:adjustRightInd/>
      <w:spacing w:line="240" w:lineRule="auto"/>
      <w:ind w:leftChars="800" w:left="1680"/>
      <w:jc w:val="both"/>
    </w:pPr>
    <w:rPr>
      <w:kern w:val="2"/>
      <w:szCs w:val="24"/>
    </w:rPr>
  </w:style>
  <w:style w:type="paragraph" w:styleId="TOC3">
    <w:name w:val="toc 3"/>
    <w:basedOn w:val="a2"/>
    <w:next w:val="a2"/>
    <w:uiPriority w:val="39"/>
    <w:pPr>
      <w:tabs>
        <w:tab w:val="left" w:pos="1134"/>
        <w:tab w:val="right" w:leader="dot" w:pos="9010"/>
      </w:tabs>
      <w:spacing w:line="240" w:lineRule="auto"/>
      <w:ind w:left="794" w:hanging="454"/>
    </w:pPr>
    <w:rPr>
      <w:rFonts w:ascii="Arial" w:hAnsi="Arial"/>
      <w:szCs w:val="21"/>
    </w:rPr>
  </w:style>
  <w:style w:type="paragraph" w:styleId="TOC8">
    <w:name w:val="toc 8"/>
    <w:basedOn w:val="a2"/>
    <w:next w:val="a2"/>
    <w:uiPriority w:val="39"/>
    <w:qFormat/>
    <w:pPr>
      <w:autoSpaceDE/>
      <w:autoSpaceDN/>
      <w:adjustRightInd/>
      <w:spacing w:line="240" w:lineRule="auto"/>
      <w:ind w:leftChars="1400" w:left="2940"/>
      <w:jc w:val="both"/>
    </w:pPr>
    <w:rPr>
      <w:kern w:val="2"/>
      <w:szCs w:val="24"/>
    </w:rPr>
  </w:style>
  <w:style w:type="paragraph" w:styleId="a8">
    <w:name w:val="Balloon Text"/>
    <w:basedOn w:val="a2"/>
    <w:semiHidden/>
    <w:rPr>
      <w:sz w:val="18"/>
      <w:szCs w:val="18"/>
    </w:rPr>
  </w:style>
  <w:style w:type="paragraph" w:styleId="a9">
    <w:name w:val="footer"/>
    <w:basedOn w:val="a2"/>
    <w:pPr>
      <w:tabs>
        <w:tab w:val="center" w:pos="4153"/>
        <w:tab w:val="right" w:pos="8306"/>
      </w:tabs>
      <w:snapToGrid w:val="0"/>
      <w:spacing w:line="240" w:lineRule="auto"/>
      <w:jc w:val="right"/>
    </w:pPr>
    <w:rPr>
      <w:sz w:val="18"/>
      <w:szCs w:val="18"/>
    </w:rPr>
  </w:style>
  <w:style w:type="paragraph" w:styleId="aa">
    <w:name w:val="header"/>
    <w:basedOn w:val="a2"/>
    <w:pPr>
      <w:tabs>
        <w:tab w:val="center" w:pos="4153"/>
        <w:tab w:val="right" w:pos="8306"/>
      </w:tabs>
      <w:wordWrap w:val="0"/>
      <w:snapToGrid w:val="0"/>
      <w:spacing w:line="240" w:lineRule="auto"/>
    </w:pPr>
    <w:rPr>
      <w:rFonts w:ascii="Arial" w:hAnsi="Arial"/>
      <w:sz w:val="18"/>
      <w:szCs w:val="18"/>
    </w:rPr>
  </w:style>
  <w:style w:type="paragraph" w:styleId="TOC1">
    <w:name w:val="toc 1"/>
    <w:basedOn w:val="a2"/>
    <w:next w:val="a2"/>
    <w:uiPriority w:val="39"/>
    <w:pPr>
      <w:widowControl/>
      <w:tabs>
        <w:tab w:val="left" w:leader="dot" w:pos="9021"/>
      </w:tabs>
      <w:spacing w:line="240" w:lineRule="auto"/>
    </w:pPr>
    <w:rPr>
      <w:rFonts w:ascii="Arial" w:hAnsi="Arial"/>
      <w:szCs w:val="21"/>
    </w:rPr>
  </w:style>
  <w:style w:type="paragraph" w:styleId="TOC4">
    <w:name w:val="toc 4"/>
    <w:basedOn w:val="a2"/>
    <w:next w:val="a2"/>
    <w:uiPriority w:val="39"/>
    <w:pPr>
      <w:autoSpaceDE/>
      <w:autoSpaceDN/>
      <w:adjustRightInd/>
      <w:spacing w:line="240" w:lineRule="auto"/>
      <w:ind w:leftChars="600" w:left="1260"/>
      <w:jc w:val="both"/>
    </w:pPr>
    <w:rPr>
      <w:kern w:val="2"/>
      <w:szCs w:val="24"/>
    </w:rPr>
  </w:style>
  <w:style w:type="paragraph" w:styleId="TOC6">
    <w:name w:val="toc 6"/>
    <w:basedOn w:val="a2"/>
    <w:next w:val="a2"/>
    <w:uiPriority w:val="39"/>
    <w:pPr>
      <w:autoSpaceDE/>
      <w:autoSpaceDN/>
      <w:adjustRightInd/>
      <w:spacing w:line="240" w:lineRule="auto"/>
      <w:ind w:leftChars="1000" w:left="2100"/>
      <w:jc w:val="both"/>
    </w:pPr>
    <w:rPr>
      <w:kern w:val="2"/>
      <w:szCs w:val="24"/>
    </w:rPr>
  </w:style>
  <w:style w:type="paragraph" w:styleId="ab">
    <w:name w:val="table of figures"/>
    <w:basedOn w:val="a2"/>
    <w:next w:val="a2"/>
    <w:semiHidden/>
    <w:pPr>
      <w:spacing w:before="150" w:after="150"/>
      <w:jc w:val="center"/>
    </w:pPr>
    <w:rPr>
      <w:rFonts w:ascii="黑体" w:eastAsia="黑体" w:cs="黑体"/>
      <w:sz w:val="30"/>
      <w:szCs w:val="30"/>
    </w:rPr>
  </w:style>
  <w:style w:type="paragraph" w:styleId="TOC2">
    <w:name w:val="toc 2"/>
    <w:basedOn w:val="a2"/>
    <w:next w:val="a2"/>
    <w:uiPriority w:val="39"/>
    <w:pPr>
      <w:tabs>
        <w:tab w:val="left" w:pos="794"/>
        <w:tab w:val="right" w:leader="dot" w:pos="9010"/>
      </w:tabs>
      <w:spacing w:line="240" w:lineRule="auto"/>
      <w:ind w:left="454" w:hanging="284"/>
    </w:pPr>
    <w:rPr>
      <w:rFonts w:ascii="Arial" w:hAnsi="Arial"/>
      <w:szCs w:val="21"/>
    </w:rPr>
  </w:style>
  <w:style w:type="paragraph" w:styleId="TOC9">
    <w:name w:val="toc 9"/>
    <w:basedOn w:val="a2"/>
    <w:next w:val="a2"/>
    <w:uiPriority w:val="39"/>
    <w:pPr>
      <w:autoSpaceDE/>
      <w:autoSpaceDN/>
      <w:adjustRightInd/>
      <w:spacing w:line="240" w:lineRule="auto"/>
      <w:ind w:leftChars="1600" w:left="3360"/>
      <w:jc w:val="both"/>
    </w:pPr>
    <w:rPr>
      <w:kern w:val="2"/>
      <w:szCs w:val="24"/>
    </w:rPr>
  </w:style>
  <w:style w:type="paragraph" w:styleId="ac">
    <w:name w:val="Body Text First Indent"/>
    <w:basedOn w:val="a2"/>
    <w:pPr>
      <w:ind w:firstLineChars="200" w:firstLine="420"/>
      <w:jc w:val="both"/>
    </w:pPr>
    <w:rPr>
      <w:szCs w:val="21"/>
    </w:rPr>
  </w:style>
  <w:style w:type="table" w:styleId="ad">
    <w:name w:val="Table Grid"/>
    <w:basedOn w:val="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rPr>
      <w:rFonts w:eastAsia="宋体"/>
      <w:b/>
      <w:color w:val="0000FF"/>
      <w:sz w:val="21"/>
      <w:szCs w:val="24"/>
      <w:u w:val="single"/>
    </w:rPr>
  </w:style>
  <w:style w:type="paragraph" w:customStyle="1" w:styleId="a0">
    <w:name w:val="图号"/>
    <w:basedOn w:val="a2"/>
    <w:next w:val="af"/>
    <w:pPr>
      <w:numPr>
        <w:numId w:val="2"/>
      </w:numPr>
      <w:jc w:val="center"/>
    </w:pPr>
    <w:rPr>
      <w:rFonts w:ascii="宋体" w:cs="宋体"/>
      <w:sz w:val="18"/>
      <w:szCs w:val="21"/>
    </w:rPr>
  </w:style>
  <w:style w:type="paragraph" w:styleId="af">
    <w:name w:val="Normal Indent"/>
    <w:basedOn w:val="a2"/>
    <w:pPr>
      <w:ind w:firstLineChars="200" w:firstLine="420"/>
    </w:pPr>
  </w:style>
  <w:style w:type="character" w:customStyle="1" w:styleId="a7">
    <w:name w:val="正文文本 字符"/>
    <w:link w:val="a6"/>
    <w:rPr>
      <w:sz w:val="21"/>
    </w:rPr>
  </w:style>
  <w:style w:type="character" w:customStyle="1" w:styleId="Char">
    <w:name w:val="图样式 Char"/>
    <w:link w:val="af0"/>
    <w:rPr>
      <w:rFonts w:eastAsia="宋体"/>
      <w:lang w:val="en-US" w:eastAsia="zh-CN" w:bidi="ar-SA"/>
    </w:rPr>
  </w:style>
  <w:style w:type="paragraph" w:customStyle="1" w:styleId="af0">
    <w:name w:val="图样式"/>
    <w:basedOn w:val="a2"/>
    <w:link w:val="Char"/>
    <w:pPr>
      <w:keepNext/>
      <w:widowControl/>
      <w:spacing w:before="80" w:after="80"/>
      <w:jc w:val="center"/>
    </w:pPr>
    <w:rPr>
      <w:sz w:val="20"/>
    </w:rPr>
  </w:style>
  <w:style w:type="character" w:customStyle="1" w:styleId="fontstyle21">
    <w:name w:val="fontstyle21"/>
    <w:rPr>
      <w:rFonts w:ascii="AdobeSongStd-Light-Identity-H" w:hAnsi="AdobeSongStd-Light-Identity-H" w:hint="default"/>
      <w:color w:val="727171"/>
      <w:sz w:val="12"/>
      <w:szCs w:val="12"/>
    </w:rPr>
  </w:style>
  <w:style w:type="character" w:customStyle="1" w:styleId="fontstyle31">
    <w:name w:val="fontstyle31"/>
    <w:rPr>
      <w:rFonts w:ascii="Wingdings" w:hAnsi="Wingdings" w:hint="default"/>
      <w:color w:val="404040"/>
      <w:sz w:val="22"/>
      <w:szCs w:val="22"/>
    </w:rPr>
  </w:style>
  <w:style w:type="character" w:customStyle="1" w:styleId="Char0">
    <w:name w:val="封面文档标题 Char"/>
    <w:link w:val="af1"/>
    <w:rPr>
      <w:rFonts w:ascii="Arial" w:eastAsia="黑体" w:hAnsi="Arial" w:cs="Arial"/>
      <w:bCs/>
      <w:sz w:val="44"/>
      <w:szCs w:val="56"/>
      <w:lang w:val="en-US" w:eastAsia="zh-CN" w:bidi="ar-SA"/>
    </w:rPr>
  </w:style>
  <w:style w:type="paragraph" w:customStyle="1" w:styleId="af1">
    <w:name w:val="封面文档标题"/>
    <w:basedOn w:val="a2"/>
    <w:link w:val="Char0"/>
    <w:pPr>
      <w:jc w:val="center"/>
    </w:pPr>
    <w:rPr>
      <w:rFonts w:ascii="Arial" w:eastAsia="黑体" w:hAnsi="Arial" w:cs="Arial"/>
      <w:bCs/>
      <w:sz w:val="44"/>
      <w:szCs w:val="56"/>
    </w:rPr>
  </w:style>
  <w:style w:type="character" w:customStyle="1" w:styleId="fontstyle01">
    <w:name w:val="fontstyle01"/>
    <w:rPr>
      <w:rFonts w:ascii="ArialMT" w:hAnsi="ArialMT" w:hint="default"/>
      <w:color w:val="727171"/>
      <w:sz w:val="12"/>
      <w:szCs w:val="12"/>
    </w:rPr>
  </w:style>
  <w:style w:type="character" w:customStyle="1" w:styleId="Char1">
    <w:name w:val="编写建议 Char"/>
    <w:link w:val="af2"/>
    <w:rPr>
      <w:rFonts w:ascii="Arial" w:eastAsia="宋体" w:hAnsi="Arial" w:cs="Arial"/>
      <w:i/>
      <w:color w:val="0000FF"/>
      <w:sz w:val="21"/>
      <w:szCs w:val="21"/>
      <w:lang w:val="en-US" w:eastAsia="zh-CN" w:bidi="ar-SA"/>
    </w:rPr>
  </w:style>
  <w:style w:type="paragraph" w:customStyle="1" w:styleId="af2">
    <w:name w:val="编写建议"/>
    <w:basedOn w:val="a2"/>
    <w:link w:val="Char1"/>
    <w:pPr>
      <w:ind w:firstLineChars="200" w:firstLine="420"/>
    </w:pPr>
    <w:rPr>
      <w:rFonts w:ascii="Arial" w:hAnsi="Arial" w:cs="Arial"/>
      <w:i/>
      <w:color w:val="0000FF"/>
      <w:szCs w:val="21"/>
    </w:rPr>
  </w:style>
  <w:style w:type="character" w:customStyle="1" w:styleId="Char2">
    <w:name w:val="摘要 Char"/>
    <w:link w:val="af3"/>
    <w:rPr>
      <w:rFonts w:eastAsia="宋体"/>
      <w:b/>
      <w:sz w:val="21"/>
      <w:szCs w:val="21"/>
      <w:lang w:val="en-US" w:eastAsia="zh-CN" w:bidi="ar-SA"/>
    </w:rPr>
  </w:style>
  <w:style w:type="paragraph" w:customStyle="1" w:styleId="af3">
    <w:name w:val="摘要"/>
    <w:basedOn w:val="a2"/>
    <w:link w:val="Char2"/>
    <w:pPr>
      <w:tabs>
        <w:tab w:val="left" w:pos="907"/>
      </w:tabs>
      <w:ind w:left="879" w:hanging="879"/>
      <w:jc w:val="both"/>
    </w:pPr>
    <w:rPr>
      <w:b/>
      <w:szCs w:val="21"/>
    </w:rPr>
  </w:style>
  <w:style w:type="character" w:customStyle="1" w:styleId="CharChar">
    <w:name w:val="表格文本 Char Char"/>
    <w:link w:val="Char3"/>
    <w:rPr>
      <w:rFonts w:ascii="Arial" w:eastAsia="宋体" w:hAnsi="Arial"/>
      <w:sz w:val="21"/>
      <w:szCs w:val="21"/>
      <w:lang w:val="en-US" w:eastAsia="zh-CN" w:bidi="ar-SA"/>
    </w:rPr>
  </w:style>
  <w:style w:type="paragraph" w:customStyle="1" w:styleId="Char3">
    <w:name w:val="表格文本 Char"/>
    <w:basedOn w:val="a2"/>
    <w:link w:val="CharChar"/>
    <w:pPr>
      <w:tabs>
        <w:tab w:val="decimal" w:pos="0"/>
      </w:tabs>
      <w:spacing w:line="240" w:lineRule="auto"/>
    </w:pPr>
    <w:rPr>
      <w:rFonts w:ascii="Arial" w:hAnsi="Arial"/>
      <w:szCs w:val="21"/>
    </w:rPr>
  </w:style>
  <w:style w:type="character" w:customStyle="1" w:styleId="fontstyle11">
    <w:name w:val="fontstyle11"/>
    <w:rPr>
      <w:rFonts w:ascii="等线" w:hAnsi="等线" w:hint="default"/>
      <w:color w:val="000000"/>
      <w:sz w:val="22"/>
      <w:szCs w:val="22"/>
    </w:rPr>
  </w:style>
  <w:style w:type="character" w:customStyle="1" w:styleId="Char4">
    <w:name w:val="文档标题 Char"/>
    <w:link w:val="af4"/>
    <w:qFormat/>
    <w:rPr>
      <w:rFonts w:ascii="Arial" w:eastAsia="黑体" w:hAnsi="Arial"/>
      <w:sz w:val="36"/>
      <w:szCs w:val="36"/>
      <w:lang w:val="en-US" w:eastAsia="zh-CN" w:bidi="ar-SA"/>
    </w:rPr>
  </w:style>
  <w:style w:type="paragraph" w:customStyle="1" w:styleId="af4">
    <w:name w:val="文档标题"/>
    <w:basedOn w:val="a2"/>
    <w:link w:val="Char4"/>
    <w:pPr>
      <w:tabs>
        <w:tab w:val="left" w:pos="0"/>
      </w:tabs>
      <w:spacing w:before="300" w:after="300" w:line="240" w:lineRule="auto"/>
      <w:jc w:val="center"/>
    </w:pPr>
    <w:rPr>
      <w:rFonts w:ascii="Arial" w:eastAsia="黑体" w:hAnsi="Arial"/>
      <w:sz w:val="36"/>
      <w:szCs w:val="36"/>
    </w:rPr>
  </w:style>
  <w:style w:type="character" w:customStyle="1" w:styleId="CharChar0">
    <w:name w:val="表格文本 + 倾斜 蓝色 Char Char"/>
    <w:link w:val="Char5"/>
    <w:rPr>
      <w:rFonts w:ascii="Arial" w:eastAsia="宋体" w:hAnsi="Arial"/>
      <w:i/>
      <w:iCs/>
      <w:color w:val="0000FF"/>
      <w:sz w:val="21"/>
      <w:szCs w:val="21"/>
      <w:lang w:val="en-US" w:eastAsia="zh-CN" w:bidi="ar-SA"/>
    </w:rPr>
  </w:style>
  <w:style w:type="paragraph" w:customStyle="1" w:styleId="Char5">
    <w:name w:val="表格文本 + 倾斜 蓝色 Char"/>
    <w:basedOn w:val="Char3"/>
    <w:link w:val="CharChar0"/>
    <w:rPr>
      <w:i/>
      <w:iCs/>
      <w:color w:val="0000FF"/>
    </w:rPr>
  </w:style>
  <w:style w:type="character" w:customStyle="1" w:styleId="155Char">
    <w:name w:val="封面文档标题 + 首行缩进:  1.55 厘米 + 倾斜 蓝色 Char"/>
    <w:link w:val="155"/>
    <w:rPr>
      <w:rFonts w:ascii="Arial" w:eastAsia="黑体" w:hAnsi="Arial" w:cs="Arial"/>
      <w:bCs/>
      <w:i/>
      <w:iCs/>
      <w:color w:val="0000FF"/>
      <w:sz w:val="44"/>
      <w:szCs w:val="56"/>
      <w:lang w:val="en-US" w:eastAsia="zh-CN" w:bidi="ar-SA"/>
    </w:rPr>
  </w:style>
  <w:style w:type="paragraph" w:customStyle="1" w:styleId="155">
    <w:name w:val="封面文档标题 + 首行缩进:  1.55 厘米 + 倾斜 蓝色"/>
    <w:basedOn w:val="af1"/>
    <w:link w:val="155Char"/>
    <w:rPr>
      <w:i/>
      <w:iCs/>
      <w:color w:val="0000FF"/>
    </w:rPr>
  </w:style>
  <w:style w:type="paragraph" w:customStyle="1" w:styleId="af5">
    <w:name w:val="表头文本"/>
    <w:pPr>
      <w:jc w:val="center"/>
    </w:pPr>
    <w:rPr>
      <w:rFonts w:ascii="Arial" w:hAnsi="Arial"/>
      <w:b/>
      <w:sz w:val="21"/>
      <w:szCs w:val="21"/>
    </w:rPr>
  </w:style>
  <w:style w:type="paragraph" w:customStyle="1" w:styleId="af6">
    <w:name w:val="缺省文本"/>
    <w:basedOn w:val="a2"/>
    <w:pPr>
      <w:spacing w:line="240" w:lineRule="auto"/>
    </w:pPr>
    <w:rPr>
      <w:szCs w:val="21"/>
    </w:rPr>
  </w:style>
  <w:style w:type="paragraph" w:customStyle="1" w:styleId="a">
    <w:name w:val="表号"/>
    <w:basedOn w:val="a2"/>
    <w:pPr>
      <w:keepLines/>
      <w:numPr>
        <w:numId w:val="3"/>
      </w:numPr>
      <w:jc w:val="center"/>
    </w:pPr>
    <w:rPr>
      <w:rFonts w:ascii="Arial" w:hAnsi="Arial" w:cs="宋体"/>
      <w:sz w:val="18"/>
      <w:szCs w:val="21"/>
    </w:rPr>
  </w:style>
  <w:style w:type="paragraph" w:customStyle="1" w:styleId="af7">
    <w:name w:val="封面版权"/>
    <w:basedOn w:val="a6"/>
    <w:pPr>
      <w:jc w:val="center"/>
    </w:pPr>
    <w:rPr>
      <w:b/>
      <w:sz w:val="24"/>
    </w:rPr>
  </w:style>
  <w:style w:type="paragraph" w:customStyle="1" w:styleId="af8">
    <w:name w:val="参考资料清单"/>
    <w:basedOn w:val="a1"/>
    <w:rPr>
      <w:bCs/>
      <w:i w:val="0"/>
      <w:color w:val="auto"/>
    </w:rPr>
  </w:style>
  <w:style w:type="paragraph" w:customStyle="1" w:styleId="a1">
    <w:name w:val="参考资料清单示例"/>
    <w:basedOn w:val="a2"/>
    <w:pPr>
      <w:numPr>
        <w:numId w:val="4"/>
      </w:numPr>
    </w:pPr>
    <w:rPr>
      <w:rFonts w:ascii="Arial" w:hAnsi="Arial" w:cs="宋体"/>
      <w:i/>
      <w:color w:val="0000FF"/>
      <w:szCs w:val="21"/>
    </w:rPr>
  </w:style>
  <w:style w:type="paragraph" w:customStyle="1" w:styleId="20">
    <w:name w:val="编写建议 + 首行缩进:  2 字符"/>
    <w:basedOn w:val="af2"/>
    <w:next w:val="af2"/>
    <w:link w:val="2Char"/>
    <w:qFormat/>
    <w:pPr>
      <w:spacing w:line="240" w:lineRule="auto"/>
    </w:pPr>
    <w:rPr>
      <w:rFonts w:cs="宋体"/>
      <w:iCs/>
      <w:szCs w:val="20"/>
    </w:rPr>
  </w:style>
  <w:style w:type="character" w:customStyle="1" w:styleId="2Char">
    <w:name w:val="编写建议 + 首行缩进:  2 字符 Char"/>
    <w:link w:val="20"/>
    <w:rPr>
      <w:rFonts w:cs="宋体"/>
      <w:iCs/>
      <w:szCs w:val="20"/>
    </w:rPr>
  </w:style>
  <w:style w:type="paragraph" w:styleId="af9">
    <w:name w:val="No Spacing"/>
    <w:uiPriority w:val="1"/>
    <w:qFormat/>
    <w:pPr>
      <w:widowControl w:val="0"/>
      <w:autoSpaceDE w:val="0"/>
      <w:autoSpaceDN w:val="0"/>
      <w:adjustRightInd w:val="0"/>
    </w:pPr>
    <w:rPr>
      <w:sz w:val="21"/>
    </w:rPr>
  </w:style>
  <w:style w:type="paragraph" w:customStyle="1" w:styleId="afa">
    <w:name w:val="修订记录"/>
    <w:basedOn w:val="a2"/>
    <w:pPr>
      <w:pageBreakBefore/>
      <w:spacing w:before="300" w:after="150"/>
      <w:jc w:val="center"/>
    </w:pPr>
    <w:rPr>
      <w:rFonts w:ascii="黑体" w:eastAsia="黑体" w:cs="黑体"/>
      <w:sz w:val="30"/>
      <w:szCs w:val="30"/>
    </w:rPr>
  </w:style>
  <w:style w:type="paragraph" w:customStyle="1" w:styleId="afb">
    <w:name w:val="封面表格文本"/>
    <w:pPr>
      <w:jc w:val="center"/>
    </w:pPr>
    <w:rPr>
      <w:rFonts w:ascii="Arial" w:hAnsi="Arial"/>
      <w:bCs/>
      <w:sz w:val="21"/>
      <w:szCs w:val="21"/>
    </w:rPr>
  </w:style>
  <w:style w:type="paragraph" w:customStyle="1" w:styleId="afc">
    <w:name w:val="表头样式"/>
    <w:basedOn w:val="a6"/>
    <w:pPr>
      <w:spacing w:line="240" w:lineRule="auto"/>
      <w:jc w:val="center"/>
      <w:textAlignment w:val="center"/>
    </w:pPr>
    <w:rPr>
      <w:b/>
      <w:bCs/>
      <w:szCs w:val="21"/>
    </w:rPr>
  </w:style>
  <w:style w:type="paragraph" w:customStyle="1" w:styleId="afd">
    <w:name w:val="关键词"/>
    <w:basedOn w:val="a2"/>
    <w:pPr>
      <w:tabs>
        <w:tab w:val="left" w:pos="907"/>
      </w:tabs>
      <w:ind w:left="879" w:hanging="879"/>
      <w:jc w:val="both"/>
    </w:pPr>
    <w:rPr>
      <w:b/>
      <w:szCs w:val="21"/>
    </w:rPr>
  </w:style>
  <w:style w:type="paragraph" w:customStyle="1" w:styleId="afe">
    <w:name w:val="È±Ê¡ÎÄ±¾"/>
    <w:basedOn w:val="a2"/>
    <w:pPr>
      <w:widowControl/>
      <w:overflowPunct w:val="0"/>
      <w:spacing w:line="240" w:lineRule="auto"/>
      <w:textAlignment w:val="baseline"/>
    </w:pPr>
    <w:rPr>
      <w:sz w:val="24"/>
    </w:rPr>
  </w:style>
  <w:style w:type="paragraph" w:customStyle="1" w:styleId="aff">
    <w:name w:val="封面华为技术"/>
    <w:basedOn w:val="af7"/>
  </w:style>
  <w:style w:type="paragraph" w:styleId="aff0">
    <w:name w:val="List Paragraph"/>
    <w:basedOn w:val="a2"/>
    <w:uiPriority w:val="34"/>
    <w:qFormat/>
    <w:pPr>
      <w:ind w:firstLineChars="200" w:firstLine="420"/>
    </w:pPr>
  </w:style>
  <w:style w:type="paragraph" w:customStyle="1" w:styleId="aff1">
    <w:name w:val="表格文本 + 倾斜 蓝色"/>
    <w:basedOn w:val="a2"/>
    <w:pPr>
      <w:tabs>
        <w:tab w:val="decimal" w:pos="0"/>
      </w:tabs>
      <w:spacing w:line="240" w:lineRule="auto"/>
    </w:pPr>
    <w:rPr>
      <w:rFonts w:ascii="Arial" w:hAnsi="Arial"/>
      <w:i/>
      <w:iCs/>
      <w:color w:val="0000FF"/>
      <w:szCs w:val="21"/>
    </w:rPr>
  </w:style>
  <w:style w:type="paragraph" w:customStyle="1" w:styleId="aff2">
    <w:name w:val="表格文本"/>
    <w:pPr>
      <w:tabs>
        <w:tab w:val="decimal" w:pos="0"/>
      </w:tabs>
    </w:pPr>
    <w:rPr>
      <w:rFonts w:ascii="Arial" w:hAnsi="Arial"/>
      <w:sz w:val="21"/>
      <w:szCs w:val="21"/>
    </w:rPr>
  </w:style>
  <w:style w:type="paragraph" w:customStyle="1" w:styleId="aff3">
    <w:name w:val="目录"/>
    <w:basedOn w:val="a2"/>
    <w:pPr>
      <w:pageBreakBefore/>
      <w:spacing w:before="480" w:after="360" w:line="240" w:lineRule="auto"/>
      <w:jc w:val="center"/>
    </w:pPr>
    <w:rPr>
      <w:rFonts w:ascii="黑体" w:eastAsia="黑体" w:cs="黑体"/>
      <w:sz w:val="32"/>
      <w:szCs w:val="30"/>
    </w:rPr>
  </w:style>
  <w:style w:type="paragraph" w:customStyle="1" w:styleId="aff4">
    <w:name w:val="文档编号"/>
    <w:basedOn w:val="a6"/>
    <w:pPr>
      <w:keepNext/>
      <w:spacing w:line="40" w:lineRule="atLeast"/>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baidu.com/s?wd=%E6%A0%A1%E4%BC%81%E5%90%88%E4%BD%9C&amp;tn=SE_PcZhidaonwhc_ngpagmjz&amp;rsv_dl=gh_pc_zhida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NBIot\document\EN-C200%20&#39033;&#30446;&#24635;&#20307;&#35774;&#35745;&#26041;&#26696;_&#316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2"/>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EN-C200 项目总体设计方案_简.dot</Template>
  <TotalTime>57</TotalTime>
  <Pages>44</Pages>
  <Words>4807</Words>
  <Characters>27406</Characters>
  <Application>Microsoft Office Word</Application>
  <DocSecurity>8</DocSecurity>
  <Lines>228</Lines>
  <Paragraphs>64</Paragraphs>
  <ScaleCrop>false</ScaleCrop>
  <Company>电巢科技有限公司</Company>
  <LinksUpToDate>false</LinksUpToDate>
  <CharactersWithSpaces>32149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电巢科技有限公司</dc:title>
  <dc:creator>Jacky</dc:creator>
  <cp:lastModifiedBy>朱宇凡</cp:lastModifiedBy>
  <cp:revision>6</cp:revision>
  <dcterms:created xsi:type="dcterms:W3CDTF">2022-10-14T05:02:00Z</dcterms:created>
  <dcterms:modified xsi:type="dcterms:W3CDTF">2022-10-15T02:27:00Z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F179396C7D734332A07C149EDD1BE0E3</vt:lpwstr>
  </property>
</Properties>
</file>