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Github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moodle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Git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>how does the build process  work if my html and js files are not in dist-folder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scss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css/coursework_main.css. Package.json file’s </w:t>
      </w:r>
      <w:r w:rsidR="002C0565">
        <w:rPr>
          <w:lang w:val="en-US"/>
        </w:rPr>
        <w:t>sass script I changed to node-sass -w scss/ -o coursework/css/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npm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ionicons to </w:t>
      </w:r>
      <w:r w:rsidR="00B21071">
        <w:rPr>
          <w:lang w:val="en-US"/>
        </w:rPr>
        <w:t xml:space="preserve">head section. From there I added Github icons to my Card sections. Also did some SCSS Variables changes to change </w:t>
      </w:r>
      <w:r w:rsidR="005303FC">
        <w:rPr>
          <w:lang w:val="en-US"/>
        </w:rPr>
        <w:t>$</w:t>
      </w:r>
      <w:r w:rsidR="00B21071">
        <w:rPr>
          <w:lang w:val="en-US"/>
        </w:rPr>
        <w:t xml:space="preserve">primarycolor backgrounds to </w:t>
      </w:r>
      <w:r w:rsidR="00F26915">
        <w:rPr>
          <w:lang w:val="en-US"/>
        </w:rPr>
        <w:t>Card titles and a background css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>Was going to do todays first push to git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~/projects/lut_frontend$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>Managed to get the error sorted. I had to delete some Git conf files as HEAD to get this working. Found similar problem from stackexchange.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>Read some more of HTML book and watched some youtube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7C9BCE6B" w14:textId="373F0032" w:rsidR="00CA16F8" w:rsidRPr="00A44CF0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page but I could link with #xxx, so it would open in a correct place when </w:t>
      </w:r>
      <w:r w:rsidR="00F15ACB">
        <w:rPr>
          <w:lang w:val="en-US"/>
        </w:rPr>
        <w:t>each project is clicked.</w:t>
      </w:r>
      <w:r w:rsidR="00CA16F8">
        <w:rPr>
          <w:lang w:val="en-US"/>
        </w:rPr>
        <w:t xml:space="preserve"> </w:t>
      </w:r>
    </w:p>
    <w:sectPr w:rsidR="00CA16F8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5</Pages>
  <Words>971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5963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37</cp:revision>
  <cp:lastPrinted>2013-10-11T10:39:00Z</cp:lastPrinted>
  <dcterms:created xsi:type="dcterms:W3CDTF">2021-03-10T18:16:00Z</dcterms:created>
  <dcterms:modified xsi:type="dcterms:W3CDTF">2021-04-22T09:30:00Z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