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b w:val="1"/>
          <w:i w:val="1"/>
          <w:color w:val="202124"/>
          <w:sz w:val="34"/>
          <w:szCs w:val="34"/>
          <w:highlight w:val="white"/>
          <w:rtl w:val="0"/>
        </w:rPr>
        <w:t xml:space="preserve">Chọn 3 phiên bản (ngẫu nhiên) YOLO và so sánh kiến trúc, ưu điểm và nhược điểm.</w:t>
      </w:r>
    </w:p>
    <w:p w:rsidR="00000000" w:rsidDel="00000000" w:rsidP="00000000" w:rsidRDefault="00000000" w:rsidRPr="00000000" w14:paraId="00000002">
      <w:pPr>
        <w:rPr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5850"/>
        <w:gridCol w:w="3930"/>
        <w:gridCol w:w="4410"/>
        <w:tblGridChange w:id="0">
          <w:tblGrid>
            <w:gridCol w:w="1185"/>
            <w:gridCol w:w="5850"/>
            <w:gridCol w:w="3930"/>
            <w:gridCol w:w="4410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Phiên bản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Kiến trúc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Ưu điểm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Nhược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 Backbone: Darknet-53 với 53 lớp convolutional, kết hợp residual connections để tránh vanishing gradient. - Neck và Head: Multi-scale predictions tại 3 scales khác nhau (sử dụng Feature Pyramid Network - FPN), anchor-based với 3 anchor boxes mỗi cell. - Dự đoán bounding box sử dụng logistic regression cho objectness và binary cross-entropy cho class.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 Tốc độ thực thời cao (khoảng 20 FPS trên MS COCO với AP 36.2%). - Cải thiện phát hiện vật nhỏ nhờ multi-scale predictions. - Đơn giản, chỉ một neural network duy nhất cho toàn bộ quy trình.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 Đã lỗi thời, accuracy thấp hơn so với các phiên bản mới (ví dụ: kém YOLOv5 và YOLOv8). - Khó train (dùng framework Darknet ít hỗ trợ), yêu cầu bộ nhớ cao và thời gian train dài. - Khó phát hiện vật rất nhỏ do stride lớn và cấu hình anchor.</w:t>
            </w:r>
          </w:p>
        </w:tc>
      </w:tr>
      <w:tr>
        <w:trPr>
          <w:cantSplit w:val="0"/>
          <w:trHeight w:val="4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 Backbone: CSPDarknet53 được chỉnh sửa, bắt đầu bằng Stem (strided convolution), kết hợp SPPF (Spatial Pyramid Pooling Fast) để tăng tốc tính toán. - Neck: Modified CSP-PAN (Path Aggregation Network). - Head: Anchor-based, decoupled cho objectness, classification và regression; hỗ trợ AutoAnchor để tự động điều chỉnh anchors. - Có 5 kích cỡ model (nano, small, medium, large, extra-large).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 Dễ sử dụng và train với PyTorch, tốc độ inference cao (lên đến 200 FPS trên NVIDIA V100). - Cộng đồng hỗ trợ mạnh, tích hợp tốt cho mobile (iOS/Android) và edge devices. - Accuracy tốt (AP 50.7% trên COCO), với augmentations nâng cao như Mosaic và MixUp.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 Accuracy thấp hơn YOLOv8 (ví dụ: mAP 37.4% cho model small so với 44.9% của YOLOv8). - Cần tune anchors thủ công cho dataset đặc biệt. - Trade-off giữa tốc độ và accuracy ở model nhỏ.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 Backbone: Modified CSPDarknet53 với C2f modules (cross-stage partial bottleneck) để fusion features hiệu quả hơn. - Neck: PANet với SPPF. - Head: Anchor-free, decoupled cho objectness, classification và regression; hỗ trợ multi-task (detection, segmentation, pose estimation, classification). - Có 5 kích cỡ model tương tự YOLOv5.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 Accuracy vượt trội (AP 53.9% trên COCO, cao hơn YOLOv5 3.2%), tốc độ cạnh tranh (280 FPS trên NVIDIA A100). - Anchor-free giảm complexity và hyperparameters, dễ train hơn. - Hỗ trợ nhiều task, tích hợp CLI/Python API và Ultralytics HUB cho no-code training.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 Model lớn (large/extra-large) yêu cầu tài nguyên tính toán cao, không phù hợp edge devices hạn chế. - Tăng complexity do multi-task, có thể làm chậm inference ở một số trường hợp.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