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caps/>
          <w:sz w:val="24"/>
          <w:szCs w:val="24"/>
        </w:rPr>
      </w:pPr>
      <w:r w:rsidRPr="00173211">
        <w:rPr>
          <w:rFonts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D833E3">
      <w:pPr>
        <w:spacing w:after="0" w:line="240" w:lineRule="auto"/>
        <w:ind w:firstLine="0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высшего образования</w:t>
      </w:r>
    </w:p>
    <w:p w14:paraId="0CBF09CE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55ECD524" w14:textId="599FF368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(ФГБОУ ВО «КубГУ»)</w:t>
      </w:r>
    </w:p>
    <w:p w14:paraId="6849BCEA" w14:textId="6FE13891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</w:p>
    <w:p w14:paraId="75DF45D0" w14:textId="77777777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Кафедра вычислительных технологий</w:t>
      </w:r>
    </w:p>
    <w:p w14:paraId="19D1EDC3" w14:textId="259B0983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47C8BEDB" w14:textId="7B4EB058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14D0298A" w14:textId="10D6597E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0A33FFC2" w14:textId="07E765CF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53396FBE" w14:textId="5D80B90B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6FD56DC5" w14:textId="3F918DB5" w:rsidR="00AF48D4" w:rsidRPr="00D17A23" w:rsidRDefault="00AF48D4" w:rsidP="00D833E3">
      <w:pPr>
        <w:spacing w:after="0"/>
        <w:ind w:firstLine="0"/>
        <w:jc w:val="center"/>
        <w:rPr>
          <w:rStyle w:val="normaltextrun"/>
          <w:rFonts w:eastAsia="Times New Roman"/>
          <w:b/>
          <w:bCs/>
          <w:color w:val="000000" w:themeColor="text1"/>
          <w:szCs w:val="28"/>
        </w:rPr>
      </w:pP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ОТЧЕТ </w:t>
      </w:r>
      <w:r>
        <w:rPr>
          <w:rStyle w:val="normaltextrun"/>
          <w:rFonts w:eastAsia="Times New Roman"/>
          <w:b/>
          <w:bCs/>
          <w:color w:val="000000" w:themeColor="text1"/>
          <w:szCs w:val="28"/>
        </w:rPr>
        <w:t>О ВЫПОЛНЕНИИ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ЛАБОРАТОРНОЙ РАБОТ</w:t>
      </w:r>
      <w:r>
        <w:rPr>
          <w:rStyle w:val="normaltextrun"/>
          <w:rFonts w:eastAsia="Times New Roman"/>
          <w:b/>
          <w:bCs/>
          <w:color w:val="000000" w:themeColor="text1"/>
          <w:szCs w:val="28"/>
        </w:rPr>
        <w:t>Ы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№</w:t>
      </w:r>
      <w:r w:rsidR="00D17A23" w:rsidRPr="00D17A23">
        <w:rPr>
          <w:rStyle w:val="normaltextrun"/>
          <w:rFonts w:eastAsia="Times New Roman"/>
          <w:b/>
          <w:bCs/>
          <w:color w:val="000000" w:themeColor="text1"/>
          <w:szCs w:val="28"/>
        </w:rPr>
        <w:t>2</w:t>
      </w:r>
    </w:p>
    <w:p w14:paraId="69E10CC9" w14:textId="77777777" w:rsidR="00AF48D4" w:rsidRPr="00C82776" w:rsidRDefault="00AF48D4" w:rsidP="00D833E3">
      <w:pPr>
        <w:spacing w:after="0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>по дисциплине</w:t>
      </w:r>
      <w:r w:rsidRPr="00C82776">
        <w:rPr>
          <w:rFonts w:cs="Times New Roman"/>
          <w:szCs w:val="28"/>
        </w:rPr>
        <w:br/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 xml:space="preserve"> «</w:t>
      </w:r>
      <w:r w:rsidRPr="00C82776">
        <w:rPr>
          <w:rFonts w:eastAsia="Times New Roman" w:cs="Times New Roman"/>
          <w:b/>
          <w:bCs/>
          <w:color w:val="000000" w:themeColor="text1"/>
          <w:szCs w:val="28"/>
        </w:rPr>
        <w:t>Технологии проектирования программного обеспечения</w:t>
      </w:r>
      <w:r w:rsidRPr="00C82776">
        <w:rPr>
          <w:rStyle w:val="normaltextrun"/>
          <w:rFonts w:eastAsia="Times New Roman"/>
          <w:b/>
          <w:bCs/>
          <w:color w:val="000000" w:themeColor="text1"/>
          <w:szCs w:val="28"/>
        </w:rPr>
        <w:t>»</w:t>
      </w:r>
      <w:r w:rsidRPr="00C82776">
        <w:rPr>
          <w:rStyle w:val="eop"/>
          <w:rFonts w:eastAsia="Times New Roman"/>
          <w:color w:val="000000" w:themeColor="text1"/>
          <w:szCs w:val="28"/>
        </w:rPr>
        <w:t> </w:t>
      </w:r>
    </w:p>
    <w:p w14:paraId="08BC54D4" w14:textId="4D84FF97" w:rsidR="00173211" w:rsidRPr="00002209" w:rsidRDefault="00173211" w:rsidP="00D833E3">
      <w:pPr>
        <w:spacing w:after="0" w:line="240" w:lineRule="auto"/>
        <w:ind w:firstLine="0"/>
        <w:jc w:val="center"/>
        <w:rPr>
          <w:rFonts w:cs="Times New Roman"/>
          <w:szCs w:val="28"/>
        </w:rPr>
      </w:pPr>
    </w:p>
    <w:p w14:paraId="1A6B54E0" w14:textId="22A3DD02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03626215" w14:textId="705976A0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3328BE67" w14:textId="3D1D4D02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28202C88" w14:textId="755918F9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761FF1CE" w14:textId="428C54A9" w:rsidR="00173211" w:rsidRDefault="00173211" w:rsidP="00D833E3">
      <w:pPr>
        <w:spacing w:after="0" w:line="240" w:lineRule="auto"/>
        <w:ind w:firstLine="0"/>
        <w:jc w:val="center"/>
        <w:rPr>
          <w:rFonts w:cs="Times New Roman"/>
          <w:b/>
          <w:bCs/>
          <w:szCs w:val="28"/>
        </w:rPr>
      </w:pPr>
    </w:p>
    <w:p w14:paraId="1C98B5BB" w14:textId="4B379875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Работу </w:t>
      </w:r>
      <w:r w:rsidRPr="00A741B9">
        <w:rPr>
          <w:rFonts w:cs="Times New Roman"/>
          <w:color w:val="000000" w:themeColor="text1"/>
          <w:szCs w:val="28"/>
        </w:rPr>
        <w:t>выполнил</w:t>
      </w:r>
      <w:r w:rsidR="00C91863">
        <w:rPr>
          <w:rFonts w:cs="Times New Roman"/>
          <w:color w:val="000000" w:themeColor="text1"/>
          <w:szCs w:val="28"/>
        </w:rPr>
        <w:t xml:space="preserve"> студент группы 35/2</w:t>
      </w:r>
      <w:r>
        <w:rPr>
          <w:rFonts w:cs="Times New Roman"/>
          <w:szCs w:val="28"/>
        </w:rPr>
        <w:t xml:space="preserve"> _</w:t>
      </w:r>
      <w:r w:rsidR="002766E8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__________</w:t>
      </w:r>
      <w:r w:rsidR="00125A0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_____ </w:t>
      </w:r>
      <w:r w:rsidR="00A741B9">
        <w:rPr>
          <w:rFonts w:cs="Times New Roman"/>
          <w:szCs w:val="28"/>
        </w:rPr>
        <w:t>Т. Э. Айрапетов</w:t>
      </w:r>
    </w:p>
    <w:p w14:paraId="3295FE82" w14:textId="3F518B55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65B0802" w14:textId="5D4EFD2E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A53C05A" w14:textId="3A071317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3C741D64" w14:textId="4D985C78" w:rsidR="00173211" w:rsidRDefault="00173211" w:rsidP="00D833E3">
      <w:pPr>
        <w:spacing w:after="0" w:line="240" w:lineRule="auto"/>
        <w:ind w:firstLine="0"/>
        <w:rPr>
          <w:rFonts w:cs="Times New Roman"/>
          <w:color w:val="FF0000"/>
          <w:szCs w:val="28"/>
        </w:rPr>
      </w:pPr>
    </w:p>
    <w:p w14:paraId="69204AF2" w14:textId="1FE77AF2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Направление подготовки: </w:t>
      </w:r>
      <w:r w:rsidRPr="00173211">
        <w:rPr>
          <w:rFonts w:cs="Times New Roman"/>
          <w:szCs w:val="28"/>
          <w:u w:val="single"/>
        </w:rPr>
        <w:t>02.03.0</w:t>
      </w:r>
      <w:r w:rsidR="00125A06">
        <w:rPr>
          <w:rFonts w:cs="Times New Roman"/>
          <w:szCs w:val="28"/>
          <w:u w:val="single"/>
        </w:rPr>
        <w:t>3</w:t>
      </w:r>
      <w:r w:rsidRPr="00173211">
        <w:rPr>
          <w:rFonts w:cs="Times New Roman"/>
          <w:szCs w:val="28"/>
          <w:u w:val="single"/>
        </w:rPr>
        <w:t xml:space="preserve"> </w:t>
      </w:r>
      <w:r w:rsidR="00125A06" w:rsidRPr="00125A06">
        <w:rPr>
          <w:rFonts w:cs="Times New Roman"/>
          <w:szCs w:val="28"/>
          <w:u w:val="single"/>
        </w:rPr>
        <w:t>Математическое обеспечение и администрирование информационных систем</w:t>
      </w:r>
    </w:p>
    <w:p w14:paraId="4E564859" w14:textId="5F226E93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46F8DAFD" w14:textId="53F5F0BA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1D210117" w14:textId="163389F4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52400AC4" w14:textId="7DE9D2B9" w:rsidR="00173211" w:rsidRDefault="00173211" w:rsidP="00D833E3">
      <w:pPr>
        <w:spacing w:after="0" w:line="240" w:lineRule="auto"/>
        <w:ind w:firstLine="0"/>
        <w:rPr>
          <w:rFonts w:cs="Times New Roman"/>
          <w:szCs w:val="28"/>
        </w:rPr>
      </w:pPr>
    </w:p>
    <w:p w14:paraId="0E45F507" w14:textId="75CC2E46" w:rsidR="00173211" w:rsidRPr="002D5161" w:rsidRDefault="004F523F" w:rsidP="00D833E3">
      <w:pPr>
        <w:pStyle w:val="paragraph"/>
        <w:spacing w:beforeAutospacing="0" w:after="0" w:afterAutospacing="0"/>
        <w:ind w:firstLine="0"/>
        <w:rPr>
          <w:color w:val="000000" w:themeColor="text1"/>
          <w:sz w:val="28"/>
          <w:szCs w:val="28"/>
        </w:rPr>
      </w:pPr>
      <w:r w:rsidRPr="00C82776">
        <w:rPr>
          <w:color w:val="000000" w:themeColor="text1"/>
          <w:sz w:val="28"/>
          <w:szCs w:val="28"/>
        </w:rPr>
        <w:t xml:space="preserve">Отчет принял </w:t>
      </w:r>
      <w:r w:rsidRPr="00C82776">
        <w:rPr>
          <w:color w:val="000000" w:themeColor="text1"/>
          <w:sz w:val="28"/>
          <w:szCs w:val="28"/>
        </w:rPr>
        <w:br/>
        <w:t>доц. каф. ИТ</w:t>
      </w:r>
      <w:r>
        <w:rPr>
          <w:color w:val="000000" w:themeColor="text1"/>
          <w:sz w:val="28"/>
          <w:szCs w:val="28"/>
        </w:rPr>
        <w:t xml:space="preserve">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                                  </w:t>
      </w:r>
      <w:r w:rsidR="00720DB5" w:rsidRPr="00FE4E0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    </w:t>
      </w:r>
      <w:r w:rsidR="00C91863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  <w:u w:val="single"/>
        </w:rPr>
        <w:t xml:space="preserve">  </w:t>
      </w:r>
      <w:r w:rsidRPr="00C82776">
        <w:rPr>
          <w:rStyle w:val="normaltextrun"/>
          <w:rFonts w:eastAsia="Times New Roman"/>
          <w:color w:val="000000" w:themeColor="text1"/>
          <w:sz w:val="28"/>
          <w:szCs w:val="28"/>
        </w:rPr>
        <w:t xml:space="preserve">   А. Н. </w:t>
      </w:r>
      <w:proofErr w:type="spellStart"/>
      <w:r w:rsidRPr="00C82776">
        <w:rPr>
          <w:rStyle w:val="normaltextrun"/>
          <w:rFonts w:eastAsia="Times New Roman"/>
          <w:color w:val="000000" w:themeColor="text1"/>
          <w:sz w:val="28"/>
          <w:szCs w:val="28"/>
        </w:rPr>
        <w:t>Полетайкин</w:t>
      </w:r>
      <w:proofErr w:type="spellEnd"/>
    </w:p>
    <w:p w14:paraId="61F99703" w14:textId="3F2337D0" w:rsidR="00741CF5" w:rsidRDefault="00741CF5" w:rsidP="00D833E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CFE30C5" w14:textId="77777777" w:rsidR="00F94015" w:rsidRDefault="00E91AEB" w:rsidP="00F43EAA">
      <w:pPr>
        <w:tabs>
          <w:tab w:val="left" w:pos="1134"/>
        </w:tabs>
        <w:spacing w:after="0"/>
      </w:pPr>
      <w:r>
        <w:lastRenderedPageBreak/>
        <w:t xml:space="preserve">Тема: Анализ существующих компьютерных разработок. </w:t>
      </w:r>
    </w:p>
    <w:p w14:paraId="2FA1A5D6" w14:textId="77777777" w:rsidR="00F94015" w:rsidRDefault="00E91AEB" w:rsidP="00F43EAA">
      <w:pPr>
        <w:tabs>
          <w:tab w:val="left" w:pos="1134"/>
        </w:tabs>
        <w:spacing w:after="0"/>
      </w:pPr>
      <w:r>
        <w:t xml:space="preserve">Цель: ознакомление с существующими разработками подобных программных решений по выбранной теме, приобретение навыков анализа существующих компьютерных разработок. </w:t>
      </w:r>
    </w:p>
    <w:p w14:paraId="06977223" w14:textId="77777777" w:rsidR="00F94015" w:rsidRPr="00E637CE" w:rsidRDefault="00E91AEB" w:rsidP="00F43EAA">
      <w:pPr>
        <w:tabs>
          <w:tab w:val="left" w:pos="1134"/>
        </w:tabs>
        <w:spacing w:after="0"/>
      </w:pPr>
      <w:r>
        <w:t>Задание</w:t>
      </w:r>
      <w:r w:rsidR="00F94015" w:rsidRPr="00E637CE">
        <w:t>:</w:t>
      </w:r>
    </w:p>
    <w:p w14:paraId="14F42636" w14:textId="77777777" w:rsidR="00E637CE" w:rsidRDefault="00E91AEB" w:rsidP="00F43EAA">
      <w:pPr>
        <w:tabs>
          <w:tab w:val="left" w:pos="1134"/>
        </w:tabs>
        <w:spacing w:after="0"/>
      </w:pPr>
      <w:r>
        <w:t xml:space="preserve">1. Выполнить системное описание существующих подобных программных систем (не менее двух), которые могут быть применены к данному объекту управления; выделить основные преимущества и недостатки представленных систем. </w:t>
      </w:r>
    </w:p>
    <w:p w14:paraId="174ECA92" w14:textId="402A9308" w:rsidR="00E637CE" w:rsidRDefault="00E91AEB" w:rsidP="00F43EAA">
      <w:pPr>
        <w:tabs>
          <w:tab w:val="left" w:pos="1134"/>
        </w:tabs>
        <w:spacing w:after="0"/>
      </w:pPr>
      <w:r>
        <w:t xml:space="preserve">2. Выполнить сравнительную характеристику описанных систем. Результаты сравнительного анализа представить в табличной форме. Набор основных показателей для сравнения: </w:t>
      </w:r>
    </w:p>
    <w:p w14:paraId="4AA64996" w14:textId="60983F66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назначение системы; </w:t>
      </w:r>
    </w:p>
    <w:p w14:paraId="0B65B45E" w14:textId="73B85405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эффективность системы; </w:t>
      </w:r>
    </w:p>
    <w:p w14:paraId="422F27E7" w14:textId="38DA0F04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>гибкость системы;</w:t>
      </w:r>
    </w:p>
    <w:p w14:paraId="76E86332" w14:textId="005B11B8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защищенность системы; </w:t>
      </w:r>
    </w:p>
    <w:p w14:paraId="0E2D3C97" w14:textId="46401C03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>живучесть системы;</w:t>
      </w:r>
    </w:p>
    <w:p w14:paraId="01D51BEF" w14:textId="2393D4D6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надежность системы; </w:t>
      </w:r>
    </w:p>
    <w:p w14:paraId="16D42235" w14:textId="69DC79D3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открытость системы; </w:t>
      </w:r>
    </w:p>
    <w:p w14:paraId="68810AED" w14:textId="21610644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оптимальность использования ресурсов; </w:t>
      </w:r>
    </w:p>
    <w:p w14:paraId="7191085D" w14:textId="53E4F7FB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удобство пользовательского интерфейса системы; </w:t>
      </w:r>
    </w:p>
    <w:p w14:paraId="29BE30C4" w14:textId="2084C1FA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стоимость системы (в том числе затраты на тех. поддержку); </w:t>
      </w:r>
    </w:p>
    <w:p w14:paraId="38C234AB" w14:textId="3B7B8F2E" w:rsidR="00E637CE" w:rsidRDefault="00E91AEB" w:rsidP="00DF208E">
      <w:pPr>
        <w:pStyle w:val="a7"/>
        <w:numPr>
          <w:ilvl w:val="0"/>
          <w:numId w:val="10"/>
        </w:numPr>
        <w:tabs>
          <w:tab w:val="left" w:pos="1134"/>
        </w:tabs>
        <w:spacing w:after="0"/>
      </w:pPr>
      <w:r>
        <w:t xml:space="preserve">эргономичность. </w:t>
      </w:r>
    </w:p>
    <w:p w14:paraId="50BB7B73" w14:textId="77777777" w:rsidR="00E637CE" w:rsidRDefault="00E91AEB" w:rsidP="00F43EAA">
      <w:pPr>
        <w:tabs>
          <w:tab w:val="left" w:pos="1134"/>
        </w:tabs>
        <w:spacing w:after="0"/>
      </w:pPr>
      <w:r>
        <w:t xml:space="preserve">3. Сделать вывод о возможности или невозможности использования этих систем на выбранном объекте информатизации. </w:t>
      </w:r>
    </w:p>
    <w:p w14:paraId="4178B1CE" w14:textId="708F9E5E" w:rsidR="00F43EAA" w:rsidRDefault="00512264" w:rsidP="00F43EAA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Индивидуальная тема: ПС обнаружения вторжений в компьютерной сети.</w:t>
      </w:r>
    </w:p>
    <w:p w14:paraId="65C3E70E" w14:textId="7829DDE4" w:rsidR="00FE4E06" w:rsidRDefault="00FE4E06" w:rsidP="00FE4E06">
      <w:r w:rsidRPr="00FE4E06">
        <w:rPr>
          <w:b/>
          <w:bCs/>
        </w:rPr>
        <w:t>1. Системное описание существующих программных систем.</w:t>
      </w:r>
      <w:r>
        <w:t xml:space="preserve"> </w:t>
      </w:r>
      <w:r w:rsidRPr="00FE4E06">
        <w:rPr>
          <w:i/>
          <w:iCs/>
        </w:rPr>
        <w:t xml:space="preserve">Классическая IDS — </w:t>
      </w:r>
      <w:proofErr w:type="spellStart"/>
      <w:r w:rsidRPr="00FE4E06">
        <w:rPr>
          <w:i/>
          <w:iCs/>
        </w:rPr>
        <w:t>Snort</w:t>
      </w:r>
      <w:proofErr w:type="spellEnd"/>
      <w:r w:rsidRPr="00FE4E06">
        <w:t xml:space="preserve">. Это система с открытым кодом, созданная еще в 1998 году. Система </w:t>
      </w:r>
      <w:proofErr w:type="spellStart"/>
      <w:r w:rsidRPr="00FE4E06">
        <w:t>Snort</w:t>
      </w:r>
      <w:proofErr w:type="spellEnd"/>
      <w:r w:rsidRPr="00FE4E06">
        <w:t xml:space="preserve"> разрабатывалась как независимое ПО, а в 2008 году </w:t>
      </w:r>
      <w:r w:rsidRPr="00FE4E06">
        <w:lastRenderedPageBreak/>
        <w:t xml:space="preserve">ее приобрела компания Cisco, которая теперь является партнером и разработчиком. </w:t>
      </w:r>
      <w:proofErr w:type="spellStart"/>
      <w:r w:rsidRPr="00FE4E06">
        <w:t>Snort</w:t>
      </w:r>
      <w:proofErr w:type="spellEnd"/>
      <w:r w:rsidRPr="00FE4E06">
        <w:t xml:space="preserve"> лучше подходит маленьким и средним компаниям. Утилита включает в себя </w:t>
      </w:r>
      <w:proofErr w:type="spellStart"/>
      <w:r w:rsidRPr="00FE4E06">
        <w:t>сниффер</w:t>
      </w:r>
      <w:proofErr w:type="spellEnd"/>
      <w:r w:rsidRPr="00FE4E06">
        <w:t xml:space="preserve"> пакетов, поддерживает настройку правил и многое другое. </w:t>
      </w:r>
      <w:proofErr w:type="spellStart"/>
      <w:r w:rsidRPr="00FE4E06">
        <w:t>Snort</w:t>
      </w:r>
      <w:proofErr w:type="spellEnd"/>
      <w:r w:rsidRPr="00FE4E06">
        <w:t xml:space="preserve"> — инструмент для тех, кто ищет понятную и функциональную систему предотвращения вторжений.</w:t>
      </w:r>
    </w:p>
    <w:p w14:paraId="1FFE38EC" w14:textId="77777777" w:rsidR="00B70F65" w:rsidRDefault="00B70F65" w:rsidP="00B70F65">
      <w:pPr>
        <w:ind w:firstLine="0"/>
      </w:pPr>
    </w:p>
    <w:p w14:paraId="42208D1C" w14:textId="548B873B" w:rsidR="00B70F65" w:rsidRDefault="00B70F65" w:rsidP="00B70F65">
      <w:pPr>
        <w:ind w:firstLine="0"/>
        <w:jc w:val="center"/>
      </w:pPr>
      <w:r>
        <w:rPr>
          <w:noProof/>
        </w:rPr>
        <w:drawing>
          <wp:inline distT="0" distB="0" distL="0" distR="0" wp14:anchorId="40193666" wp14:editId="7273D4BC">
            <wp:extent cx="5940425" cy="4120515"/>
            <wp:effectExtent l="0" t="0" r="3175" b="0"/>
            <wp:docPr id="2910853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50AD" w14:textId="0643ECBC" w:rsidR="00B70F65" w:rsidRPr="000453BD" w:rsidRDefault="00B70F65" w:rsidP="00B70F65">
      <w:pPr>
        <w:ind w:firstLine="0"/>
        <w:jc w:val="center"/>
      </w:pPr>
      <w:r>
        <w:t xml:space="preserve">Рисунок 1 – </w:t>
      </w:r>
      <w:r>
        <w:rPr>
          <w:lang w:val="en-US"/>
        </w:rPr>
        <w:t>IDS</w:t>
      </w:r>
      <w:r w:rsidRPr="000453BD">
        <w:t xml:space="preserve"> </w:t>
      </w:r>
      <w:r>
        <w:rPr>
          <w:lang w:val="en-US"/>
        </w:rPr>
        <w:t>Snort</w:t>
      </w:r>
    </w:p>
    <w:p w14:paraId="30C7546B" w14:textId="77777777" w:rsidR="00B70F65" w:rsidRPr="000453BD" w:rsidRDefault="00B70F65" w:rsidP="00B70F65">
      <w:pPr>
        <w:ind w:firstLine="0"/>
      </w:pPr>
    </w:p>
    <w:p w14:paraId="0D498C35" w14:textId="471EBACC" w:rsidR="00FE4E06" w:rsidRDefault="006D0025" w:rsidP="006D0025">
      <w:r w:rsidRPr="006D0025">
        <w:rPr>
          <w:i/>
          <w:iCs/>
          <w:lang w:val="en-US"/>
        </w:rPr>
        <w:t>Zeek</w:t>
      </w:r>
      <w:r w:rsidRPr="006D0025">
        <w:rPr>
          <w:i/>
          <w:iCs/>
        </w:rPr>
        <w:t>.</w:t>
      </w:r>
      <w:r w:rsidRPr="006D0025">
        <w:t xml:space="preserve"> Полностью бесплатная IDS с открытым исходным кодом. Поддерживает работу как в стандартном режиме обнаружения вторжений, так и в режиме обнаружения вредоносных сигнатур. </w:t>
      </w:r>
      <w:proofErr w:type="spellStart"/>
      <w:r w:rsidRPr="006D0025">
        <w:t>Zeek</w:t>
      </w:r>
      <w:proofErr w:type="spellEnd"/>
      <w:r w:rsidRPr="006D0025">
        <w:t xml:space="preserve"> может также обнаруживать события и позволяет задавать собственные скрипты политик. Недостаток </w:t>
      </w:r>
      <w:proofErr w:type="spellStart"/>
      <w:r w:rsidRPr="006D0025">
        <w:t>Zeek</w:t>
      </w:r>
      <w:proofErr w:type="spellEnd"/>
      <w:r w:rsidRPr="006D0025">
        <w:t xml:space="preserve"> — сложность общения с инструментом, так как разработка ведется с упором на функциональность, а не графический интерфейс.</w:t>
      </w:r>
    </w:p>
    <w:p w14:paraId="139F684D" w14:textId="12CC21BB" w:rsidR="00B70F65" w:rsidRDefault="00B70F65" w:rsidP="00B70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BFE780" wp14:editId="34D73568">
            <wp:extent cx="5940425" cy="2633345"/>
            <wp:effectExtent l="0" t="0" r="3175" b="0"/>
            <wp:docPr id="775661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A0CF" w14:textId="1698F9D6" w:rsidR="00B70F65" w:rsidRDefault="00B70F65" w:rsidP="00B70F65">
      <w:pPr>
        <w:ind w:firstLine="0"/>
        <w:jc w:val="center"/>
        <w:rPr>
          <w:lang w:val="en-US"/>
        </w:rPr>
      </w:pPr>
      <w:r>
        <w:t>Рисунок</w:t>
      </w:r>
      <w:r w:rsidRPr="00B70F65">
        <w:rPr>
          <w:lang w:val="en-US"/>
        </w:rPr>
        <w:t xml:space="preserve"> 2 – </w:t>
      </w:r>
      <w:r>
        <w:rPr>
          <w:lang w:val="en-US"/>
        </w:rPr>
        <w:t>IDS Zeek</w:t>
      </w:r>
    </w:p>
    <w:p w14:paraId="15C93989" w14:textId="77777777" w:rsidR="00B70F65" w:rsidRPr="000453BD" w:rsidRDefault="00B70F65" w:rsidP="00B70F65">
      <w:pPr>
        <w:ind w:firstLine="0"/>
        <w:rPr>
          <w:lang w:val="en-US"/>
        </w:rPr>
      </w:pPr>
    </w:p>
    <w:p w14:paraId="6AB05493" w14:textId="6109F59E" w:rsidR="000453BD" w:rsidRDefault="00745735" w:rsidP="00A226F8">
      <w:r w:rsidRPr="00B70F65">
        <w:rPr>
          <w:i/>
          <w:iCs/>
          <w:lang w:val="en-US"/>
        </w:rPr>
        <w:t>McAfee Network Security Platform</w:t>
      </w:r>
      <w:r w:rsidRPr="00B70F65">
        <w:rPr>
          <w:lang w:val="en-US"/>
        </w:rPr>
        <w:t xml:space="preserve">. </w:t>
      </w:r>
      <w:r w:rsidRPr="00745735">
        <w:t xml:space="preserve">Если вы большая компания, располагающая значительным бюджетом, можете рассмотреть McAfee Network Security Platform со стартовой ценой около $10 000. IDS блокирует огромное количество угроз, доступ к вредоносным сайтам, предотвращает </w:t>
      </w:r>
      <w:proofErr w:type="spellStart"/>
      <w:r w:rsidRPr="00745735">
        <w:t>DDoS</w:t>
      </w:r>
      <w:proofErr w:type="spellEnd"/>
      <w:r w:rsidRPr="00745735">
        <w:t xml:space="preserve">-атаки и </w:t>
      </w:r>
      <w:r w:rsidR="00DB45FF" w:rsidRPr="00745735">
        <w:t>т. д.</w:t>
      </w:r>
      <w:r w:rsidRPr="00745735">
        <w:t xml:space="preserve"> В силу монументальности McAfee Network Security Platform может замедлять работу сети, поэтому тут требуется решить, что более значимо — интеграция с другими сервисами или максимальная безопасность.</w:t>
      </w:r>
    </w:p>
    <w:p w14:paraId="15BE3568" w14:textId="17E73C6D" w:rsidR="00B70F65" w:rsidRDefault="000453BD" w:rsidP="00B97A7A">
      <w:pPr>
        <w:ind w:firstLine="0"/>
        <w:jc w:val="center"/>
      </w:pPr>
      <w:r>
        <w:rPr>
          <w:noProof/>
        </w:rPr>
        <w:drawing>
          <wp:inline distT="0" distB="0" distL="0" distR="0" wp14:anchorId="527758E4" wp14:editId="56209CC4">
            <wp:extent cx="5781821" cy="2922741"/>
            <wp:effectExtent l="0" t="0" r="0" b="0"/>
            <wp:docPr id="136590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46" cy="29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5C51" w14:textId="1399AA84" w:rsidR="006D4FAB" w:rsidRDefault="00B97A7A" w:rsidP="00DB2AD5">
      <w:pPr>
        <w:ind w:firstLine="0"/>
        <w:jc w:val="center"/>
        <w:rPr>
          <w:lang w:val="en-US"/>
        </w:rPr>
      </w:pPr>
      <w:r>
        <w:t xml:space="preserve">Рисунок 3 – </w:t>
      </w:r>
      <w:r>
        <w:rPr>
          <w:lang w:val="en-US"/>
        </w:rPr>
        <w:t>IDS</w:t>
      </w:r>
      <w:r w:rsidRPr="00B97A7A">
        <w:t xml:space="preserve"> </w:t>
      </w:r>
      <w:r>
        <w:rPr>
          <w:lang w:val="en-US"/>
        </w:rPr>
        <w:t>McAffee NSP</w:t>
      </w:r>
    </w:p>
    <w:p w14:paraId="3047894A" w14:textId="77777777" w:rsidR="00A226F8" w:rsidRPr="00DB2AD5" w:rsidRDefault="00A226F8" w:rsidP="00DB2AD5">
      <w:pPr>
        <w:ind w:firstLine="0"/>
        <w:jc w:val="center"/>
        <w:rPr>
          <w:lang w:val="en-US"/>
        </w:rPr>
      </w:pPr>
    </w:p>
    <w:p w14:paraId="03F731EB" w14:textId="2213628B" w:rsidR="00FF53DB" w:rsidRDefault="00FE657A" w:rsidP="006D0025">
      <w:proofErr w:type="spellStart"/>
      <w:r w:rsidRPr="000C75BC">
        <w:rPr>
          <w:i/>
          <w:iCs/>
        </w:rPr>
        <w:t>Suricata</w:t>
      </w:r>
      <w:proofErr w:type="spellEnd"/>
      <w:r w:rsidRPr="00FE657A">
        <w:t xml:space="preserve"> — довольно молодая система, и это ее преимущество. В </w:t>
      </w:r>
      <w:proofErr w:type="spellStart"/>
      <w:r w:rsidRPr="00FE657A">
        <w:t>Suricata</w:t>
      </w:r>
      <w:proofErr w:type="spellEnd"/>
      <w:r w:rsidRPr="00FE657A">
        <w:t xml:space="preserve"> нет большого количества </w:t>
      </w:r>
      <w:proofErr w:type="spellStart"/>
      <w:r w:rsidRPr="00FE657A">
        <w:t>legacy</w:t>
      </w:r>
      <w:proofErr w:type="spellEnd"/>
      <w:r w:rsidRPr="00FE657A">
        <w:t>-кода,</w:t>
      </w:r>
      <w:r w:rsidR="00110D15" w:rsidRPr="00110D15">
        <w:t xml:space="preserve"> </w:t>
      </w:r>
      <w:r w:rsidRPr="00FE657A">
        <w:t xml:space="preserve">также система использует более новые разработки, чем у конкурентов. Благодаря этому </w:t>
      </w:r>
      <w:proofErr w:type="spellStart"/>
      <w:r w:rsidRPr="00FE657A">
        <w:t>Suricata</w:t>
      </w:r>
      <w:proofErr w:type="spellEnd"/>
      <w:r w:rsidRPr="00FE657A">
        <w:t xml:space="preserve"> работает быстрее. Кроме того, разработчики позаботились о совместимости со стандартными утилитами анализа результатов. Это значит, что </w:t>
      </w:r>
      <w:proofErr w:type="spellStart"/>
      <w:r w:rsidRPr="00FE657A">
        <w:t>Suricata</w:t>
      </w:r>
      <w:proofErr w:type="spellEnd"/>
      <w:r w:rsidRPr="00FE657A">
        <w:t xml:space="preserve"> поддерживает те же модули, что и </w:t>
      </w:r>
      <w:proofErr w:type="spellStart"/>
      <w:r w:rsidRPr="00FE657A">
        <w:t>Snort</w:t>
      </w:r>
      <w:proofErr w:type="spellEnd"/>
      <w:r w:rsidRPr="00FE657A">
        <w:t>. Она способна выявлять угрозы по сигнатурам и подходит для средних и больших компаний.</w:t>
      </w:r>
    </w:p>
    <w:p w14:paraId="46B6728F" w14:textId="77777777" w:rsidR="007E204A" w:rsidRDefault="007E204A" w:rsidP="006D0025"/>
    <w:p w14:paraId="001C1F27" w14:textId="77777777" w:rsidR="00DB2AD5" w:rsidRDefault="00DB2AD5" w:rsidP="00DB2AD5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1A2A1810" wp14:editId="1C4E94D8">
            <wp:extent cx="5458973" cy="3114327"/>
            <wp:effectExtent l="0" t="0" r="8890" b="0"/>
            <wp:docPr id="10404890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56" cy="3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3A17" w14:textId="753A681E" w:rsidR="00FE657A" w:rsidRDefault="00DB2AD5" w:rsidP="00DB2AD5">
      <w:pPr>
        <w:spacing w:line="259" w:lineRule="auto"/>
        <w:ind w:firstLine="0"/>
        <w:jc w:val="center"/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4 – IDS Suricata</w:t>
      </w:r>
      <w:r w:rsidR="00FF53DB">
        <w:br w:type="page"/>
      </w:r>
    </w:p>
    <w:p w14:paraId="48A6340C" w14:textId="07988E42" w:rsidR="000F0580" w:rsidRPr="00574E4B" w:rsidRDefault="000F0580" w:rsidP="006D0025">
      <w:r w:rsidRPr="000F0580">
        <w:rPr>
          <w:b/>
          <w:bCs/>
          <w:lang w:val="en-US"/>
        </w:rPr>
        <w:lastRenderedPageBreak/>
        <w:t xml:space="preserve">2. </w:t>
      </w:r>
      <w:r w:rsidRPr="000F0580">
        <w:rPr>
          <w:b/>
          <w:bCs/>
        </w:rPr>
        <w:t>Сравнительный анализ.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9"/>
        <w:gridCol w:w="1955"/>
        <w:gridCol w:w="1677"/>
        <w:gridCol w:w="1677"/>
        <w:gridCol w:w="1677"/>
      </w:tblGrid>
      <w:tr w:rsidR="00587FAA" w:rsidRPr="00574E4B" w14:paraId="7F791222" w14:textId="77777777" w:rsidTr="00961612">
        <w:tc>
          <w:tcPr>
            <w:tcW w:w="2359" w:type="dxa"/>
            <w:vAlign w:val="center"/>
          </w:tcPr>
          <w:p w14:paraId="59CEF9B8" w14:textId="77777777" w:rsidR="00FF53DB" w:rsidRDefault="00574E4B" w:rsidP="006D002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Название</w:t>
            </w:r>
            <w:proofErr w:type="spellEnd"/>
            <w:r>
              <w:rPr>
                <w:lang w:val="en-US"/>
              </w:rPr>
              <w:t>/</w:t>
            </w:r>
          </w:p>
          <w:p w14:paraId="1EC141A0" w14:textId="429A916D" w:rsidR="00574E4B" w:rsidRPr="00574E4B" w:rsidRDefault="009771A7" w:rsidP="006D002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Показатель</w:t>
            </w:r>
            <w:proofErr w:type="spellEnd"/>
          </w:p>
        </w:tc>
        <w:tc>
          <w:tcPr>
            <w:tcW w:w="1955" w:type="dxa"/>
            <w:vAlign w:val="center"/>
          </w:tcPr>
          <w:p w14:paraId="76FF6AAB" w14:textId="4C5B6907" w:rsidR="00FF53DB" w:rsidRPr="00CA22FB" w:rsidRDefault="00CA22FB" w:rsidP="006D00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Snort</w:t>
            </w:r>
          </w:p>
        </w:tc>
        <w:tc>
          <w:tcPr>
            <w:tcW w:w="1677" w:type="dxa"/>
            <w:vAlign w:val="center"/>
          </w:tcPr>
          <w:p w14:paraId="3FAC1044" w14:textId="7E7AD4C0" w:rsidR="00FF53DB" w:rsidRPr="00CA22FB" w:rsidRDefault="00CA22FB" w:rsidP="006D00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Zeek</w:t>
            </w:r>
          </w:p>
        </w:tc>
        <w:tc>
          <w:tcPr>
            <w:tcW w:w="1677" w:type="dxa"/>
            <w:vAlign w:val="center"/>
          </w:tcPr>
          <w:p w14:paraId="46F8DB24" w14:textId="24C0BD38" w:rsidR="00FF53DB" w:rsidRPr="00CA22FB" w:rsidRDefault="00CA22FB" w:rsidP="006D00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McAffee NSP</w:t>
            </w:r>
          </w:p>
        </w:tc>
        <w:tc>
          <w:tcPr>
            <w:tcW w:w="1677" w:type="dxa"/>
            <w:vAlign w:val="center"/>
          </w:tcPr>
          <w:p w14:paraId="53FBD722" w14:textId="72CE4117" w:rsidR="00FF53DB" w:rsidRPr="00CA22FB" w:rsidRDefault="00CA22FB" w:rsidP="006D00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Suricata</w:t>
            </w:r>
          </w:p>
        </w:tc>
      </w:tr>
      <w:tr w:rsidR="00587FAA" w:rsidRPr="00574E4B" w14:paraId="1B2E8C2C" w14:textId="77777777" w:rsidTr="00961612">
        <w:tc>
          <w:tcPr>
            <w:tcW w:w="2359" w:type="dxa"/>
            <w:vAlign w:val="center"/>
          </w:tcPr>
          <w:p w14:paraId="62B999EF" w14:textId="66F73F84" w:rsidR="00FF53DB" w:rsidRPr="00CA22FB" w:rsidRDefault="00B97E5C" w:rsidP="006D0025">
            <w:pPr>
              <w:ind w:firstLine="0"/>
            </w:pPr>
            <w:r>
              <w:t>Работоспособность</w:t>
            </w:r>
          </w:p>
        </w:tc>
        <w:tc>
          <w:tcPr>
            <w:tcW w:w="1955" w:type="dxa"/>
            <w:vAlign w:val="center"/>
          </w:tcPr>
          <w:p w14:paraId="05536222" w14:textId="27536EAF" w:rsidR="00FF53DB" w:rsidRPr="00574E4B" w:rsidRDefault="00CA22FB" w:rsidP="006D0025">
            <w:pPr>
              <w:ind w:firstLine="0"/>
            </w:pPr>
            <w:r>
              <w:t>подходит для маленьких-средних компаний</w:t>
            </w:r>
          </w:p>
        </w:tc>
        <w:tc>
          <w:tcPr>
            <w:tcW w:w="1677" w:type="dxa"/>
            <w:vAlign w:val="center"/>
          </w:tcPr>
          <w:p w14:paraId="6AE872F0" w14:textId="4FDB0E2F" w:rsidR="00FF53DB" w:rsidRPr="00574E4B" w:rsidRDefault="00CA22FB" w:rsidP="006D0025">
            <w:pPr>
              <w:ind w:firstLine="0"/>
            </w:pPr>
            <w:r>
              <w:t>подходит для многих сценариев</w:t>
            </w:r>
          </w:p>
        </w:tc>
        <w:tc>
          <w:tcPr>
            <w:tcW w:w="1677" w:type="dxa"/>
            <w:vAlign w:val="center"/>
          </w:tcPr>
          <w:p w14:paraId="728E510D" w14:textId="3047A497" w:rsidR="00FF53DB" w:rsidRPr="00574E4B" w:rsidRDefault="00CA22FB" w:rsidP="006D0025">
            <w:pPr>
              <w:ind w:firstLine="0"/>
            </w:pPr>
            <w:r>
              <w:t>покрывает практически любой сценарий</w:t>
            </w:r>
          </w:p>
        </w:tc>
        <w:tc>
          <w:tcPr>
            <w:tcW w:w="1677" w:type="dxa"/>
            <w:vAlign w:val="center"/>
          </w:tcPr>
          <w:p w14:paraId="58C86744" w14:textId="728064B1" w:rsidR="00FF53DB" w:rsidRPr="00574E4B" w:rsidRDefault="00CA22FB" w:rsidP="006D0025">
            <w:pPr>
              <w:ind w:firstLine="0"/>
            </w:pPr>
            <w:r>
              <w:t>подходит для многих сценариев</w:t>
            </w:r>
          </w:p>
        </w:tc>
      </w:tr>
      <w:tr w:rsidR="00587FAA" w:rsidRPr="00574E4B" w14:paraId="771ED51D" w14:textId="77777777" w:rsidTr="00961612">
        <w:tc>
          <w:tcPr>
            <w:tcW w:w="2359" w:type="dxa"/>
            <w:vAlign w:val="center"/>
          </w:tcPr>
          <w:p w14:paraId="63C4401C" w14:textId="1976CCD1" w:rsidR="00FF53DB" w:rsidRPr="00574E4B" w:rsidRDefault="00587FAA" w:rsidP="006D0025">
            <w:pPr>
              <w:ind w:firstLine="0"/>
            </w:pPr>
            <w:r>
              <w:t>Надежность</w:t>
            </w:r>
          </w:p>
        </w:tc>
        <w:tc>
          <w:tcPr>
            <w:tcW w:w="1955" w:type="dxa"/>
            <w:vAlign w:val="center"/>
          </w:tcPr>
          <w:p w14:paraId="7ADC60FD" w14:textId="3ABF5A75" w:rsidR="00FF53DB" w:rsidRPr="00574E4B" w:rsidRDefault="00587FAA" w:rsidP="006D0025">
            <w:pPr>
              <w:ind w:firstLine="0"/>
            </w:pPr>
            <w:r>
              <w:t>функционирует при средних нагрузках</w:t>
            </w:r>
          </w:p>
        </w:tc>
        <w:tc>
          <w:tcPr>
            <w:tcW w:w="1677" w:type="dxa"/>
            <w:vAlign w:val="center"/>
          </w:tcPr>
          <w:p w14:paraId="7381BC8C" w14:textId="19820274" w:rsidR="00FF53DB" w:rsidRPr="00574E4B" w:rsidRDefault="00587FAA" w:rsidP="006D0025">
            <w:pPr>
              <w:ind w:firstLine="0"/>
            </w:pPr>
            <w:r>
              <w:t>выдерживает большие нагрузки</w:t>
            </w:r>
          </w:p>
        </w:tc>
        <w:tc>
          <w:tcPr>
            <w:tcW w:w="1677" w:type="dxa"/>
            <w:vAlign w:val="center"/>
          </w:tcPr>
          <w:p w14:paraId="532B43C4" w14:textId="4BBE213F" w:rsidR="00FF53DB" w:rsidRPr="00587FAA" w:rsidRDefault="00587FAA" w:rsidP="006D0025">
            <w:pPr>
              <w:ind w:firstLine="0"/>
            </w:pPr>
            <w:r>
              <w:t xml:space="preserve">выдерживает </w:t>
            </w:r>
            <w:r>
              <w:rPr>
                <w:lang w:val="en-US"/>
              </w:rPr>
              <w:t>DDoS-</w:t>
            </w:r>
            <w:proofErr w:type="spellStart"/>
            <w:r>
              <w:rPr>
                <w:lang w:val="en-US"/>
              </w:rPr>
              <w:t>атаки</w:t>
            </w:r>
            <w:proofErr w:type="spellEnd"/>
          </w:p>
        </w:tc>
        <w:tc>
          <w:tcPr>
            <w:tcW w:w="1677" w:type="dxa"/>
            <w:vAlign w:val="center"/>
          </w:tcPr>
          <w:p w14:paraId="3DD38840" w14:textId="54427A82" w:rsidR="00FF53DB" w:rsidRPr="00574E4B" w:rsidRDefault="00587FAA" w:rsidP="006D0025">
            <w:pPr>
              <w:ind w:firstLine="0"/>
            </w:pPr>
            <w:r>
              <w:t>выдерживает большие нагрузки</w:t>
            </w:r>
          </w:p>
        </w:tc>
      </w:tr>
      <w:tr w:rsidR="00587FAA" w:rsidRPr="00574E4B" w14:paraId="09CD4AE1" w14:textId="77777777" w:rsidTr="00961612">
        <w:tc>
          <w:tcPr>
            <w:tcW w:w="2359" w:type="dxa"/>
            <w:vAlign w:val="center"/>
          </w:tcPr>
          <w:p w14:paraId="74E2BFE1" w14:textId="18F7120F" w:rsidR="00FF53DB" w:rsidRPr="00574E4B" w:rsidRDefault="007F60D3" w:rsidP="006D0025">
            <w:pPr>
              <w:ind w:firstLine="0"/>
            </w:pPr>
            <w:r>
              <w:t>Открытость</w:t>
            </w:r>
          </w:p>
        </w:tc>
        <w:tc>
          <w:tcPr>
            <w:tcW w:w="1955" w:type="dxa"/>
            <w:vAlign w:val="center"/>
          </w:tcPr>
          <w:p w14:paraId="39E80ECE" w14:textId="762798CD" w:rsidR="00FF53DB" w:rsidRPr="00574E4B" w:rsidRDefault="007F60D3" w:rsidP="006D0025">
            <w:pPr>
              <w:ind w:firstLine="0"/>
            </w:pPr>
            <w:r>
              <w:t>система открыта</w:t>
            </w:r>
          </w:p>
        </w:tc>
        <w:tc>
          <w:tcPr>
            <w:tcW w:w="1677" w:type="dxa"/>
            <w:vAlign w:val="center"/>
          </w:tcPr>
          <w:p w14:paraId="168CB640" w14:textId="49D596D1" w:rsidR="00FF53DB" w:rsidRPr="00574E4B" w:rsidRDefault="007F60D3" w:rsidP="006D0025">
            <w:pPr>
              <w:ind w:firstLine="0"/>
            </w:pPr>
            <w:r>
              <w:t>система открыта</w:t>
            </w:r>
          </w:p>
        </w:tc>
        <w:tc>
          <w:tcPr>
            <w:tcW w:w="1677" w:type="dxa"/>
            <w:vAlign w:val="center"/>
          </w:tcPr>
          <w:p w14:paraId="2F387EAE" w14:textId="6ED4385D" w:rsidR="00FF53DB" w:rsidRPr="00574E4B" w:rsidRDefault="007F60D3" w:rsidP="006D0025">
            <w:pPr>
              <w:ind w:firstLine="0"/>
            </w:pPr>
            <w:r>
              <w:t>система закрыта</w:t>
            </w:r>
          </w:p>
        </w:tc>
        <w:tc>
          <w:tcPr>
            <w:tcW w:w="1677" w:type="dxa"/>
            <w:vAlign w:val="center"/>
          </w:tcPr>
          <w:p w14:paraId="2560B35A" w14:textId="76822083" w:rsidR="00FF53DB" w:rsidRPr="00574E4B" w:rsidRDefault="007F60D3" w:rsidP="006D0025">
            <w:pPr>
              <w:ind w:firstLine="0"/>
            </w:pPr>
            <w:r>
              <w:t>система открыта</w:t>
            </w:r>
          </w:p>
        </w:tc>
      </w:tr>
      <w:tr w:rsidR="00587FAA" w:rsidRPr="00574E4B" w14:paraId="09DE942B" w14:textId="77777777" w:rsidTr="00961612">
        <w:tc>
          <w:tcPr>
            <w:tcW w:w="2359" w:type="dxa"/>
            <w:vAlign w:val="center"/>
          </w:tcPr>
          <w:p w14:paraId="23BE62A5" w14:textId="47B6BBA1" w:rsidR="00FF53DB" w:rsidRPr="00574E4B" w:rsidRDefault="007F60D3" w:rsidP="006D0025">
            <w:pPr>
              <w:ind w:firstLine="0"/>
            </w:pPr>
            <w:r>
              <w:t>Удобность интерфейса</w:t>
            </w:r>
          </w:p>
        </w:tc>
        <w:tc>
          <w:tcPr>
            <w:tcW w:w="1955" w:type="dxa"/>
            <w:vAlign w:val="center"/>
          </w:tcPr>
          <w:p w14:paraId="59DB23AA" w14:textId="1697E43D" w:rsidR="00FF53DB" w:rsidRPr="00574E4B" w:rsidRDefault="007F60D3" w:rsidP="006D0025">
            <w:pPr>
              <w:ind w:firstLine="0"/>
            </w:pPr>
            <w:r>
              <w:t>интуитивно понятен</w:t>
            </w:r>
          </w:p>
        </w:tc>
        <w:tc>
          <w:tcPr>
            <w:tcW w:w="1677" w:type="dxa"/>
            <w:vAlign w:val="center"/>
          </w:tcPr>
          <w:p w14:paraId="46F414C9" w14:textId="7C2EF2CD" w:rsidR="00FF53DB" w:rsidRPr="007F60D3" w:rsidRDefault="007F60D3" w:rsidP="006D0025">
            <w:pPr>
              <w:ind w:firstLine="0"/>
              <w:rPr>
                <w:lang w:val="en-US"/>
              </w:rPr>
            </w:pPr>
            <w:r>
              <w:t xml:space="preserve">отсутствует удобный </w:t>
            </w:r>
          </w:p>
        </w:tc>
        <w:tc>
          <w:tcPr>
            <w:tcW w:w="1677" w:type="dxa"/>
            <w:vAlign w:val="center"/>
          </w:tcPr>
          <w:p w14:paraId="1CCE4FAB" w14:textId="2A588102" w:rsidR="00FF53DB" w:rsidRPr="00574E4B" w:rsidRDefault="00E10D12" w:rsidP="006D0025">
            <w:pPr>
              <w:ind w:firstLine="0"/>
            </w:pPr>
            <w:r>
              <w:t>интуитивно понятен</w:t>
            </w:r>
          </w:p>
        </w:tc>
        <w:tc>
          <w:tcPr>
            <w:tcW w:w="1677" w:type="dxa"/>
            <w:vAlign w:val="center"/>
          </w:tcPr>
          <w:p w14:paraId="31D31522" w14:textId="2A2ACE5E" w:rsidR="00FF53DB" w:rsidRPr="00574E4B" w:rsidRDefault="00E10D12" w:rsidP="006D0025">
            <w:pPr>
              <w:ind w:firstLine="0"/>
            </w:pPr>
            <w:r>
              <w:t>интуитивно понятен</w:t>
            </w:r>
          </w:p>
        </w:tc>
      </w:tr>
      <w:tr w:rsidR="00587FAA" w:rsidRPr="00574E4B" w14:paraId="3EA9FA0A" w14:textId="77777777" w:rsidTr="00961612">
        <w:tc>
          <w:tcPr>
            <w:tcW w:w="2359" w:type="dxa"/>
            <w:vAlign w:val="center"/>
          </w:tcPr>
          <w:p w14:paraId="3AE6EECB" w14:textId="761B8E94" w:rsidR="00FF53DB" w:rsidRPr="00574E4B" w:rsidRDefault="00B95D85" w:rsidP="006D0025">
            <w:pPr>
              <w:ind w:firstLine="0"/>
            </w:pPr>
            <w:r>
              <w:t>Цена</w:t>
            </w:r>
          </w:p>
        </w:tc>
        <w:tc>
          <w:tcPr>
            <w:tcW w:w="1955" w:type="dxa"/>
            <w:vAlign w:val="center"/>
          </w:tcPr>
          <w:p w14:paraId="4863ABED" w14:textId="17417C00" w:rsidR="00FF53DB" w:rsidRPr="00574E4B" w:rsidRDefault="00B95D85" w:rsidP="006D0025">
            <w:pPr>
              <w:ind w:firstLine="0"/>
            </w:pPr>
            <w:r>
              <w:t>бесплатно</w:t>
            </w:r>
          </w:p>
        </w:tc>
        <w:tc>
          <w:tcPr>
            <w:tcW w:w="1677" w:type="dxa"/>
            <w:vAlign w:val="center"/>
          </w:tcPr>
          <w:p w14:paraId="32C77632" w14:textId="1F333F21" w:rsidR="00FF53DB" w:rsidRPr="00574E4B" w:rsidRDefault="00B95D85" w:rsidP="006D0025">
            <w:pPr>
              <w:ind w:firstLine="0"/>
            </w:pPr>
            <w:r>
              <w:t>бесплатно</w:t>
            </w:r>
          </w:p>
        </w:tc>
        <w:tc>
          <w:tcPr>
            <w:tcW w:w="1677" w:type="dxa"/>
            <w:vAlign w:val="center"/>
          </w:tcPr>
          <w:p w14:paraId="290E2080" w14:textId="147B7CFA" w:rsidR="00FF53DB" w:rsidRPr="00B95D85" w:rsidRDefault="00B95D85" w:rsidP="006D0025">
            <w:pPr>
              <w:ind w:firstLine="0"/>
              <w:rPr>
                <w:lang w:val="en-US"/>
              </w:rPr>
            </w:pPr>
            <w:r>
              <w:t>10000</w:t>
            </w:r>
            <w:r>
              <w:rPr>
                <w:lang w:val="en-US"/>
              </w:rPr>
              <w:t>$</w:t>
            </w:r>
          </w:p>
        </w:tc>
        <w:tc>
          <w:tcPr>
            <w:tcW w:w="1677" w:type="dxa"/>
            <w:vAlign w:val="center"/>
          </w:tcPr>
          <w:p w14:paraId="1E019B27" w14:textId="602DBA93" w:rsidR="00FF53DB" w:rsidRPr="00574E4B" w:rsidRDefault="00B95D85" w:rsidP="006D0025">
            <w:pPr>
              <w:ind w:firstLine="0"/>
            </w:pPr>
            <w:r>
              <w:t>бесплатно</w:t>
            </w:r>
          </w:p>
        </w:tc>
      </w:tr>
      <w:tr w:rsidR="00961612" w:rsidRPr="00574E4B" w14:paraId="52BEF313" w14:textId="77777777" w:rsidTr="00961612">
        <w:tc>
          <w:tcPr>
            <w:tcW w:w="2359" w:type="dxa"/>
            <w:vAlign w:val="center"/>
          </w:tcPr>
          <w:p w14:paraId="19EA276E" w14:textId="01EBF9AE" w:rsidR="00961612" w:rsidRPr="00574E4B" w:rsidRDefault="00961612" w:rsidP="00961612">
            <w:pPr>
              <w:ind w:firstLine="0"/>
            </w:pPr>
            <w:r>
              <w:t>Долговечность</w:t>
            </w:r>
          </w:p>
        </w:tc>
        <w:tc>
          <w:tcPr>
            <w:tcW w:w="1955" w:type="dxa"/>
            <w:vAlign w:val="center"/>
          </w:tcPr>
          <w:p w14:paraId="46F7599D" w14:textId="4B9B9192" w:rsidR="00961612" w:rsidRPr="00574E4B" w:rsidRDefault="00961612" w:rsidP="00961612">
            <w:pPr>
              <w:ind w:firstLine="0"/>
            </w:pPr>
            <w:r>
              <w:t>требует доработок для более серьезных сценариев</w:t>
            </w:r>
          </w:p>
        </w:tc>
        <w:tc>
          <w:tcPr>
            <w:tcW w:w="1677" w:type="dxa"/>
            <w:vAlign w:val="center"/>
          </w:tcPr>
          <w:p w14:paraId="1A35ADC9" w14:textId="55882457" w:rsidR="00961612" w:rsidRPr="00574E4B" w:rsidRDefault="00961612" w:rsidP="00961612">
            <w:pPr>
              <w:ind w:firstLine="0"/>
            </w:pPr>
            <w:r>
              <w:t>доработки скорее всего не потребуются</w:t>
            </w:r>
          </w:p>
        </w:tc>
        <w:tc>
          <w:tcPr>
            <w:tcW w:w="1677" w:type="dxa"/>
            <w:vAlign w:val="center"/>
          </w:tcPr>
          <w:p w14:paraId="1858B204" w14:textId="77487340" w:rsidR="00961612" w:rsidRPr="00574E4B" w:rsidRDefault="00961612" w:rsidP="00961612">
            <w:pPr>
              <w:ind w:firstLine="0"/>
            </w:pPr>
            <w:r>
              <w:t>долговечна</w:t>
            </w:r>
          </w:p>
        </w:tc>
        <w:tc>
          <w:tcPr>
            <w:tcW w:w="1677" w:type="dxa"/>
            <w:vAlign w:val="center"/>
          </w:tcPr>
          <w:p w14:paraId="1DB20D8F" w14:textId="44766DD9" w:rsidR="00961612" w:rsidRPr="00574E4B" w:rsidRDefault="00961612" w:rsidP="00961612">
            <w:pPr>
              <w:ind w:firstLine="0"/>
            </w:pPr>
            <w:r>
              <w:t>требует доработок для более серьезных сценариев</w:t>
            </w:r>
          </w:p>
        </w:tc>
      </w:tr>
    </w:tbl>
    <w:p w14:paraId="263738A3" w14:textId="77777777" w:rsidR="00FF53DB" w:rsidRDefault="00FF53DB" w:rsidP="006D0025"/>
    <w:p w14:paraId="27F7BD07" w14:textId="5D7553A1" w:rsidR="004B1189" w:rsidRPr="008F555D" w:rsidRDefault="004B1189" w:rsidP="006D0025">
      <w:r w:rsidRPr="004B1189">
        <w:rPr>
          <w:b/>
          <w:bCs/>
        </w:rPr>
        <w:t>3. Выводы.</w:t>
      </w:r>
      <w:r w:rsidR="008F555D">
        <w:t xml:space="preserve">  </w:t>
      </w:r>
      <w:r w:rsidR="00D2172C">
        <w:t xml:space="preserve">Любая из приведенных </w:t>
      </w:r>
      <w:r w:rsidR="008F555D">
        <w:t xml:space="preserve">выше </w:t>
      </w:r>
      <w:r w:rsidR="00D2172C">
        <w:t>системы</w:t>
      </w:r>
      <w:r w:rsidR="008F555D">
        <w:t xml:space="preserve"> могут быть использованы </w:t>
      </w:r>
      <w:r w:rsidR="00D2172C">
        <w:t>на выбранном объекте информатизации</w:t>
      </w:r>
      <w:r w:rsidR="005741EC">
        <w:t xml:space="preserve">, однако </w:t>
      </w:r>
      <w:r w:rsidR="00186CD4">
        <w:t>для реализации системы обнаружения вторжений при условии возникновения ранее неизвестных атак, они могут оказаться не слишком эффективными</w:t>
      </w:r>
      <w:r w:rsidR="005522B4">
        <w:t>.</w:t>
      </w:r>
    </w:p>
    <w:sectPr w:rsidR="004B1189" w:rsidRPr="008F555D" w:rsidSect="000A4D63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19977" w14:textId="77777777" w:rsidR="000A4D63" w:rsidRDefault="000A4D63" w:rsidP="00173211">
      <w:pPr>
        <w:spacing w:after="0" w:line="240" w:lineRule="auto"/>
      </w:pPr>
      <w:r>
        <w:separator/>
      </w:r>
    </w:p>
  </w:endnote>
  <w:endnote w:type="continuationSeparator" w:id="0">
    <w:p w14:paraId="50EA712C" w14:textId="77777777" w:rsidR="000A4D63" w:rsidRDefault="000A4D63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9503559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7054E54" w14:textId="72926E6B" w:rsidR="00761E87" w:rsidRPr="00761E87" w:rsidRDefault="00761E87" w:rsidP="00670B27">
        <w:pPr>
          <w:pStyle w:val="a5"/>
          <w:ind w:firstLine="0"/>
          <w:jc w:val="center"/>
          <w:rPr>
            <w:szCs w:val="28"/>
          </w:rPr>
        </w:pPr>
        <w:r w:rsidRPr="00761E87">
          <w:rPr>
            <w:szCs w:val="28"/>
          </w:rPr>
          <w:fldChar w:fldCharType="begin"/>
        </w:r>
        <w:r w:rsidRPr="00761E87">
          <w:rPr>
            <w:szCs w:val="28"/>
          </w:rPr>
          <w:instrText>PAGE   \* MERGEFORMAT</w:instrText>
        </w:r>
        <w:r w:rsidRPr="00761E87">
          <w:rPr>
            <w:szCs w:val="28"/>
          </w:rPr>
          <w:fldChar w:fldCharType="separate"/>
        </w:r>
        <w:r w:rsidRPr="00761E87">
          <w:rPr>
            <w:szCs w:val="28"/>
          </w:rPr>
          <w:t>2</w:t>
        </w:r>
        <w:r w:rsidRPr="00761E87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D833E3">
    <w:pPr>
      <w:pStyle w:val="a5"/>
      <w:ind w:firstLine="0"/>
      <w:jc w:val="center"/>
      <w:rPr>
        <w:rFonts w:cs="Times New Roman"/>
        <w:szCs w:val="28"/>
      </w:rPr>
    </w:pPr>
    <w:r w:rsidRPr="00173211">
      <w:rPr>
        <w:rFonts w:cs="Times New Roman"/>
        <w:szCs w:val="28"/>
      </w:rPr>
      <w:t>Краснодар</w:t>
    </w:r>
  </w:p>
  <w:p w14:paraId="331741BC" w14:textId="58A4B319" w:rsidR="00173211" w:rsidRPr="00173211" w:rsidRDefault="00173211" w:rsidP="00D833E3">
    <w:pPr>
      <w:pStyle w:val="a5"/>
      <w:ind w:firstLine="0"/>
      <w:jc w:val="center"/>
      <w:rPr>
        <w:rFonts w:cs="Times New Roman"/>
        <w:szCs w:val="28"/>
      </w:rPr>
    </w:pPr>
    <w:r w:rsidRPr="00173211">
      <w:rPr>
        <w:rFonts w:cs="Times New Roman"/>
        <w:szCs w:val="28"/>
      </w:rPr>
      <w:t>202</w:t>
    </w:r>
    <w:r w:rsidR="007877D6">
      <w:rPr>
        <w:rFonts w:cs="Times New Roman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B4640" w14:textId="77777777" w:rsidR="000A4D63" w:rsidRDefault="000A4D63" w:rsidP="00173211">
      <w:pPr>
        <w:spacing w:after="0" w:line="240" w:lineRule="auto"/>
      </w:pPr>
      <w:r>
        <w:separator/>
      </w:r>
    </w:p>
  </w:footnote>
  <w:footnote w:type="continuationSeparator" w:id="0">
    <w:p w14:paraId="7B2527D1" w14:textId="77777777" w:rsidR="000A4D63" w:rsidRDefault="000A4D63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D009B"/>
    <w:multiLevelType w:val="hybridMultilevel"/>
    <w:tmpl w:val="DB6A2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6E46A7"/>
    <w:multiLevelType w:val="hybridMultilevel"/>
    <w:tmpl w:val="D0328410"/>
    <w:lvl w:ilvl="0" w:tplc="60F869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EB4FE6"/>
    <w:multiLevelType w:val="hybridMultilevel"/>
    <w:tmpl w:val="BF800554"/>
    <w:lvl w:ilvl="0" w:tplc="8D569B90">
      <w:start w:val="1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E37DBA"/>
    <w:multiLevelType w:val="hybridMultilevel"/>
    <w:tmpl w:val="4CFA7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4D830D6"/>
    <w:multiLevelType w:val="hybridMultilevel"/>
    <w:tmpl w:val="69E272CE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9C10BD"/>
    <w:multiLevelType w:val="hybridMultilevel"/>
    <w:tmpl w:val="C5EEC780"/>
    <w:lvl w:ilvl="0" w:tplc="B1266C44">
      <w:numFmt w:val="bullet"/>
      <w:lvlText w:val="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00B6A"/>
    <w:multiLevelType w:val="hybridMultilevel"/>
    <w:tmpl w:val="F232EEBE"/>
    <w:lvl w:ilvl="0" w:tplc="B1266C44">
      <w:numFmt w:val="bullet"/>
      <w:lvlText w:val="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F7D1575"/>
    <w:multiLevelType w:val="hybridMultilevel"/>
    <w:tmpl w:val="B42C8518"/>
    <w:lvl w:ilvl="0" w:tplc="B1266C44">
      <w:numFmt w:val="bullet"/>
      <w:lvlText w:val="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5622F8"/>
    <w:multiLevelType w:val="hybridMultilevel"/>
    <w:tmpl w:val="6554E20C"/>
    <w:lvl w:ilvl="0" w:tplc="8D569B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25578428">
    <w:abstractNumId w:val="3"/>
  </w:num>
  <w:num w:numId="2" w16cid:durableId="878664247">
    <w:abstractNumId w:val="1"/>
  </w:num>
  <w:num w:numId="3" w16cid:durableId="1529878271">
    <w:abstractNumId w:val="8"/>
  </w:num>
  <w:num w:numId="4" w16cid:durableId="554708000">
    <w:abstractNumId w:val="8"/>
  </w:num>
  <w:num w:numId="5" w16cid:durableId="1822233806">
    <w:abstractNumId w:val="4"/>
  </w:num>
  <w:num w:numId="6" w16cid:durableId="1726949895">
    <w:abstractNumId w:val="0"/>
  </w:num>
  <w:num w:numId="7" w16cid:durableId="729112107">
    <w:abstractNumId w:val="6"/>
  </w:num>
  <w:num w:numId="8" w16cid:durableId="996768825">
    <w:abstractNumId w:val="7"/>
  </w:num>
  <w:num w:numId="9" w16cid:durableId="425656728">
    <w:abstractNumId w:val="5"/>
  </w:num>
  <w:num w:numId="10" w16cid:durableId="1775592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12195"/>
    <w:rsid w:val="0002352C"/>
    <w:rsid w:val="00025A7C"/>
    <w:rsid w:val="00044B39"/>
    <w:rsid w:val="000453BD"/>
    <w:rsid w:val="000748FA"/>
    <w:rsid w:val="000800BD"/>
    <w:rsid w:val="000944A3"/>
    <w:rsid w:val="00094697"/>
    <w:rsid w:val="000A4D63"/>
    <w:rsid w:val="000C75BC"/>
    <w:rsid w:val="000F0580"/>
    <w:rsid w:val="00100301"/>
    <w:rsid w:val="001028B1"/>
    <w:rsid w:val="00110D15"/>
    <w:rsid w:val="001205E7"/>
    <w:rsid w:val="00125A06"/>
    <w:rsid w:val="00146ECE"/>
    <w:rsid w:val="001640C9"/>
    <w:rsid w:val="00166894"/>
    <w:rsid w:val="00171120"/>
    <w:rsid w:val="001721DE"/>
    <w:rsid w:val="00173211"/>
    <w:rsid w:val="001803E4"/>
    <w:rsid w:val="00183917"/>
    <w:rsid w:val="00186CD4"/>
    <w:rsid w:val="0018768F"/>
    <w:rsid w:val="001972BD"/>
    <w:rsid w:val="001A45F4"/>
    <w:rsid w:val="001A7563"/>
    <w:rsid w:val="001B4D2B"/>
    <w:rsid w:val="001E083E"/>
    <w:rsid w:val="001E0A01"/>
    <w:rsid w:val="002008CE"/>
    <w:rsid w:val="00207173"/>
    <w:rsid w:val="00225030"/>
    <w:rsid w:val="002250F5"/>
    <w:rsid w:val="00244841"/>
    <w:rsid w:val="00252CFC"/>
    <w:rsid w:val="00253CFE"/>
    <w:rsid w:val="0025428D"/>
    <w:rsid w:val="00260040"/>
    <w:rsid w:val="00274EE6"/>
    <w:rsid w:val="002766E8"/>
    <w:rsid w:val="0028437D"/>
    <w:rsid w:val="00293C2E"/>
    <w:rsid w:val="002D5161"/>
    <w:rsid w:val="002E02E4"/>
    <w:rsid w:val="002E5D16"/>
    <w:rsid w:val="003179A2"/>
    <w:rsid w:val="00321C44"/>
    <w:rsid w:val="00340411"/>
    <w:rsid w:val="0036310C"/>
    <w:rsid w:val="0037142A"/>
    <w:rsid w:val="0037677F"/>
    <w:rsid w:val="00377928"/>
    <w:rsid w:val="00393C60"/>
    <w:rsid w:val="003B6D79"/>
    <w:rsid w:val="003C173F"/>
    <w:rsid w:val="003C74F8"/>
    <w:rsid w:val="003F450A"/>
    <w:rsid w:val="004257BE"/>
    <w:rsid w:val="0042690F"/>
    <w:rsid w:val="004469DF"/>
    <w:rsid w:val="0044776F"/>
    <w:rsid w:val="004841B4"/>
    <w:rsid w:val="004B1189"/>
    <w:rsid w:val="004B4D3B"/>
    <w:rsid w:val="004D29C0"/>
    <w:rsid w:val="004D7126"/>
    <w:rsid w:val="004F523F"/>
    <w:rsid w:val="005071E0"/>
    <w:rsid w:val="00512264"/>
    <w:rsid w:val="00523E8D"/>
    <w:rsid w:val="00544BFB"/>
    <w:rsid w:val="005522B4"/>
    <w:rsid w:val="00561394"/>
    <w:rsid w:val="00564DA5"/>
    <w:rsid w:val="00564DD2"/>
    <w:rsid w:val="00570104"/>
    <w:rsid w:val="005741EC"/>
    <w:rsid w:val="00574E4B"/>
    <w:rsid w:val="00587FAA"/>
    <w:rsid w:val="005A5B8A"/>
    <w:rsid w:val="005A6F57"/>
    <w:rsid w:val="005B5BDD"/>
    <w:rsid w:val="005B614B"/>
    <w:rsid w:val="005E2577"/>
    <w:rsid w:val="005E258E"/>
    <w:rsid w:val="005F2C35"/>
    <w:rsid w:val="00615C6E"/>
    <w:rsid w:val="0062678B"/>
    <w:rsid w:val="00640473"/>
    <w:rsid w:val="0064232C"/>
    <w:rsid w:val="006553B0"/>
    <w:rsid w:val="00670B27"/>
    <w:rsid w:val="00683CE0"/>
    <w:rsid w:val="0069052A"/>
    <w:rsid w:val="006D0025"/>
    <w:rsid w:val="006D4FAB"/>
    <w:rsid w:val="006E1EFC"/>
    <w:rsid w:val="006E29B0"/>
    <w:rsid w:val="006E3EFD"/>
    <w:rsid w:val="00720DB5"/>
    <w:rsid w:val="00722795"/>
    <w:rsid w:val="00730386"/>
    <w:rsid w:val="007324A1"/>
    <w:rsid w:val="00736104"/>
    <w:rsid w:val="00741CF5"/>
    <w:rsid w:val="00745735"/>
    <w:rsid w:val="00756C12"/>
    <w:rsid w:val="00761E87"/>
    <w:rsid w:val="00783E63"/>
    <w:rsid w:val="007877D6"/>
    <w:rsid w:val="007C1BC8"/>
    <w:rsid w:val="007E1784"/>
    <w:rsid w:val="007E204A"/>
    <w:rsid w:val="007F60D3"/>
    <w:rsid w:val="008035EF"/>
    <w:rsid w:val="00842199"/>
    <w:rsid w:val="00843B1C"/>
    <w:rsid w:val="00843FA9"/>
    <w:rsid w:val="00895099"/>
    <w:rsid w:val="00897F85"/>
    <w:rsid w:val="008A266B"/>
    <w:rsid w:val="008C1003"/>
    <w:rsid w:val="008C4727"/>
    <w:rsid w:val="008D7226"/>
    <w:rsid w:val="008F3C0A"/>
    <w:rsid w:val="008F555D"/>
    <w:rsid w:val="009230EE"/>
    <w:rsid w:val="00927369"/>
    <w:rsid w:val="00930EBD"/>
    <w:rsid w:val="00961612"/>
    <w:rsid w:val="00975484"/>
    <w:rsid w:val="009771A7"/>
    <w:rsid w:val="00982806"/>
    <w:rsid w:val="00991AE9"/>
    <w:rsid w:val="009A0C13"/>
    <w:rsid w:val="009C3934"/>
    <w:rsid w:val="009E6947"/>
    <w:rsid w:val="00A226F8"/>
    <w:rsid w:val="00A3313A"/>
    <w:rsid w:val="00A411B1"/>
    <w:rsid w:val="00A53DD1"/>
    <w:rsid w:val="00A741B9"/>
    <w:rsid w:val="00A87B5C"/>
    <w:rsid w:val="00AA5709"/>
    <w:rsid w:val="00AF1433"/>
    <w:rsid w:val="00AF48D4"/>
    <w:rsid w:val="00B07DAA"/>
    <w:rsid w:val="00B10EDD"/>
    <w:rsid w:val="00B22F07"/>
    <w:rsid w:val="00B2383B"/>
    <w:rsid w:val="00B270AB"/>
    <w:rsid w:val="00B32B95"/>
    <w:rsid w:val="00B70F65"/>
    <w:rsid w:val="00B877A8"/>
    <w:rsid w:val="00B95D85"/>
    <w:rsid w:val="00B97A7A"/>
    <w:rsid w:val="00B97E5C"/>
    <w:rsid w:val="00BE0F5C"/>
    <w:rsid w:val="00BE7219"/>
    <w:rsid w:val="00BF194B"/>
    <w:rsid w:val="00C0453B"/>
    <w:rsid w:val="00C54224"/>
    <w:rsid w:val="00C717FA"/>
    <w:rsid w:val="00C91863"/>
    <w:rsid w:val="00C93D33"/>
    <w:rsid w:val="00CA22FB"/>
    <w:rsid w:val="00CF704C"/>
    <w:rsid w:val="00D04947"/>
    <w:rsid w:val="00D17A23"/>
    <w:rsid w:val="00D2172C"/>
    <w:rsid w:val="00D52BE7"/>
    <w:rsid w:val="00D55428"/>
    <w:rsid w:val="00D63565"/>
    <w:rsid w:val="00D70029"/>
    <w:rsid w:val="00D72473"/>
    <w:rsid w:val="00D72537"/>
    <w:rsid w:val="00D77FE1"/>
    <w:rsid w:val="00D833E3"/>
    <w:rsid w:val="00D85D5A"/>
    <w:rsid w:val="00D91A1D"/>
    <w:rsid w:val="00DA1BDA"/>
    <w:rsid w:val="00DB2AD5"/>
    <w:rsid w:val="00DB45FF"/>
    <w:rsid w:val="00DC5221"/>
    <w:rsid w:val="00DE14D7"/>
    <w:rsid w:val="00DE2963"/>
    <w:rsid w:val="00DF208E"/>
    <w:rsid w:val="00E0114D"/>
    <w:rsid w:val="00E025C4"/>
    <w:rsid w:val="00E0698D"/>
    <w:rsid w:val="00E10D12"/>
    <w:rsid w:val="00E15097"/>
    <w:rsid w:val="00E1644E"/>
    <w:rsid w:val="00E333D7"/>
    <w:rsid w:val="00E473CD"/>
    <w:rsid w:val="00E624ED"/>
    <w:rsid w:val="00E637CE"/>
    <w:rsid w:val="00E85B67"/>
    <w:rsid w:val="00E91AEB"/>
    <w:rsid w:val="00E96902"/>
    <w:rsid w:val="00ED2A08"/>
    <w:rsid w:val="00F34CE7"/>
    <w:rsid w:val="00F36877"/>
    <w:rsid w:val="00F43EAA"/>
    <w:rsid w:val="00F90FC6"/>
    <w:rsid w:val="00F94015"/>
    <w:rsid w:val="00FC7D0D"/>
    <w:rsid w:val="00FD05AB"/>
    <w:rsid w:val="00FE4E06"/>
    <w:rsid w:val="00FE657A"/>
    <w:rsid w:val="00FF0B07"/>
    <w:rsid w:val="00FF53DB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C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character" w:customStyle="1" w:styleId="eop">
    <w:name w:val="eop"/>
    <w:basedOn w:val="a0"/>
    <w:uiPriority w:val="99"/>
    <w:rsid w:val="00AF48D4"/>
    <w:rPr>
      <w:rFonts w:ascii="Times New Roman" w:eastAsiaTheme="minorEastAsia" w:hAnsi="Times New Roman" w:cs="Times New Roman"/>
    </w:rPr>
  </w:style>
  <w:style w:type="character" w:customStyle="1" w:styleId="normaltextrun">
    <w:name w:val="normaltextrun"/>
    <w:basedOn w:val="a0"/>
    <w:uiPriority w:val="99"/>
    <w:rsid w:val="00AF48D4"/>
    <w:rPr>
      <w:rFonts w:ascii="Times New Roman" w:eastAsiaTheme="minorEastAsia" w:hAnsi="Times New Roman" w:cs="Times New Roman"/>
    </w:rPr>
  </w:style>
  <w:style w:type="paragraph" w:customStyle="1" w:styleId="paragraph">
    <w:name w:val="paragraph"/>
    <w:basedOn w:val="a"/>
    <w:uiPriority w:val="99"/>
    <w:qFormat/>
    <w:rsid w:val="004F523F"/>
    <w:pPr>
      <w:spacing w:beforeAutospacing="1" w:afterAutospacing="1"/>
    </w:pPr>
    <w:rPr>
      <w:rFonts w:eastAsia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D833E3"/>
    <w:pPr>
      <w:ind w:left="720" w:firstLine="0"/>
      <w:contextualSpacing/>
    </w:pPr>
  </w:style>
  <w:style w:type="table" w:styleId="a8">
    <w:name w:val="Table Grid"/>
    <w:basedOn w:val="a1"/>
    <w:uiPriority w:val="39"/>
    <w:rsid w:val="001A7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CF8C9-5FBA-4258-A266-159B3F7F9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6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Тигран Айрапетов</cp:lastModifiedBy>
  <cp:revision>197</cp:revision>
  <dcterms:created xsi:type="dcterms:W3CDTF">2021-09-01T19:13:00Z</dcterms:created>
  <dcterms:modified xsi:type="dcterms:W3CDTF">2024-02-27T09:31:00Z</dcterms:modified>
</cp:coreProperties>
</file>