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2"/>
        </w:rPr>
        <w:t>Опись имущества гражданина</w:t>
      </w:r>
    </w:p>
    <w:p>
      <w:r>
        <w:t>Форма-помощник для подготовки приложения к заявлению в арбитражный суд.</w:t>
      </w:r>
    </w:p>
    <w:p>
      <w:pPr>
        <w:pStyle w:val="Heading1"/>
      </w:pPr>
      <w:r>
        <w:t>1. Недвижимость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7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Вид</w:t>
            </w:r>
          </w:p>
        </w:tc>
        <w:tc>
          <w:tcPr>
            <w:tcW w:type="dxa" w:w="340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Адрес</w:t>
            </w:r>
          </w:p>
        </w:tc>
        <w:tc>
          <w:tcPr>
            <w:tcW w:type="dxa" w:w="181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Право / доля</w:t>
            </w:r>
          </w:p>
        </w:tc>
        <w:tc>
          <w:tcPr>
            <w:tcW w:type="dxa" w:w="1247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Залог</w:t>
            </w:r>
          </w:p>
        </w:tc>
        <w:tc>
          <w:tcPr>
            <w:tcW w:type="dxa" w:w="136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Оценка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40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1"/>
      </w:pPr>
      <w:r>
        <w:t>2. Транспорт и ценное движимое имущество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417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Вид</w:t>
            </w:r>
          </w:p>
        </w:tc>
        <w:tc>
          <w:tcPr>
            <w:tcW w:type="dxa" w:w="238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Марка / модель</w:t>
            </w:r>
          </w:p>
        </w:tc>
        <w:tc>
          <w:tcPr>
            <w:tcW w:type="dxa" w:w="2267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VIN / номер</w:t>
            </w:r>
          </w:p>
        </w:tc>
        <w:tc>
          <w:tcPr>
            <w:tcW w:type="dxa" w:w="1303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Залог</w:t>
            </w:r>
          </w:p>
        </w:tc>
        <w:tc>
          <w:tcPr>
            <w:tcW w:type="dxa" w:w="136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Оценка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03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1"/>
      </w:pPr>
      <w:r>
        <w:t>3. Счета, вклады, электронные деньги и цифровые рубли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238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Организация</w:t>
            </w:r>
          </w:p>
        </w:tc>
        <w:tc>
          <w:tcPr>
            <w:tcW w:type="dxa" w:w="181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Вид счета</w:t>
            </w:r>
          </w:p>
        </w:tc>
        <w:tc>
          <w:tcPr>
            <w:tcW w:type="dxa" w:w="272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Номер / идентификатор</w:t>
            </w:r>
          </w:p>
        </w:tc>
        <w:tc>
          <w:tcPr>
            <w:tcW w:type="dxa" w:w="136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Остаток</w:t>
            </w:r>
          </w:p>
        </w:tc>
        <w:tc>
          <w:tcPr>
            <w:tcW w:type="dxa" w:w="102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Валюта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72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02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1"/>
      </w:pPr>
      <w:r>
        <w:t>4. Доли, ценные бумаги и права требования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70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Вид актива</w:t>
            </w:r>
          </w:p>
        </w:tc>
        <w:tc>
          <w:tcPr>
            <w:tcW w:type="dxa" w:w="249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Организация / должник</w:t>
            </w:r>
          </w:p>
        </w:tc>
        <w:tc>
          <w:tcPr>
            <w:tcW w:type="dxa" w:w="170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Размер / количество</w:t>
            </w:r>
          </w:p>
        </w:tc>
        <w:tc>
          <w:tcPr>
            <w:tcW w:type="dxa" w:w="181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Документы</w:t>
            </w:r>
          </w:p>
        </w:tc>
        <w:tc>
          <w:tcPr>
            <w:tcW w:type="dxa" w:w="1360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Оценка</w:t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49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70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360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pStyle w:val="Heading1"/>
      </w:pPr>
      <w:r>
        <w:t>5. Сделки за последние 3 года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7C4D4"/>
          <w:left w:val="single" w:sz="4" w:space="0" w:color="B7C4D4"/>
          <w:bottom w:val="single" w:sz="4" w:space="0" w:color="B7C4D4"/>
          <w:right w:val="single" w:sz="4" w:space="0" w:color="B7C4D4"/>
          <w:insideH w:val="single" w:sz="4" w:space="0" w:color="B7C4D4"/>
          <w:insideV w:val="single" w:sz="4" w:space="0" w:color="B7C4D4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Дата</w:t>
            </w:r>
          </w:p>
        </w:tc>
        <w:tc>
          <w:tcPr>
            <w:tcW w:type="dxa" w:w="2551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Предмет сделки</w:t>
            </w:r>
          </w:p>
        </w:tc>
        <w:tc>
          <w:tcPr>
            <w:tcW w:type="dxa" w:w="2267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Сторона сделки</w:t>
            </w:r>
          </w:p>
        </w:tc>
        <w:tc>
          <w:tcPr>
            <w:tcW w:type="dxa" w:w="147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Сумма</w:t>
            </w:r>
          </w:p>
        </w:tc>
        <w:tc>
          <w:tcPr>
            <w:tcW w:type="dxa" w:w="1814"/>
            <w:vAlign w:val="top"/>
            <w:shd w:fill="E8EEF5"/>
          </w:tcPr>
          <w:p>
            <w:pPr>
              <w:spacing w:after="40" w:line="276" w:lineRule="auto"/>
            </w:pPr>
            <w:r>
              <w:rPr>
                <w:rFonts w:ascii="Calibri" w:hAnsi="Calibri"/>
                <w:b/>
                <w:sz w:val="20"/>
              </w:rPr>
              <w:t>Документ</w:t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24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551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267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47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814"/>
            <w:vAlign w:val="top"/>
          </w:tcPr>
          <w:p>
            <w:pPr>
              <w:spacing w:after="40" w:line="276" w:lineRule="auto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r>
        <w:t>Дата: ____________________        Подпись: 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