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luguide-defense-preparation-guide"/>
    <w:p>
      <w:pPr>
        <w:pStyle w:val="Heading1"/>
      </w:pPr>
      <w:r>
        <w:t xml:space="preserve">GluGuide — Defense Preparation Guide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reference for presenting and defending the GluGuide project.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docs/project-defense.md</w:t>
      </w:r>
      <w:r>
        <w:t xml:space="preserve"> </w:t>
      </w:r>
      <w:r>
        <w:t xml:space="preserve">for the full technical report. This doc covers the pitch, the walkthrough, the live demo, and the most likely questions — with model answers.</w:t>
      </w:r>
    </w:p>
    <w:p>
      <w:r>
        <w:pict>
          <v:rect style="width:0;height:1.5pt" o:hralign="center" o:hrstd="t" o:hr="t"/>
        </w:pict>
      </w:r>
    </w:p>
    <w:bookmarkStart w:id="9" w:name="the-30-second-elevator-pitch"/>
    <w:p>
      <w:pPr>
        <w:pStyle w:val="Heading2"/>
      </w:pPr>
      <w:r>
        <w:t xml:space="preserve">1. The 30-Second Elevator Pitch</w:t>
      </w:r>
    </w:p>
    <w:p>
      <w:pPr>
        <w:pStyle w:val="BlockText"/>
      </w:pPr>
      <w:r>
        <w:t xml:space="preserve">“GluGuide is a smart nutrition monitoring system for Nigerian diets. It lets users log meals from a database of Nigerian foods, track water, sleep, and physical activity, compute health metrics like BMI and daily calorie recommendations, and — the standout feature — take a photograph of a meal and have a deep-learning model identify the food and suggest logging it. It’s a full-stack application: a Next.js and React frontend backed by PostgreSQL, exposed through a REST API, with the AI classifier running as a separate FastAPI microservice. Everything is containerized with Docker and deployable with one command.”</w:t>
      </w:r>
    </w:p>
    <w:p>
      <w:r>
        <w:pict>
          <v:rect style="width:0;height:1.5pt" o:hralign="center" o:hrstd="t" o:hr="t"/>
        </w:pict>
      </w:r>
    </w:p>
    <w:bookmarkEnd w:id="9"/>
    <w:bookmarkStart w:id="10" w:name="X04a79a0bfb5a90ff6c0d7fb5bc8e9ba79311ace"/>
    <w:p>
      <w:pPr>
        <w:pStyle w:val="Heading2"/>
      </w:pPr>
      <w:r>
        <w:t xml:space="preserve">2. Why This Project (motivation talking points)</w:t>
      </w:r>
    </w:p>
    <w:p>
      <w:pPr>
        <w:pStyle w:val="Compact"/>
        <w:numPr>
          <w:ilvl w:val="0"/>
          <w:numId w:val="1001"/>
        </w:numPr>
      </w:pPr>
      <w:r>
        <w:t xml:space="preserve">Nigerian staple foods (amala, eba, pounded yam, semo, jollof rice, egusi) are poorly represented in Western calorie apps — users couldn’t track what they actually eat.</w:t>
      </w:r>
    </w:p>
    <w:p>
      <w:pPr>
        <w:pStyle w:val="Compact"/>
        <w:numPr>
          <w:ilvl w:val="0"/>
          <w:numId w:val="1001"/>
        </w:numPr>
      </w:pPr>
      <w:r>
        <w:t xml:space="preserve">Portion awareness is a genuine problem; the app ties logging to familiar</w:t>
      </w:r>
      <w:r>
        <w:t xml:space="preserve"> </w:t>
      </w:r>
      <w:r>
        <w:t xml:space="preserve">“fist”</w:t>
      </w:r>
      <w:r>
        <w:t xml:space="preserve"> </w:t>
      </w:r>
      <w:r>
        <w:t xml:space="preserve">and</w:t>
      </w:r>
      <w:r>
        <w:t xml:space="preserve"> </w:t>
      </w:r>
      <w:r>
        <w:t xml:space="preserve">“ladle”</w:t>
      </w:r>
      <w:r>
        <w:t xml:space="preserve"> </w:t>
      </w:r>
      <w:r>
        <w:t xml:space="preserve">portion sizes and a portion-sizing guide.</w:t>
      </w:r>
    </w:p>
    <w:p>
      <w:pPr>
        <w:pStyle w:val="Compact"/>
        <w:numPr>
          <w:ilvl w:val="0"/>
          <w:numId w:val="100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end-to-end</w:t>
      </w:r>
      <w:r>
        <w:t xml:space="preserve">: database design, REST API design, frontend engineering, ML model training, microservice integration, and deployment — a complete showcase.</w:t>
      </w:r>
    </w:p>
    <w:p>
      <w:pPr>
        <w:pStyle w:val="Compact"/>
        <w:numPr>
          <w:ilvl w:val="0"/>
          <w:numId w:val="1001"/>
        </w:numPr>
      </w:pPr>
      <w:r>
        <w:t xml:space="preserve">It solves a locally relevant problem, which makes it memorable and defensible.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walkthrough-3-5-minute-talk"/>
    <w:p>
      <w:pPr>
        <w:pStyle w:val="Heading2"/>
      </w:pPr>
      <w:r>
        <w:t xml:space="preserve">3. Architecture Walkthrough (3-5 minute talk)</w:t>
      </w:r>
    </w:p>
    <w:p>
      <w:pPr>
        <w:pStyle w:val="FirstParagraph"/>
      </w:pPr>
      <w:r>
        <w:t xml:space="preserve">Structure the talk around one diagram and three sentences per layer: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app, two pieces of</w:t>
      </w:r>
      <w:r>
        <w:rPr>
          <w:b/>
          <w:bCs/>
        </w:rPr>
        <w:t xml:space="preserve"> </w:t>
      </w:r>
      <w:r>
        <w:rPr>
          <w:b/>
          <w:bCs/>
        </w:rPr>
        <w:t xml:space="preserve">“backend”</w:t>
      </w:r>
      <w:r>
        <w:rPr>
          <w:b/>
          <w:bCs/>
        </w:rPr>
        <w:t xml:space="preserve">.</w:t>
      </w:r>
      <w:r>
        <w:t xml:space="preserve"> </w:t>
      </w:r>
      <w:r>
        <w:t xml:space="preserve">The Next.js app is both the UI and the API server (Route Handlers). Data lives in PostgreSQL (Prisma ORM). A separate Python/FastAPI service runs the AI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 of a request.</w:t>
      </w:r>
      <w:r>
        <w:t xml:space="preserve"> </w:t>
      </w:r>
      <w:r>
        <w:t xml:space="preserve">Browser →</w:t>
      </w:r>
      <w:r>
        <w:t xml:space="preserve"> </w:t>
      </w:r>
      <w:r>
        <w:rPr>
          <w:rStyle w:val="VerbatimChar"/>
        </w:rPr>
        <w:t xml:space="preserve">/api/meals</w:t>
      </w:r>
      <w:r>
        <w:t xml:space="preserve"> </w:t>
      </w:r>
      <w:r>
        <w:t xml:space="preserve">(same-origin, Bearer JWT) → Route Handler validates with Zod → Service applies business logic → Repository runs the Prisma query → PostgreSQL → response wrapped in</w:t>
      </w:r>
      <w:r>
        <w:t xml:space="preserve"> </w:t>
      </w:r>
      <w:r>
        <w:rPr>
          <w:rStyle w:val="VerbatimChar"/>
        </w:rPr>
        <w:t xml:space="preserve">{ success, data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 of an AI scan.</w:t>
      </w:r>
      <w:r>
        <w:t xml:space="preserve"> </w:t>
      </w:r>
      <w:r>
        <w:t xml:space="preserve">Browser uploads a photo →</w:t>
      </w:r>
      <w:r>
        <w:t xml:space="preserve"> </w:t>
      </w:r>
      <w:r>
        <w:rPr>
          <w:rStyle w:val="VerbatimChar"/>
        </w:rPr>
        <w:t xml:space="preserve">/api/ai/predict</w:t>
      </w:r>
      <w:r>
        <w:t xml:space="preserve"> </w:t>
      </w:r>
      <w:r>
        <w:t xml:space="preserve">validates the file → forwards to the model service → EfficientNet-B0 classifies → confidence scores return → UI shows the top match, which can be logged as a meal.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Security.</w:t>
      </w:r>
      <w:r>
        <w:t xml:space="preserve"> </w:t>
      </w:r>
      <w:r>
        <w:t xml:space="preserve">bcrypt password hashing, stateless JWT (7-day), ownership scoping, admin role gate, input validation, and password-hash sanitization.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Ops.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runs postgres (migrations + seed auto-run), the Next.js app, and the model service with health checks and ordered startup; production deployment on Render.</w:t>
      </w:r>
    </w:p>
    <w:p>
      <w:r>
        <w:pict>
          <v:rect style="width:0;height:1.5pt" o:hralign="center" o:hrstd="t" o:hr="t"/>
        </w:pict>
      </w:r>
    </w:p>
    <w:bookmarkEnd w:id="11"/>
    <w:bookmarkStart w:id="12" w:name="live-demo-script"/>
    <w:p>
      <w:pPr>
        <w:pStyle w:val="Heading2"/>
      </w:pPr>
      <w:r>
        <w:t xml:space="preserve">4. Live Demo Script</w:t>
      </w:r>
    </w:p>
    <w:p>
      <w:pPr>
        <w:pStyle w:val="BlockText"/>
      </w:pPr>
      <w:r>
        <w:t xml:space="preserve">Time-box: ~5 minutes. Have the app running (</w:t>
      </w:r>
      <w:r>
        <w:rPr>
          <w:rStyle w:val="VerbatimChar"/>
        </w:rPr>
        <w:t xml:space="preserve">docker compose up --build</w:t>
      </w:r>
      <w:r>
        <w:t xml:space="preserve">) before the defense.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/ signup</w:t>
      </w:r>
      <w:r>
        <w:t xml:space="preserve"> </w:t>
      </w:r>
      <w:r>
        <w:t xml:space="preserve">— register a test account (brief form: name, email, age, height, weight).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Tutorial</w:t>
      </w:r>
      <w:r>
        <w:t xml:space="preserve"> </w:t>
      </w:r>
      <w:r>
        <w:t xml:space="preserve">— show the onboarding overlay, complete it, then</w:t>
      </w:r>
      <w:r>
        <w:t xml:space="preserve"> </w:t>
      </w:r>
      <w:r>
        <w:rPr>
          <w:b/>
          <w:bCs/>
        </w:rPr>
        <w:t xml:space="preserve">reload the page</w:t>
      </w:r>
      <w:r>
        <w:t xml:space="preserve"> </w:t>
      </w:r>
      <w:r>
        <w:t xml:space="preserve">and point out it does NOT reappear (fixes a real bug — persistence).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Today view</w:t>
      </w:r>
      <w:r>
        <w:t xml:space="preserve"> </w:t>
      </w:r>
      <w:r>
        <w:t xml:space="preserve">— greeting, stat tiles, water quick-add, sleep quick-entry.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 a meal</w:t>
      </w:r>
      <w:r>
        <w:t xml:space="preserve"> </w:t>
      </w:r>
      <w:r>
        <w:t xml:space="preserve">— pick a date, choose a food from the searchable Nigerian catalog, adjust portion with the fist stepper, single Save. Show the meal appear on Today with computed calories/macros.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scanner</w:t>
      </w:r>
      <w:r>
        <w:t xml:space="preserve"> </w:t>
      </w:r>
      <w:r>
        <w:t xml:space="preserve">— upload a food photo → confidence bars → highlight top match →</w:t>
      </w:r>
      <w:r>
        <w:t xml:space="preserve"> </w:t>
      </w:r>
      <w:r>
        <w:rPr>
          <w:b/>
          <w:bCs/>
        </w:rPr>
        <w:t xml:space="preserve">“Log as Meal”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Water &amp; sleep</w:t>
      </w:r>
      <w:r>
        <w:t xml:space="preserve"> </w:t>
      </w:r>
      <w:r>
        <w:t xml:space="preserve">— add 500 ml, log a night’s sleep.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Activities</w:t>
      </w:r>
      <w:r>
        <w:t xml:space="preserve"> </w:t>
      </w:r>
      <w:r>
        <w:t xml:space="preserve">— log an activity, show today’s burn.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7/14/30-day nutrition trends reflecting the logged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(optional, if an admin account exists) — app stats and user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 the hood</w:t>
      </w:r>
      <w:r>
        <w:t xml:space="preserve"> </w:t>
      </w:r>
      <w:r>
        <w:t xml:space="preserve">(2 minutes) —</w:t>
      </w:r>
      <w:r>
        <w:t xml:space="preserve"> </w:t>
      </w:r>
      <w:r>
        <w:rPr>
          <w:rStyle w:val="VerbatimChar"/>
        </w:rPr>
        <w:t xml:space="preserve">psql</w:t>
      </w:r>
      <w:r>
        <w:t xml:space="preserve">/Prisma Studio to show real rows,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JSON, maybe 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the model service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Demo pitfalls to avoid:</w:t>
      </w:r>
      <w:r>
        <w:t xml:space="preserve"> </w:t>
      </w:r>
      <w:r>
        <w:t xml:space="preserve">cold-starting the model service right before scanning (weights load ~5-10 s), entering a meal date in the future (validation rejects it), uploading a non-food image (confidence collapses — have a good sample ready).</w:t>
      </w:r>
    </w:p>
    <w:p>
      <w:r>
        <w:pict>
          <v:rect style="width:0;height:1.5pt" o:hralign="center" o:hrstd="t" o:hr="t"/>
        </w:pict>
      </w:r>
    </w:p>
    <w:bookmarkEnd w:id="12"/>
    <w:bookmarkStart w:id="20" w:name="X57a6f205b51b8af77ae2216fb690c5cbb33756e"/>
    <w:p>
      <w:pPr>
        <w:pStyle w:val="Heading2"/>
      </w:pPr>
      <w:r>
        <w:t xml:space="preserve">5. Anticipated Defense Questions &amp; Model Answers</w:t>
      </w:r>
    </w:p>
    <w:bookmarkStart w:id="13" w:name="project-choice-scope"/>
    <w:p>
      <w:pPr>
        <w:pStyle w:val="Heading3"/>
      </w:pPr>
      <w:r>
        <w:t xml:space="preserve">5.1 Project choice &amp; scope</w:t>
      </w:r>
    </w:p>
    <w:p>
      <w:pPr>
        <w:pStyle w:val="FirstParagraph"/>
      </w:pPr>
      <w:r>
        <w:rPr>
          <w:b/>
          <w:bCs/>
        </w:rPr>
        <w:t xml:space="preserve">Q: Why did you choose this project?</w:t>
      </w:r>
      <w:r>
        <w:t xml:space="preserve"> </w:t>
      </w:r>
      <w:r>
        <w:t xml:space="preserve">A local, practical problem — Nigerian foods aren’t in mainstream tracking apps. It let me cover the full stack including a real ML component, which is why I scoped it this way.</w:t>
      </w:r>
    </w:p>
    <w:p>
      <w:pPr>
        <w:pStyle w:val="BodyText"/>
      </w:pPr>
      <w:r>
        <w:rPr>
          <w:b/>
          <w:bCs/>
        </w:rPr>
        <w:t xml:space="preserve">Q: Who are the users?</w:t>
      </w:r>
      <w:r>
        <w:t xml:space="preserve"> </w:t>
      </w:r>
      <w:r>
        <w:t xml:space="preserve">Individual users tracking nutrition/health, and an admin who monitors adoption (user counts, activity). Personas are simple, so I kept the model to two roles.</w:t>
      </w:r>
    </w:p>
    <w:bookmarkEnd w:id="13"/>
    <w:bookmarkStart w:id="14" w:name="architecture-decisions"/>
    <w:p>
      <w:pPr>
        <w:pStyle w:val="Heading3"/>
      </w:pPr>
      <w:r>
        <w:t xml:space="preserve">5.2 Architecture decisions</w:t>
      </w:r>
    </w:p>
    <w:p>
      <w:pPr>
        <w:pStyle w:val="FirstParagraph"/>
      </w:pPr>
      <w:r>
        <w:rPr>
          <w:b/>
          <w:bCs/>
        </w:rPr>
        <w:t xml:space="preserve">Q: Why Next.js instead of a separate Express/FastAPI backend?</w:t>
      </w:r>
      <w:r>
        <w:t xml:space="preserve"> </w:t>
      </w:r>
      <w:r>
        <w:t xml:space="preserve">Single codebase and deployment, shared TypeScript types across frontend and API, fewer containers, and App Router Route Handlers are production-ready. The only genuinely separate backend is the Python model service, which has to be separate (see below).</w:t>
      </w:r>
    </w:p>
    <w:p>
      <w:pPr>
        <w:pStyle w:val="BodyText"/>
      </w:pPr>
      <w:r>
        <w:rPr>
          <w:b/>
          <w:bCs/>
        </w:rPr>
        <w:t xml:space="preserve">Q: Why keep the ML service separate?</w:t>
      </w:r>
      <w:r>
        <w:t xml:space="preserve"> </w:t>
      </w:r>
      <w:r>
        <w:t xml:space="preserve">PyTorch is Python. Running it inside Node would need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hacks or a subprocess. A microservice gives clean separation of concerns, independent scaling, and easy model replacement.</w:t>
      </w:r>
    </w:p>
    <w:p>
      <w:pPr>
        <w:pStyle w:val="BodyText"/>
      </w:pPr>
      <w:r>
        <w:rPr>
          <w:b/>
          <w:bCs/>
        </w:rPr>
        <w:t xml:space="preserve">Q: Why PostgreSQL, not MongoDB?</w:t>
      </w:r>
      <w:r>
        <w:t xml:space="preserve"> </w:t>
      </w:r>
      <w:r>
        <w:t xml:space="preserve">The data is inherently relational — User owns Meals which own Foods. Relational integrity, joins, and transactions matter. PostgreSQL also has great Docker support and free cloud tiers.</w:t>
      </w:r>
    </w:p>
    <w:p>
      <w:pPr>
        <w:pStyle w:val="BodyText"/>
      </w:pPr>
      <w:r>
        <w:rPr>
          <w:b/>
          <w:bCs/>
        </w:rPr>
        <w:t xml:space="preserve">Q: Why Prisma over Drizzle (or raw SQL)?</w:t>
      </w:r>
      <w:r>
        <w:t xml:space="preserve"> </w:t>
      </w:r>
      <w:r>
        <w:t xml:space="preserve">Type-safe generated client, declarative schema, built-in migrations, Prisma Studio for visual debugging. Drizzle is lighter but requires more manual SQL/joins for this 11-model relational schema.</w:t>
      </w:r>
    </w:p>
    <w:p>
      <w:pPr>
        <w:pStyle w:val="BodyText"/>
      </w:pPr>
      <w:r>
        <w:rPr>
          <w:b/>
          <w:bCs/>
        </w:rPr>
        <w:t xml:space="preserve">Q: Why JWT and not sessions / Auth.js / OAuth?</w:t>
      </w:r>
      <w:r>
        <w:t xml:space="preserve"> </w:t>
      </w:r>
      <w:r>
        <w:t xml:space="preserve">Stateless — no server-side session store, trivial to test with curl, well-documented. bcrypt for password storage. Documented upgrade path to httpOnly cookies or an OAuth provider.</w:t>
      </w:r>
    </w:p>
    <w:p>
      <w:pPr>
        <w:pStyle w:val="BodyText"/>
      </w:pPr>
      <w:r>
        <w:rPr>
          <w:b/>
          <w:bCs/>
        </w:rPr>
        <w:t xml:space="preserve">Q: Why Zod?</w:t>
      </w:r>
      <w:r>
        <w:t xml:space="preserve"> </w:t>
      </w:r>
      <w:r>
        <w:t xml:space="preserve">TypeScript-first, shared between client forms and server handlers so the client can’t drift from server validation. Already integrated with react-hook-form.</w:t>
      </w:r>
    </w:p>
    <w:p>
      <w:pPr>
        <w:pStyle w:val="BodyText"/>
      </w:pPr>
      <w:r>
        <w:rPr>
          <w:b/>
          <w:bCs/>
        </w:rPr>
        <w:t xml:space="preserve">Q: Why React Query (TanStack Query) rather than Redux?</w:t>
      </w:r>
      <w:r>
        <w:t xml:space="preserve"> </w:t>
      </w:r>
      <w:r>
        <w:t xml:space="preserve">Most state here is</w:t>
      </w:r>
      <w:r>
        <w:t xml:space="preserve"> </w:t>
      </w:r>
      <w:r>
        <w:rPr>
          <w:i/>
          <w:iCs/>
        </w:rPr>
        <w:t xml:space="preserve">server state</w:t>
      </w:r>
      <w:r>
        <w:t xml:space="preserve"> </w:t>
      </w:r>
      <w:r>
        <w:t xml:space="preserve">(meals, water, stats) — React Query gives caching, background refetch, and optimistic updates with far less boilerplate than Redux. Local/UI state stays in React Context.</w:t>
      </w:r>
    </w:p>
    <w:bookmarkEnd w:id="14"/>
    <w:bookmarkStart w:id="15" w:name="database-business-logic"/>
    <w:p>
      <w:pPr>
        <w:pStyle w:val="Heading3"/>
      </w:pPr>
      <w:r>
        <w:t xml:space="preserve">5.3 Database &amp; business logic</w:t>
      </w:r>
    </w:p>
    <w:p>
      <w:pPr>
        <w:pStyle w:val="FirstParagraph"/>
      </w:pPr>
      <w:r>
        <w:rPr>
          <w:b/>
          <w:bCs/>
        </w:rPr>
        <w:t xml:space="preserve">Q: Explain your schema.</w:t>
      </w:r>
      <w:r>
        <w:t xml:space="preserve"> </w:t>
      </w:r>
      <w:r>
        <w:t xml:space="preserve">Eleven models rooted at User: 1:1 UserProfile/UserStats, 1:many meals (each with foods and a nutrition total), water, sleep, activities, predictions, BMI history, plus the NigerianFood reference catalog. UUID keys, cascade deletes, unique-per-day upserts for water/sleep.</w:t>
      </w:r>
    </w:p>
    <w:p>
      <w:pPr>
        <w:pStyle w:val="BodyText"/>
      </w:pPr>
      <w:r>
        <w:rPr>
          <w:b/>
          <w:bCs/>
        </w:rPr>
        <w:t xml:space="preserve">Q: How do you handle one water/sleep entry per day?</w:t>
      </w:r>
      <w:r>
        <w:t xml:space="preserve"> </w:t>
      </w:r>
      <w:r>
        <w:rPr>
          <w:rStyle w:val="VerbatimChar"/>
        </w:rPr>
        <w:t xml:space="preserve">@@unique([userId, date])</w:t>
      </w:r>
      <w:r>
        <w:t xml:space="preserve"> </w:t>
      </w:r>
      <w:r>
        <w:t xml:space="preserve">plus an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— create if missing, update if present. Activities deliberately allow multiple per day (you can run AND swim).</w:t>
      </w:r>
    </w:p>
    <w:p>
      <w:pPr>
        <w:pStyle w:val="BodyText"/>
      </w:pPr>
      <w:r>
        <w:rPr>
          <w:b/>
          <w:bCs/>
        </w:rPr>
        <w:t xml:space="preserve">Q: How do streaks and achievements work?</w:t>
      </w:r>
      <w:r>
        <w:t xml:space="preserve"> </w:t>
      </w:r>
      <w:r>
        <w:t xml:space="preserve">They’re derived, not stored as truth. On every meal create/delete the service recomputes totals, average calories, favorite food, streaks (consecutive days with a meal), and achievement unlocks into UserStats. Atomic with the meal transaction.</w:t>
      </w:r>
    </w:p>
    <w:p>
      <w:pPr>
        <w:pStyle w:val="BodyText"/>
      </w:pPr>
      <w:r>
        <w:rPr>
          <w:b/>
          <w:bCs/>
        </w:rPr>
        <w:t xml:space="preserve">Q: Why denormalize nutrition onto MealFood?</w:t>
      </w:r>
      <w:r>
        <w:t xml:space="preserve"> </w:t>
      </w:r>
      <w:r>
        <w:t xml:space="preserve">Historical accuracy. If we reference the catalog live and the catalog changes, old meals silently change. Snapshotting values at log time preserves history.</w:t>
      </w:r>
    </w:p>
    <w:p>
      <w:pPr>
        <w:pStyle w:val="BodyText"/>
      </w:pPr>
      <w:r>
        <w:rPr>
          <w:b/>
          <w:bCs/>
        </w:rPr>
        <w:t xml:space="preserve">Q: How is the food catalog seeded?</w:t>
      </w:r>
      <w:r>
        <w:t xml:space="preserve"> </w:t>
      </w:r>
      <w:r>
        <w:rPr>
          <w:rStyle w:val="VerbatimChar"/>
        </w:rPr>
        <w:t xml:space="preserve">prisma/seed.ts</w:t>
      </w:r>
      <w:r>
        <w:t xml:space="preserve"> </w:t>
      </w:r>
      <w:r>
        <w:t xml:space="preserve">upserts 47 foods from the original hardcoded dataset. Idempotent — safe to re-run in CI or Docker startup.</w:t>
      </w:r>
    </w:p>
    <w:bookmarkEnd w:id="15"/>
    <w:bookmarkStart w:id="16" w:name="aiml"/>
    <w:p>
      <w:pPr>
        <w:pStyle w:val="Heading3"/>
      </w:pPr>
      <w:r>
        <w:t xml:space="preserve">5.4 AI/ML</w:t>
      </w:r>
    </w:p>
    <w:p>
      <w:pPr>
        <w:pStyle w:val="FirstParagraph"/>
      </w:pPr>
      <w:r>
        <w:rPr>
          <w:b/>
          <w:bCs/>
        </w:rPr>
        <w:t xml:space="preserve">Q: Walk us through the model.</w:t>
      </w:r>
      <w:r>
        <w:t xml:space="preserve"> </w:t>
      </w:r>
      <w:r>
        <w:t xml:space="preserve">EfficientNet-B0 pretrained on ImageNet; feature extractor frozen; a new classifier head trained on 15 epochs with Adam (lr 0.001), input 224×224 with ImageNet normalization and light augmentation (flip, rotation, color jitter). Trained in Google Colab. Outputs softmax probabilities over Amala, Eba, Pounded Yam, Semo.</w:t>
      </w:r>
    </w:p>
    <w:p>
      <w:pPr>
        <w:pStyle w:val="BodyText"/>
      </w:pPr>
      <w:r>
        <w:rPr>
          <w:b/>
          <w:bCs/>
        </w:rPr>
        <w:t xml:space="preserve">Q: Why transfer learning?</w:t>
      </w:r>
      <w:r>
        <w:t xml:space="preserve"> </w:t>
      </w:r>
      <w:r>
        <w:t xml:space="preserve">Small dataset, big pretrained representations. Freezing the backbone and training only the head is the standard, fast, and accurate approach for a 4-class problem — we don’t have the data to train from scratch.</w:t>
      </w:r>
    </w:p>
    <w:p>
      <w:pPr>
        <w:pStyle w:val="BodyText"/>
      </w:pPr>
      <w:r>
        <w:rPr>
          <w:b/>
          <w:bCs/>
        </w:rPr>
        <w:t xml:space="preserve">Q: How accurate is it?</w:t>
      </w:r>
      <w:r>
        <w:t xml:space="preserve"> </w:t>
      </w:r>
      <w:r>
        <w:t xml:space="preserve">The repo includes the evaluation artifacts: training/validation accuracy curves, a test-set confusion matrix, and sample predictions (see</w:t>
      </w:r>
      <w:r>
        <w:t xml:space="preserve"> </w:t>
      </w:r>
      <w:r>
        <w:rPr>
          <w:rStyle w:val="VerbatimChar"/>
        </w:rPr>
        <w:t xml:space="preserve">model/Second run/</w:t>
      </w:r>
      <w:r>
        <w:t xml:space="preserve">). Exact figures are in</w:t>
      </w:r>
      <w:r>
        <w:t xml:space="preserve"> </w:t>
      </w:r>
      <w:r>
        <w:rPr>
          <w:rStyle w:val="VerbatimChar"/>
        </w:rPr>
        <w:t xml:space="preserve">methodology and results.docx</w:t>
      </w:r>
      <w:r>
        <w:t xml:space="preserve">. [Insert your headline accuracy here, e.g. </w:t>
      </w:r>
      <w:r>
        <w:t xml:space="preserve">“~87% test accuracy”</w:t>
      </w:r>
      <w:r>
        <w:t xml:space="preserve"> </w:t>
      </w:r>
      <w:r>
        <w:t xml:space="preserve">— say the number confidently.]</w:t>
      </w:r>
    </w:p>
    <w:p>
      <w:pPr>
        <w:pStyle w:val="BodyText"/>
      </w:pPr>
      <w:r>
        <w:rPr>
          <w:b/>
          <w:bCs/>
        </w:rPr>
        <w:t xml:space="preserve">Q: Why did you train on a specific 4 classes?</w:t>
      </w:r>
      <w:r>
        <w:t xml:space="preserve"> </w:t>
      </w:r>
      <w:r>
        <w:t xml:space="preserve">These are the most common Nigerian swallows and were the classes we could assemble a clean dataset for. The architecture generalizes — add classes, re-run the notebook, swap the weights.</w:t>
      </w:r>
    </w:p>
    <w:p>
      <w:pPr>
        <w:pStyle w:val="BodyText"/>
      </w:pPr>
      <w:r>
        <w:rPr>
          <w:b/>
          <w:bCs/>
        </w:rPr>
        <w:t xml:space="preserve">Q: How does inference run without a GPU?</w:t>
      </w:r>
      <w:r>
        <w:t xml:space="preserve"> </w:t>
      </w:r>
      <w:r>
        <w:t xml:space="preserve">EfficientNet-B0 is the smallest, fastest EfficientNet family member — single-image CPU inference is ~30-280 ms. We load weights once at startup and keep them in memory.</w:t>
      </w:r>
    </w:p>
    <w:p>
      <w:pPr>
        <w:pStyle w:val="BodyText"/>
      </w:pPr>
      <w:r>
        <w:rPr>
          <w:b/>
          <w:bCs/>
        </w:rPr>
        <w:t xml:space="preserve">Q: What if the model is wrong?</w:t>
      </w:r>
      <w:r>
        <w:t xml:space="preserve"> </w:t>
      </w:r>
      <w:r>
        <w:t xml:space="preserve">The UI shows all confidence scores and warns on low-confidence predictions; users can always log manually. Validation also rejects non-images and oversize files at two layers (Next.js proxy + FastAPI).</w:t>
      </w:r>
    </w:p>
    <w:p>
      <w:pPr>
        <w:pStyle w:val="BodyText"/>
      </w:pPr>
      <w:r>
        <w:rPr>
          <w:b/>
          <w:bCs/>
        </w:rPr>
        <w:t xml:space="preserve">Q: How is the model served?</w:t>
      </w:r>
      <w:r>
        <w:t xml:space="preserve"> </w:t>
      </w:r>
      <w:r>
        <w:t xml:space="preserve">A FastAPI service with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The Next.js Route Handler validates and proxies to it. This gives auto-generated OpenAPI docs and Pydantic response validation.</w:t>
      </w:r>
    </w:p>
    <w:bookmarkEnd w:id="16"/>
    <w:bookmarkStart w:id="17" w:name="security"/>
    <w:p>
      <w:pPr>
        <w:pStyle w:val="Heading3"/>
      </w:pPr>
      <w:r>
        <w:t xml:space="preserve">5.5 Security</w:t>
      </w:r>
    </w:p>
    <w:p>
      <w:pPr>
        <w:pStyle w:val="FirstParagraph"/>
      </w:pPr>
      <w:r>
        <w:rPr>
          <w:b/>
          <w:bCs/>
        </w:rPr>
        <w:t xml:space="preserve">Q: How do you store passwords?</w:t>
      </w:r>
      <w:r>
        <w:t xml:space="preserve"> </w:t>
      </w:r>
      <w:r>
        <w:t xml:space="preserve">bcrypt, cost 12, via bcryptjs (pure JS — no native build issues). We removed the original plaintext-localStorage storage.</w:t>
      </w:r>
    </w:p>
    <w:p>
      <w:pPr>
        <w:pStyle w:val="BodyText"/>
      </w:pPr>
      <w:r>
        <w:rPr>
          <w:b/>
          <w:bCs/>
        </w:rPr>
        <w:t xml:space="preserve">Q: How does auth work end to end?</w:t>
      </w:r>
      <w:r>
        <w:t xml:space="preserve"> </w:t>
      </w:r>
      <w:r>
        <w:t xml:space="preserve">Login verifies the hash and returns a JWT (jose, HS256,</w:t>
      </w:r>
      <w:r>
        <w:t xml:space="preserve"> </w:t>
      </w:r>
      <w:r>
        <w:rPr>
          <w:rStyle w:val="VerbatimChar"/>
        </w:rPr>
        <w:t xml:space="preserve">sub</w:t>
      </w:r>
      <w:r>
        <w:t xml:space="preserve">=userId, 7 days). The client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requireUser()</w:t>
      </w:r>
      <w:r>
        <w:t xml:space="preserve"> </w:t>
      </w:r>
      <w:r>
        <w:t xml:space="preserve">verifies it on every protected route; admin routes also check</w:t>
      </w:r>
      <w:r>
        <w:t xml:space="preserve"> </w:t>
      </w:r>
      <w:r>
        <w:rPr>
          <w:rStyle w:val="VerbatimChar"/>
        </w:rPr>
        <w:t xml:space="preserve">role === "ADMIN"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Can users see each other’s data?</w:t>
      </w:r>
      <w:r>
        <w:t xml:space="preserve"> </w:t>
      </w:r>
      <w:r>
        <w:t xml:space="preserve">No — every query is scoped to the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from the token, and resource routes (meals, activities) verify ownership before acting.</w:t>
      </w:r>
    </w:p>
    <w:p>
      <w:pPr>
        <w:pStyle w:val="BodyText"/>
      </w:pPr>
      <w:r>
        <w:rPr>
          <w:b/>
          <w:bCs/>
        </w:rPr>
        <w:t xml:space="preserve">Q: How do you protect against bad input / abuse?</w:t>
      </w:r>
      <w:r>
        <w:t xml:space="preserve"> </w:t>
      </w:r>
      <w:r>
        <w:t xml:space="preserve">Zod validation before any logic, upload size + format whitelists, and container memory limits. Rate limiting on auth endpoints is on the future-work list.</w:t>
      </w:r>
    </w:p>
    <w:p>
      <w:pPr>
        <w:pStyle w:val="BodyText"/>
      </w:pPr>
      <w:r>
        <w:rPr>
          <w:b/>
          <w:bCs/>
        </w:rPr>
        <w:t xml:space="preserve">Q: Any secrets in the repo?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gitignored; Render uses synced secrets for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 The docker-compose value is an explicit placeholder.</w:t>
      </w:r>
    </w:p>
    <w:bookmarkEnd w:id="17"/>
    <w:bookmarkStart w:id="18" w:name="testing-quality"/>
    <w:p>
      <w:pPr>
        <w:pStyle w:val="Heading3"/>
      </w:pPr>
      <w:r>
        <w:t xml:space="preserve">5.6 Testing &amp; quality</w:t>
      </w:r>
    </w:p>
    <w:p>
      <w:pPr>
        <w:pStyle w:val="FirstParagraph"/>
      </w:pPr>
      <w:r>
        <w:rPr>
          <w:b/>
          <w:bCs/>
        </w:rPr>
        <w:t xml:space="preserve">Q: How did you test this?</w:t>
      </w:r>
      <w:r>
        <w:t xml:space="preserve"> </w:t>
      </w:r>
      <w:r>
        <w:t xml:space="preserve">Phase-based validation: production build, ESLint, strict TypeScript (zero errors), API smoke tests with curl/Postman covering success + error paths, manual UI walkthroughs, and container-level tests (migrations, idempotent seed, health checks, persistence across restarts). [Acknowledge:] We don’t yet have an automated test suite — it’s the top item on the roadmap.</w:t>
      </w:r>
    </w:p>
    <w:p>
      <w:pPr>
        <w:pStyle w:val="BodyText"/>
      </w:pPr>
      <w:r>
        <w:rPr>
          <w:b/>
          <w:bCs/>
        </w:rPr>
        <w:t xml:space="preserve">Q: Show me something that went wrong and how you fixed it.</w:t>
      </w:r>
      <w:r>
        <w:t xml:space="preserve"> </w:t>
      </w:r>
      <w:r>
        <w:t xml:space="preserve">Strong options: (1) The tutorial kept reappearing every reload — root cause was the frontend reading</w:t>
      </w:r>
      <w:r>
        <w:t xml:space="preserve"> </w:t>
      </w:r>
      <w:r>
        <w:rPr>
          <w:rStyle w:val="VerbatimChar"/>
        </w:rPr>
        <w:t xml:space="preserve">u.tutorialCompleted</w:t>
      </w:r>
      <w:r>
        <w:t xml:space="preserve"> </w:t>
      </w:r>
      <w:r>
        <w:t xml:space="preserve">where the API actually returned</w:t>
      </w:r>
      <w:r>
        <w:t xml:space="preserve"> </w:t>
      </w:r>
      <w:r>
        <w:rPr>
          <w:rStyle w:val="VerbatimChar"/>
        </w:rPr>
        <w:t xml:space="preserve">{ user: { tutorialCompleted } }</w:t>
      </w:r>
      <w:r>
        <w:t xml:space="preserve">; fixed by unwrapping the response envelope correctly. (2) Activities silently overwrote each other on the same day because of a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t xml:space="preserve">+ upsert design — dropped the constraint and made entries create/list/delete individually. (3) Two</w:t>
      </w:r>
      <w:r>
        <w:t xml:space="preserve"> </w:t>
      </w:r>
      <w:r>
        <w:t xml:space="preserve">“latest”</w:t>
      </w:r>
      <w:r>
        <w:t xml:space="preserve"> </w:t>
      </w:r>
      <w:r>
        <w:t xml:space="preserve">UI libraries broke the build after upgrades — pinned react-day-picker to v9 and rewrote recharts/resizable types to match v3/v4 APIs.</w:t>
      </w:r>
    </w:p>
    <w:p>
      <w:pPr>
        <w:pStyle w:val="BodyText"/>
      </w:pPr>
      <w:r>
        <w:rPr>
          <w:b/>
          <w:bCs/>
        </w:rPr>
        <w:t xml:space="preserve">Q: What’s the biggest technical debt / limitation?</w:t>
      </w:r>
      <w:r>
        <w:t xml:space="preserve"> </w:t>
      </w:r>
      <w:r>
        <w:t xml:space="preserve">The classifier only knows 4 foods; there’s no automated test suite; auth rate limiting and prediction-history persistence are not yet wired in. I’d fix the test suite and expand the dataset next.</w:t>
      </w:r>
    </w:p>
    <w:bookmarkEnd w:id="18"/>
    <w:bookmarkStart w:id="19" w:name="deployment-operations"/>
    <w:p>
      <w:pPr>
        <w:pStyle w:val="Heading3"/>
      </w:pPr>
      <w:r>
        <w:t xml:space="preserve">5.7 Deployment &amp; operations</w:t>
      </w:r>
    </w:p>
    <w:p>
      <w:pPr>
        <w:pStyle w:val="FirstParagraph"/>
      </w:pPr>
      <w:r>
        <w:rPr>
          <w:b/>
          <w:bCs/>
        </w:rPr>
        <w:t xml:space="preserve">Q: How do you deploy?</w:t>
      </w:r>
      <w:r>
        <w:t xml:space="preserve"> </w:t>
      </w:r>
      <w:r>
        <w:t xml:space="preserve">Local: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runs postgres + migrations + seed + app + model service with health checks. Cloud: Render runs the web app and model service as two Docker services; Postgres is a managed instance.</w:t>
      </w:r>
    </w:p>
    <w:p>
      <w:pPr>
        <w:pStyle w:val="BodyText"/>
      </w:pPr>
      <w:r>
        <w:rPr>
          <w:b/>
          <w:bCs/>
        </w:rPr>
        <w:t xml:space="preserve">Q: Why health checks and ordered startup?</w:t>
      </w:r>
      <w:r>
        <w:t xml:space="preserve"> </w:t>
      </w:r>
      <w:r>
        <w:t xml:space="preserve">The app must not start before the database is ready, and the model service is slow to warm (weights load at startup).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with health conditions plus a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service that runs migrations/seed to completion before the app starts.</w:t>
      </w:r>
    </w:p>
    <w:p>
      <w:pPr>
        <w:pStyle w:val="BodyText"/>
      </w:pPr>
      <w:r>
        <w:rPr>
          <w:b/>
          <w:bCs/>
        </w:rPr>
        <w:t xml:space="preserve">Q: Why a multi-stage Dockerfile?</w:t>
      </w:r>
      <w:r>
        <w:t xml:space="preserve"> </w:t>
      </w:r>
      <w:r>
        <w:t xml:space="preserve">Smaller, safer images — build toolchain in one stage, runtime copy of only production files, run as a non-root user, using Next.js</w:t>
      </w:r>
      <w:r>
        <w:t xml:space="preserve"> </w:t>
      </w:r>
      <w:r>
        <w:rPr>
          <w:rStyle w:val="VerbatimChar"/>
        </w:rPr>
        <w:t xml:space="preserve">output: "standalone"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heat-sheet-numbers-to-have-memorized"/>
    <w:p>
      <w:pPr>
        <w:pStyle w:val="Heading2"/>
      </w:pPr>
      <w:r>
        <w:t xml:space="preserve">6. Cheat Sheet (numbers to have memorized)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GluGuide — Smart Nutrition Monitoring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 / Tailwind v4 / shadcn-ui / 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Route Handlers (~30 REST endpoints)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+ Prisma 7 (11 models, 7 enums, 4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catalog</w:t>
            </w:r>
          </w:p>
        </w:tc>
        <w:tc>
          <w:tcPr/>
          <w:p>
            <w:pPr>
              <w:pStyle w:val="Compact"/>
            </w:pPr>
            <w:r>
              <w:t xml:space="preserve">47 Nigerian foods seeded 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(jose, HS256, 7-day) + bcrypt (cost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model</w:t>
            </w:r>
          </w:p>
        </w:tc>
        <w:tc>
          <w:tcPr/>
          <w:p>
            <w:pPr>
              <w:pStyle w:val="Compact"/>
            </w:pPr>
            <w:r>
              <w:t xml:space="preserve">EfficientNet-B0, transfer learned, 4 classes, 15 epochs, Adam lr 0.001, 224×224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t xml:space="preserve">16.3 MB</w:t>
            </w:r>
            <w:r>
              <w:t xml:space="preserve"> </w:t>
            </w:r>
            <w:r>
              <w:rPr>
                <w:rStyle w:val="VerbatimChar"/>
              </w:rPr>
              <w:t xml:space="preserve">.pth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class_names.json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service</w:t>
            </w:r>
          </w:p>
        </w:tc>
        <w:tc>
          <w:tcPr/>
          <w:p>
            <w:pPr>
              <w:pStyle w:val="Compact"/>
            </w:pPr>
            <w:r>
              <w:t xml:space="preserve">FastAPI :3002,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CPU inference ~30-280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JPEG/PNG/WebP, ≤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 Compose (postgres, migrate, model-service, next-app) +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login</w:t>
            </w:r>
          </w:p>
        </w:tc>
        <w:tc>
          <w:tcPr/>
          <w:p>
            <w:pPr>
              <w:pStyle w:val="Compact"/>
            </w:pPr>
            <w:r>
              <w:t xml:space="preserve">Register via the signup form; admin role set via database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2026-08-07T12:01:43Z</dcterms:created>
  <dcterms:modified xsi:type="dcterms:W3CDTF">2026-08-07T12:01:43Z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