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18f3984423520895d4f1e71430476f6ba85bf43"/>
    <w:p>
      <w:pPr>
        <w:pStyle w:val="Heading1"/>
      </w:pPr>
      <w:r>
        <w:t xml:space="preserve">GluGuide — Smart Nutrition Monitoring System</w:t>
      </w:r>
    </w:p>
    <w:bookmarkStart w:id="9" w:name="project-defense-technical-report"/>
    <w:p>
      <w:pPr>
        <w:pStyle w:val="Heading2"/>
      </w:pPr>
      <w:r>
        <w:t xml:space="preserve">Project Defense Technical Report</w:t>
      </w:r>
    </w:p>
    <w:p>
      <w:pPr>
        <w:pStyle w:val="BlockText"/>
      </w:pPr>
      <w:r>
        <w:rPr>
          <w:b/>
          <w:bCs/>
        </w:rPr>
        <w:t xml:space="preserve">Project:</w:t>
      </w:r>
      <w:r>
        <w:t xml:space="preserve"> </w:t>
      </w:r>
      <w:r>
        <w:t xml:space="preserve">GluGuide — a Nigerian nutrition tracking application with AI-powered food classification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https://github.com/Wolext4/nutritionapp2man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Complete and deployable (Docker Compose + Render)</w:t>
      </w:r>
      <w:r>
        <w:t xml:space="preserve"> </w:t>
      </w:r>
      <w:r>
        <w:rPr>
          <w:b/>
          <w:bCs/>
        </w:rPr>
        <w:t xml:space="preserve">Companion document:</w:t>
      </w:r>
      <w:r>
        <w:t xml:space="preserve"> </w:t>
      </w:r>
      <w:r>
        <w:rPr>
          <w:rStyle w:val="VerbatimChar"/>
        </w:rPr>
        <w:t xml:space="preserve">docs/defense-prep.md</w:t>
      </w:r>
      <w:r>
        <w:t xml:space="preserve"> </w:t>
      </w:r>
      <w:r>
        <w:t xml:space="preserve">(presentation and Q&amp;A preparation)</w:t>
      </w:r>
    </w:p>
    <w:p>
      <w:r>
        <w:pict>
          <v:rect style="width:0;height:1.5pt" o:hralign="center" o:hrstd="t" o:hr="t"/>
        </w:pict>
      </w:r>
    </w:p>
    <w:bookmarkEnd w:id="9"/>
    <w:bookmarkStart w:id="13" w:name="project-overview"/>
    <w:p>
      <w:pPr>
        <w:pStyle w:val="Heading2"/>
      </w:pPr>
      <w:r>
        <w:t xml:space="preserve">1. Project Overview</w:t>
      </w:r>
    </w:p>
    <w:bookmarkStart w:id="10" w:name="problem-statement"/>
    <w:p>
      <w:pPr>
        <w:pStyle w:val="Heading3"/>
      </w:pPr>
      <w:r>
        <w:t xml:space="preserve">1.1 Problem Statement</w:t>
      </w:r>
    </w:p>
    <w:p>
      <w:pPr>
        <w:pStyle w:val="FirstParagraph"/>
      </w:pPr>
      <w:r>
        <w:t xml:space="preserve">Nigerian diets are rich in a distinct set of staple foods — swallows (amala, eba, pounded yam, semo), jollof rice, beans, egusi, and local soups — yet most nutrition-tracking applications use generic Western food databases. Users cannot easily log the foods they actually eat, portion sizes are misunderstood, and there is no way to identify a food from a photograph.</w:t>
      </w:r>
    </w:p>
    <w:bookmarkEnd w:id="10"/>
    <w:bookmarkStart w:id="11" w:name="proposed-solution"/>
    <w:p>
      <w:pPr>
        <w:pStyle w:val="Heading3"/>
      </w:pPr>
      <w:r>
        <w:t xml:space="preserve">1.2 Proposed Solution</w:t>
      </w:r>
    </w:p>
    <w:p>
      <w:pPr>
        <w:pStyle w:val="FirstParagraph"/>
      </w:pPr>
      <w:r>
        <w:rPr>
          <w:b/>
          <w:bCs/>
        </w:rPr>
        <w:t xml:space="preserve">GluGuide</w:t>
      </w:r>
      <w:r>
        <w:t xml:space="preserve"> </w:t>
      </w:r>
      <w:r>
        <w:t xml:space="preserve">is a full-stack web application that lets users:</w:t>
      </w:r>
    </w:p>
    <w:p>
      <w:pPr>
        <w:pStyle w:val="Compact"/>
        <w:numPr>
          <w:ilvl w:val="0"/>
          <w:numId w:val="1001"/>
        </w:numPr>
      </w:pPr>
      <w:r>
        <w:t xml:space="preserve">Register and log in with secure, hashed credentials (JWT sessions)</w:t>
      </w:r>
    </w:p>
    <w:p>
      <w:pPr>
        <w:pStyle w:val="Compact"/>
        <w:numPr>
          <w:ilvl w:val="0"/>
          <w:numId w:val="1001"/>
        </w:numPr>
      </w:pPr>
      <w:r>
        <w:t xml:space="preserve">Log meals using a searchable database of</w:t>
      </w:r>
      <w:r>
        <w:t xml:space="preserve"> </w:t>
      </w:r>
      <w:r>
        <w:rPr>
          <w:b/>
          <w:bCs/>
        </w:rPr>
        <w:t xml:space="preserve">47 Nigerian foods</w:t>
      </w:r>
      <w:r>
        <w:t xml:space="preserve"> </w:t>
      </w:r>
      <w:r>
        <w:t xml:space="preserve">with per-100g nutrition data</w:t>
      </w:r>
    </w:p>
    <w:p>
      <w:pPr>
        <w:pStyle w:val="Compact"/>
        <w:numPr>
          <w:ilvl w:val="0"/>
          <w:numId w:val="1001"/>
        </w:numPr>
      </w:pPr>
      <w:r>
        <w:t xml:space="preserve">Track water intake (daily goal, quick-add buttons) and sleep (duration + quality)</w:t>
      </w:r>
    </w:p>
    <w:p>
      <w:pPr>
        <w:pStyle w:val="Compact"/>
        <w:numPr>
          <w:ilvl w:val="0"/>
          <w:numId w:val="1001"/>
        </w:numPr>
      </w:pPr>
      <w:r>
        <w:t xml:space="preserve">Compute BMI, waist-to-height ratio, waist-to-hip ratio, and daily calorie recommendations</w:t>
      </w:r>
    </w:p>
    <w:p>
      <w:pPr>
        <w:pStyle w:val="Compact"/>
        <w:numPr>
          <w:ilvl w:val="0"/>
          <w:numId w:val="1001"/>
        </w:numPr>
      </w:pPr>
      <w:r>
        <w:t xml:space="preserve">Take a</w:t>
      </w:r>
      <w:r>
        <w:t xml:space="preserve"> </w:t>
      </w:r>
      <w:r>
        <w:rPr>
          <w:b/>
          <w:bCs/>
        </w:rPr>
        <w:t xml:space="preserve">photograph of a food</w:t>
      </w:r>
      <w:r>
        <w:t xml:space="preserve"> </w:t>
      </w:r>
      <w:r>
        <w:t xml:space="preserve">and have it classified by a trained deep-learning model</w:t>
      </w:r>
    </w:p>
    <w:p>
      <w:pPr>
        <w:pStyle w:val="Compact"/>
        <w:numPr>
          <w:ilvl w:val="0"/>
          <w:numId w:val="1001"/>
        </w:numPr>
      </w:pPr>
      <w:r>
        <w:t xml:space="preserve">View personalized recommendations, nutrition analytics (7/14/30-day trends), achievements and logging streaks</w:t>
      </w:r>
    </w:p>
    <w:p>
      <w:pPr>
        <w:pStyle w:val="Compact"/>
        <w:numPr>
          <w:ilvl w:val="0"/>
          <w:numId w:val="1001"/>
        </w:numPr>
      </w:pPr>
      <w:r>
        <w:t xml:space="preserve">Export and back up their data as JSON</w:t>
      </w:r>
    </w:p>
    <w:p>
      <w:pPr>
        <w:pStyle w:val="Compact"/>
        <w:numPr>
          <w:ilvl w:val="0"/>
          <w:numId w:val="1001"/>
        </w:numPr>
      </w:pPr>
      <w:r>
        <w:t xml:space="preserve">Admins can view app-wide statistics and all registered users</w:t>
      </w:r>
    </w:p>
    <w:bookmarkEnd w:id="11"/>
    <w:bookmarkStart w:id="12" w:name="scope-of-the-build"/>
    <w:p>
      <w:pPr>
        <w:pStyle w:val="Heading3"/>
      </w:pPr>
      <w:r>
        <w:t xml:space="preserve">1.3 Scope of the Build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was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Single-page React app (Next.js App Router) with dashboard, meal logger, AI scanner, health metrics, analytics, sleep, water, activities, profile, and admin screens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~30 REST endpoints implemented as Next.js Route Handlers with layered service/repository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schema (11 models), 4 migrations, seeded food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AI/ML</w:t>
            </w:r>
          </w:p>
        </w:tc>
        <w:tc>
          <w:tcPr/>
          <w:p>
            <w:pPr>
              <w:pStyle w:val="Compact"/>
            </w:pPr>
            <w:r>
              <w:t xml:space="preserve">A 4-class food-image classifier (EfficientNet-B0) exposed as a standalone FastAPI microservice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Full Docker Compose orchestration, multi-stage Docker images, health checks, cloud deployment on Render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technology-stack"/>
    <w:p>
      <w:pPr>
        <w:pStyle w:val="Heading2"/>
      </w:pPr>
      <w:r>
        <w:t xml:space="preserve">2.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framework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</w:t>
            </w:r>
            <w:r>
              <w:t xml:space="preserve"> </w:t>
            </w:r>
            <w:r>
              <w:t xml:space="preserve">(App Router)</w:t>
            </w:r>
          </w:p>
        </w:tc>
        <w:tc>
          <w:tcPr/>
          <w:p>
            <w:pPr>
              <w:pStyle w:val="Compact"/>
            </w:pPr>
            <w:r>
              <w:t xml:space="preserve">16.3.0</w:t>
            </w:r>
          </w:p>
        </w:tc>
        <w:tc>
          <w:tcPr/>
          <w:p>
            <w:pPr>
              <w:pStyle w:val="Compact"/>
            </w:pPr>
            <w:r>
              <w:t xml:space="preserve">UI + server-side rendering + Route Handler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library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  <w:r>
              <w:t xml:space="preserve"> </w:t>
            </w:r>
            <w:r>
              <w:t xml:space="preserve">/ React DOM</w:t>
            </w:r>
          </w:p>
        </w:tc>
        <w:tc>
          <w:tcPr/>
          <w:p>
            <w:pPr>
              <w:pStyle w:val="Compact"/>
            </w:pPr>
            <w:r>
              <w:t xml:space="preserve">19.2.8</w:t>
            </w:r>
          </w:p>
        </w:tc>
        <w:tc>
          <w:tcPr/>
          <w:p>
            <w:pPr>
              <w:pStyle w:val="Compact"/>
            </w:pPr>
            <w:r>
              <w:t xml:space="preserve">Component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^5</w:t>
            </w:r>
          </w:p>
        </w:tc>
        <w:tc>
          <w:tcPr/>
          <w:p>
            <w:pPr>
              <w:pStyle w:val="Compact"/>
            </w:pPr>
            <w:r>
              <w:t xml:space="preserve">Type safety across the whole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4.3.3</w:t>
            </w:r>
          </w:p>
        </w:tc>
        <w:tc>
          <w:tcPr/>
          <w:p>
            <w:pPr>
              <w:pStyle w:val="Compact"/>
            </w:pPr>
            <w:r>
              <w:t xml:space="preserve">Utility-first styling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library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shadcn/ui</w:t>
            </w:r>
            <w:r>
              <w:t xml:space="preserve"> </w:t>
            </w:r>
            <w:r>
              <w:t xml:space="preserve">(Radix primitives)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Accessible UI primitives (buttons, dialogs, selects, tabs)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state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^5.101.4</w:t>
            </w:r>
          </w:p>
        </w:tc>
        <w:tc>
          <w:tcPr/>
          <w:p>
            <w:pPr>
              <w:pStyle w:val="Compact"/>
            </w:pPr>
            <w:r>
              <w:t xml:space="preserve">Data fetching, caching, optimistic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Forms/validation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4.4.3</w:t>
            </w:r>
          </w:p>
        </w:tc>
        <w:tc>
          <w:tcPr/>
          <w:p>
            <w:pPr>
              <w:pStyle w:val="Compact"/>
            </w:pPr>
            <w:r>
              <w:t xml:space="preserve">Shared client/server validation schemas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Prisma</w:t>
            </w:r>
          </w:p>
        </w:tc>
        <w:tc>
          <w:tcPr/>
          <w:p>
            <w:pPr>
              <w:pStyle w:val="Compact"/>
            </w:pPr>
            <w:r>
              <w:t xml:space="preserve">7.9.1</w:t>
            </w:r>
          </w:p>
        </w:tc>
        <w:tc>
          <w:tcPr/>
          <w:p>
            <w:pPr>
              <w:pStyle w:val="Compact"/>
            </w:pPr>
            <w:r>
              <w:t xml:space="preserve">Type-safe database access, migrations, seeding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Relational 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jose</w:t>
            </w:r>
            <w:r>
              <w:t xml:space="preserve"> </w:t>
            </w:r>
            <w:r>
              <w:t xml:space="preserve">(JWT) +</w:t>
            </w:r>
            <w:r>
              <w:t xml:space="preserve"> </w:t>
            </w:r>
            <w:r>
              <w:rPr>
                <w:b/>
                <w:bCs/>
              </w:rP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^6 / ^3</w:t>
            </w:r>
          </w:p>
        </w:tc>
        <w:tc>
          <w:tcPr/>
          <w:p>
            <w:pPr>
              <w:pStyle w:val="Compact"/>
            </w:pPr>
            <w:r>
              <w:t xml:space="preserve">Token signing + password hashing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Same-origin API + server-side model-service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framework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PyTorch</w:t>
            </w:r>
            <w:r>
              <w:t xml:space="preserve"> </w:t>
            </w:r>
            <w:r>
              <w:t xml:space="preserve">/ torchvision</w:t>
            </w:r>
          </w:p>
        </w:tc>
        <w:tc>
          <w:tcPr/>
          <w:p>
            <w:pPr>
              <w:pStyle w:val="Compact"/>
            </w:pPr>
            <w:r>
              <w:t xml:space="preserve">&gt;=2.9</w:t>
            </w:r>
          </w:p>
        </w:tc>
        <w:tc>
          <w:tcPr/>
          <w:p>
            <w:pPr>
              <w:pStyle w:val="Compact"/>
            </w:pPr>
            <w:r>
              <w:t xml:space="preserve">Model training (Colab) and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</w:t>
            </w:r>
            <w:r>
              <w:t xml:space="preserve"> </w:t>
            </w:r>
            <w:r>
              <w:t xml:space="preserve">+ uvicorn + Pydantic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Model inference microservice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  <w:r>
              <w:t xml:space="preserve"> </w:t>
            </w:r>
            <w:r>
              <w:t xml:space="preserve">+ Docker Compose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Local and production packaging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hosting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Web app + model service deployment</w:t>
            </w:r>
          </w:p>
        </w:tc>
      </w:tr>
    </w:tbl>
    <w:bookmarkStart w:id="14" w:name="X39ff7e6f5d251b28adf26153cc0b75cb8f57bfe"/>
    <w:p>
      <w:pPr>
        <w:pStyle w:val="Heading3"/>
      </w:pPr>
      <w:r>
        <w:t xml:space="preserve">2.1 Why Next.js as a full-stack framework (instead of a separate Express backend)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Single codebase, single deployment</w:t>
      </w:r>
      <w:r>
        <w:t xml:space="preserve"> </w:t>
      </w:r>
      <w:r>
        <w:t xml:space="preserve">— no separate API server to build, secure, or maintain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 sharing</w:t>
      </w:r>
      <w:r>
        <w:t xml:space="preserve"> </w:t>
      </w:r>
      <w:r>
        <w:t xml:space="preserve">— one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; TypeScript types flow between components, hooks, services, and Route Handlers with no duplication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Three Docker services instead of four</w:t>
      </w:r>
      <w:r>
        <w:t xml:space="preserve"> </w:t>
      </w:r>
      <w:r>
        <w:t xml:space="preserve">— less networking, fewer environment variables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Handlers are production-ready</w:t>
      </w:r>
      <w:r>
        <w:t xml:space="preserve"> </w:t>
      </w:r>
      <w:r>
        <w:t xml:space="preserve">— native streaming, middleware, and edge-runtime support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Gradual adoption</w:t>
      </w:r>
      <w:r>
        <w:t xml:space="preserve"> </w:t>
      </w:r>
      <w:r>
        <w:t xml:space="preserve">— API routes were added incrementally without restructuring the frontend</w:t>
      </w:r>
    </w:p>
    <w:bookmarkEnd w:id="14"/>
    <w:bookmarkStart w:id="15" w:name="why-postgresql-prisma"/>
    <w:p>
      <w:pPr>
        <w:pStyle w:val="Heading3"/>
      </w:pPr>
      <w:r>
        <w:t xml:space="preserve">2.2 Why PostgreSQL + Prisma</w:t>
      </w:r>
    </w:p>
    <w:p>
      <w:pPr>
        <w:pStyle w:val="Compact"/>
        <w:numPr>
          <w:ilvl w:val="0"/>
          <w:numId w:val="1003"/>
        </w:numPr>
      </w:pPr>
      <w:r>
        <w:t xml:space="preserve">The data model is inherently relational (User → Meal → MealFood → NigerianFood) — a poor fit for document stores</w:t>
      </w:r>
    </w:p>
    <w:p>
      <w:pPr>
        <w:pStyle w:val="Compact"/>
        <w:numPr>
          <w:ilvl w:val="0"/>
          <w:numId w:val="1003"/>
        </w:numPr>
      </w:pPr>
      <w:r>
        <w:t xml:space="preserve">Prisma gives type-safe generated clients, an intuitive schema language, a built-in migration system, and</w:t>
      </w:r>
      <w:r>
        <w:t xml:space="preserve"> </w:t>
      </w:r>
      <w:r>
        <w:rPr>
          <w:b/>
          <w:bCs/>
        </w:rPr>
        <w:t xml:space="preserve">Prisma Studio</w:t>
      </w:r>
      <w:r>
        <w:t xml:space="preserve"> </w:t>
      </w:r>
      <w:r>
        <w:t xml:space="preserve">for visual database inspection (valuable for a defense demo)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Drizzle ORM was evaluated and rejected</w:t>
      </w:r>
      <w:r>
        <w:t xml:space="preserve"> </w:t>
      </w:r>
      <w:r>
        <w:t xml:space="preserve">— Prisma’s declarative schema and automatic join handling win for a relational model of this size</w:t>
      </w:r>
    </w:p>
    <w:bookmarkEnd w:id="15"/>
    <w:bookmarkStart w:id="16" w:name="Xdf6d6de85118fb07e85becff4c54f5b995ae0ec"/>
    <w:p>
      <w:pPr>
        <w:pStyle w:val="Heading3"/>
      </w:pPr>
      <w:r>
        <w:t xml:space="preserve">2.3 Why a separate FastAPI model service (instead of in-process Python)</w:t>
      </w:r>
    </w:p>
    <w:p>
      <w:pPr>
        <w:pStyle w:val="Compact"/>
        <w:numPr>
          <w:ilvl w:val="0"/>
          <w:numId w:val="1004"/>
        </w:numPr>
      </w:pPr>
      <w:r>
        <w:t xml:space="preserve">The trained model is a PyTorch artifact; running it inside a Node process would require fragile</w:t>
      </w:r>
      <w:r>
        <w:t xml:space="preserve"> </w:t>
      </w:r>
      <w:r>
        <w:rPr>
          <w:rStyle w:val="VerbatimChar"/>
        </w:rPr>
        <w:t xml:space="preserve">child_process</w:t>
      </w:r>
      <w:r>
        <w:t xml:space="preserve"> </w:t>
      </w:r>
      <w:r>
        <w:t xml:space="preserve">hacks</w:t>
      </w:r>
    </w:p>
    <w:p>
      <w:pPr>
        <w:pStyle w:val="Compact"/>
        <w:numPr>
          <w:ilvl w:val="0"/>
          <w:numId w:val="1004"/>
        </w:numPr>
      </w:pPr>
      <w:r>
        <w:t xml:space="preserve">Clean separation of concerns — the model service does pure inference and nothing else</w:t>
      </w:r>
    </w:p>
    <w:p>
      <w:pPr>
        <w:pStyle w:val="Compact"/>
        <w:numPr>
          <w:ilvl w:val="0"/>
          <w:numId w:val="1004"/>
        </w:numPr>
      </w:pPr>
      <w:r>
        <w:t xml:space="preserve">Independently scalable; the Python stack (PyTorch) never pollutes the Node stack</w:t>
      </w:r>
    </w:p>
    <w:p>
      <w:pPr>
        <w:pStyle w:val="Compact"/>
        <w:numPr>
          <w:ilvl w:val="0"/>
          <w:numId w:val="1004"/>
        </w:numPr>
      </w:pPr>
      <w:r>
        <w:t xml:space="preserve">FastAPI auto-generates OpenAPI docs, has built-in async, and validates with Pydantic (the Python analogue of Zod)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system-architecture"/>
    <w:p>
      <w:pPr>
        <w:pStyle w:val="Heading2"/>
      </w:pPr>
      <w:r>
        <w:t xml:space="preserve">3. System Architecture</w:t>
      </w:r>
    </w:p>
    <w:bookmarkStart w:id="18" w:name="service-layout"/>
    <w:p>
      <w:pPr>
        <w:pStyle w:val="Heading3"/>
      </w:pPr>
      <w:r>
        <w:t xml:space="preserve">3.1 Service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Client Browser                        │</w:t>
      </w:r>
      <w:r>
        <w:br/>
      </w:r>
      <w:r>
        <w:rPr>
          <w:rStyle w:val="VerbatimChar"/>
        </w:rPr>
        <w:t xml:space="preserve">│  POST /api/ai/predict (multipart) │  REST / JSON (same-origin)│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                   │</w:t>
      </w:r>
      <w:r>
        <w:br/>
      </w:r>
      <w:r>
        <w:rPr>
          <w:rStyle w:val="VerbatimChar"/>
        </w:rPr>
        <w:t xml:space="preserve">                ▼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next-app   (port 3000)          │</w:t>
      </w:r>
      <w:r>
        <w:br/>
      </w:r>
      <w:r>
        <w:rPr>
          <w:rStyle w:val="VerbatimChar"/>
        </w:rPr>
        <w:t xml:space="preserve">│   Next.js 16 — React 19 (SSR + Client)      │</w:t>
      </w:r>
      <w:r>
        <w:br/>
      </w:r>
      <w:r>
        <w:rPr>
          <w:rStyle w:val="VerbatimChar"/>
        </w:rPr>
        <w:t xml:space="preserve">│   ├── React Query (server state)            │</w:t>
      </w:r>
      <w:r>
        <w:br/>
      </w:r>
      <w:r>
        <w:rPr>
          <w:rStyle w:val="VerbatimChar"/>
        </w:rPr>
        <w:t xml:space="preserve">│   ├── Route Handlers (REST API)             │</w:t>
      </w:r>
      <w:r>
        <w:br/>
      </w:r>
      <w:r>
        <w:rPr>
          <w:rStyle w:val="VerbatimChar"/>
        </w:rPr>
        <w:t xml:space="preserve">│   │   ├── Auth (JWT)                        │</w:t>
      </w:r>
      <w:r>
        <w:br/>
      </w:r>
      <w:r>
        <w:rPr>
          <w:rStyle w:val="VerbatimChar"/>
        </w:rPr>
        <w:t xml:space="preserve">│   │   ├── Meals / Water / Sleep / Activities│</w:t>
      </w:r>
      <w:r>
        <w:br/>
      </w:r>
      <w:r>
        <w:rPr>
          <w:rStyle w:val="VerbatimChar"/>
        </w:rPr>
        <w:t xml:space="preserve">│   │   ├── Profile / Stats / Admin           │</w:t>
      </w:r>
      <w:r>
        <w:br/>
      </w:r>
      <w:r>
        <w:rPr>
          <w:rStyle w:val="VerbatimChar"/>
        </w:rPr>
        <w:t xml:space="preserve">│   │   └── /api/ai/predict (proxy + validate)│</w:t>
      </w:r>
      <w:r>
        <w:br/>
      </w:r>
      <w:r>
        <w:rPr>
          <w:rStyle w:val="VerbatimChar"/>
        </w:rPr>
        <w:t xml:space="preserve">│   └── Layers: Handler → Validator → Service │</w:t>
      </w:r>
      <w:r>
        <w:br/>
      </w:r>
      <w:r>
        <w:rPr>
          <w:rStyle w:val="VerbatimChar"/>
        </w:rPr>
        <w:t xml:space="preserve">│        → Repository → Prisma Client         │</w:t>
      </w:r>
      <w:r>
        <w:br/>
      </w:r>
      <w:r>
        <w:rPr>
          <w:rStyle w:val="VerbatimChar"/>
        </w:rPr>
        <w:t xml:space="preserve">└───────┬──────────────────────────┬──────────┘</w:t>
      </w:r>
      <w:r>
        <w:br/>
      </w:r>
      <w:r>
        <w:rPr>
          <w:rStyle w:val="VerbatimChar"/>
        </w:rPr>
        <w:t xml:space="preserve">        │ DATABASE_URL             │ MODEL_SERVICE_URL</w:t>
      </w:r>
      <w:r>
        <w:br/>
      </w:r>
      <w:r>
        <w:rPr>
          <w:rStyle w:val="VerbatimChar"/>
        </w:rPr>
        <w:t xml:space="preserve">        ▼                          ▼</w:t>
      </w:r>
      <w:r>
        <w:br/>
      </w:r>
      <w:r>
        <w:rPr>
          <w:rStyle w:val="VerbatimChar"/>
        </w:rPr>
        <w:t xml:space="preserve">┌────────────────────┐   ┌────────────────────────────┐</w:t>
      </w:r>
      <w:r>
        <w:br/>
      </w:r>
      <w:r>
        <w:rPr>
          <w:rStyle w:val="VerbatimChar"/>
        </w:rPr>
        <w:t xml:space="preserve">│   postgres :5432   │   │  model-service :3002       │</w:t>
      </w:r>
      <w:r>
        <w:br/>
      </w:r>
      <w:r>
        <w:rPr>
          <w:rStyle w:val="VerbatimChar"/>
        </w:rPr>
        <w:t xml:space="preserve">│   PostgreSQL 16    │   │  FastAPI + PyTorch         │</w:t>
      </w:r>
      <w:r>
        <w:br/>
      </w:r>
      <w:r>
        <w:rPr>
          <w:rStyle w:val="VerbatimChar"/>
        </w:rPr>
        <w:t xml:space="preserve">│   Prisma migrations│   │  EfficientNet-B0           │</w:t>
      </w:r>
      <w:r>
        <w:br/>
      </w:r>
      <w:r>
        <w:rPr>
          <w:rStyle w:val="VerbatimChar"/>
        </w:rPr>
        <w:t xml:space="preserve">└────────────────────┘   │  POST /predict, GET /health│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Communication rules</w:t>
      </w:r>
    </w:p>
    <w:p>
      <w:pPr>
        <w:pStyle w:val="Compact"/>
        <w:numPr>
          <w:ilvl w:val="0"/>
          <w:numId w:val="1005"/>
        </w:numPr>
      </w:pPr>
      <w:r>
        <w:t xml:space="preserve">The browser only ever talks to</w:t>
      </w:r>
      <w:r>
        <w:t xml:space="preserve"> </w:t>
      </w:r>
      <w:r>
        <w:rPr>
          <w:rStyle w:val="VerbatimChar"/>
        </w:rPr>
        <w:t xml:space="preserve">next-app</w:t>
      </w:r>
      <w:r>
        <w:t xml:space="preserve"> </w:t>
      </w:r>
      <w:r>
        <w:t xml:space="preserve">on the same origin (</w:t>
      </w:r>
      <w:r>
        <w:rPr>
          <w:rStyle w:val="VerbatimChar"/>
        </w:rPr>
        <w:t xml:space="preserve">/api/*</w:t>
      </w:r>
      <w:r>
        <w:t xml:space="preserve">) — no CORS configuration required</w:t>
      </w:r>
    </w:p>
    <w:p>
      <w:pPr>
        <w:pStyle w:val="Compact"/>
        <w:numPr>
          <w:ilvl w:val="0"/>
          <w:numId w:val="1005"/>
        </w:numPr>
      </w:pPr>
      <w:r>
        <w:t xml:space="preserve">Route Handlers are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code that talks to PostgreSQL (via Prisma) and the only code that talks to the model service</w:t>
      </w:r>
    </w:p>
    <w:p>
      <w:pPr>
        <w:pStyle w:val="Compact"/>
        <w:numPr>
          <w:ilvl w:val="0"/>
          <w:numId w:val="1005"/>
        </w:numPr>
      </w:pPr>
      <w:r>
        <w:t xml:space="preserve">The model service is a pure inference engine:</w:t>
      </w:r>
      <w:r>
        <w:t xml:space="preserve"> </w:t>
      </w:r>
      <w:r>
        <w:rPr>
          <w:b/>
          <w:bCs/>
        </w:rPr>
        <w:t xml:space="preserve">no database access, no business logic, no authentication</w:t>
      </w:r>
    </w:p>
    <w:p>
      <w:pPr>
        <w:pStyle w:val="Compact"/>
        <w:numPr>
          <w:ilvl w:val="0"/>
          <w:numId w:val="1005"/>
        </w:numPr>
      </w:pPr>
      <w:r>
        <w:t xml:space="preserve">Inter-container communication uses Docker DNS (service names as hostnames, e.g. </w:t>
      </w:r>
      <w:r>
        <w:rPr>
          <w:rStyle w:val="VerbatimChar"/>
        </w:rPr>
        <w:t xml:space="preserve">http://model-service:3002</w:t>
      </w:r>
      <w:r>
        <w:t xml:space="preserve">)</w:t>
      </w:r>
    </w:p>
    <w:bookmarkEnd w:id="18"/>
    <w:bookmarkStart w:id="19" w:name="backend-layering"/>
    <w:p>
      <w:pPr>
        <w:pStyle w:val="Heading3"/>
      </w:pPr>
      <w:r>
        <w:t xml:space="preserve">3.2 Backend Layering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 Handlers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app/api/**/route.ts</w:t>
            </w:r>
          </w:p>
        </w:tc>
        <w:tc>
          <w:tcPr/>
          <w:p>
            <w:pPr>
              <w:pStyle w:val="Compact"/>
            </w:pPr>
            <w:r>
              <w:t xml:space="preserve">HTTP concerns: parse request, validate, call service, format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lib/validators/</w:t>
            </w:r>
          </w:p>
        </w:tc>
        <w:tc>
          <w:tcPr/>
          <w:p>
            <w:pPr>
              <w:pStyle w:val="Compact"/>
            </w:pPr>
            <w:r>
              <w:t xml:space="preserve">Zod schemas — shared between Route Handlers and client forms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lib/services/</w:t>
            </w:r>
          </w:p>
        </w:tc>
        <w:tc>
          <w:tcPr/>
          <w:p>
            <w:pPr>
              <w:pStyle w:val="Compact"/>
            </w:pPr>
            <w:r>
              <w:t xml:space="preserve">Business logic and orchestration (e.g. </w:t>
            </w:r>
            <w:r>
              <w:rPr>
                <w:rStyle w:val="VerbatimChar"/>
              </w:rPr>
              <w:t xml:space="preserve">recalcStats</w:t>
            </w:r>
            <w:r>
              <w:t xml:space="preserve"> </w:t>
            </w:r>
            <w:r>
              <w:t xml:space="preserve">after meal changes)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lib/db/repositories/</w:t>
            </w:r>
          </w:p>
        </w:tc>
        <w:tc>
          <w:tcPr/>
          <w:p>
            <w:pPr>
              <w:pStyle w:val="Compact"/>
            </w:pPr>
            <w:r>
              <w:t xml:space="preserve">Database access only — Prisma queries, no business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lib/auth/</w:t>
            </w:r>
          </w:p>
        </w:tc>
        <w:tc>
          <w:tcPr/>
          <w:p>
            <w:pPr>
              <w:pStyle w:val="Compact"/>
            </w:pPr>
            <w:r>
              <w:t xml:space="preserve">JWT sign/verify, bcrypt hashing, user extraction from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lib/api-client/</w:t>
            </w:r>
          </w:p>
        </w:tc>
        <w:tc>
          <w:tcPr/>
          <w:p>
            <w:pPr>
              <w:pStyle w:val="Compact"/>
            </w:pPr>
            <w:r>
              <w:t xml:space="preserve">Server-side model-service HTTP client; browser-side fetch wrapper</w:t>
            </w:r>
          </w:p>
        </w:tc>
      </w:tr>
    </w:tbl>
    <w:bookmarkEnd w:id="19"/>
    <w:bookmarkStart w:id="20" w:name="api-response-convention"/>
    <w:p>
      <w:pPr>
        <w:pStyle w:val="Heading3"/>
      </w:pPr>
      <w:r>
        <w:t xml:space="preserve">3.3 API Response Convention</w:t>
      </w:r>
    </w:p>
    <w:p>
      <w:pPr>
        <w:pStyle w:val="FirstParagraph"/>
      </w:pPr>
      <w:r>
        <w:t xml:space="preserve">Every endpoint returns a consistent envelope: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Success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Error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message"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This uniform contract simplifies the frontend API client, which unwraps</w:t>
      </w:r>
      <w:r>
        <w:t xml:space="preserve"> </w:t>
      </w:r>
      <w:r>
        <w:rPr>
          <w:rStyle w:val="VerbatimChar"/>
        </w:rPr>
        <w:t xml:space="preserve">json.data</w:t>
      </w:r>
      <w:r>
        <w:t xml:space="preserve"> </w:t>
      </w:r>
      <w:r>
        <w:t xml:space="preserve">so handlers receive the inner object directly.</w:t>
      </w:r>
    </w:p>
    <w:bookmarkEnd w:id="20"/>
    <w:bookmarkStart w:id="21" w:name="error-model"/>
    <w:p>
      <w:pPr>
        <w:pStyle w:val="Heading3"/>
      </w:pPr>
      <w:r>
        <w:t xml:space="preserve">3.4 Error Model</w:t>
      </w:r>
    </w:p>
    <w:p>
      <w:pPr>
        <w:pStyle w:val="FirstParagraph"/>
      </w:pPr>
      <w:r>
        <w:t xml:space="preserve">Custom error classes map to HTTP status codes: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ValidationError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ForbiddenError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NotFoundError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AppError</w:t>
            </w:r>
            <w:r>
              <w:t xml:space="preserve"> </w:t>
            </w:r>
            <w:r>
              <w:t xml:space="preserve">(base)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4" w:name="development-process"/>
    <w:p>
      <w:pPr>
        <w:pStyle w:val="Heading2"/>
      </w:pPr>
      <w:r>
        <w:t xml:space="preserve">4. Development Process</w:t>
      </w:r>
    </w:p>
    <w:p>
      <w:pPr>
        <w:pStyle w:val="FirstParagraph"/>
      </w:pPr>
      <w:r>
        <w:t xml:space="preserve">The project evolved through a documented, phased process. Each phase ended with a completion report recording what was built and how it was validated.</w:t>
      </w:r>
    </w:p>
    <w:bookmarkStart w:id="23" w:name="origin-a-client-side-prototype-v0.dev"/>
    <w:p>
      <w:pPr>
        <w:pStyle w:val="Heading3"/>
      </w:pPr>
      <w:r>
        <w:t xml:space="preserve">4.1 Origin: a client-side prototype (v0.dev)</w:t>
      </w:r>
    </w:p>
    <w:p>
      <w:pPr>
        <w:pStyle w:val="FirstParagraph"/>
      </w:pPr>
      <w:r>
        <w:t xml:space="preserve">GluGuide started as a fully client-side prototype generated with v0.dev:</w:t>
      </w:r>
    </w:p>
    <w:p>
      <w:pPr>
        <w:pStyle w:val="Compact"/>
        <w:numPr>
          <w:ilvl w:val="0"/>
          <w:numId w:val="1006"/>
        </w:numPr>
      </w:pPr>
      <w:r>
        <w:t xml:space="preserve">All data lived in browser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behind a single 1,042-line</w:t>
      </w:r>
      <w:r>
        <w:t xml:space="preserve"> </w:t>
      </w:r>
      <w:r>
        <w:rPr>
          <w:rStyle w:val="VerbatimChar"/>
        </w:rPr>
        <w:t xml:space="preserve">LocalDatabase</w:t>
      </w:r>
      <w:r>
        <w:t xml:space="preserve"> </w:t>
      </w:r>
      <w:r>
        <w:t xml:space="preserve">class</w:t>
      </w:r>
    </w:p>
    <w:p>
      <w:pPr>
        <w:pStyle w:val="Compact"/>
        <w:numPr>
          <w:ilvl w:val="0"/>
          <w:numId w:val="1006"/>
        </w:numPr>
      </w:pPr>
      <w:r>
        <w:t xml:space="preserve">Passwords were stored in plaintext; auth was a mock</w:t>
      </w:r>
    </w:p>
    <w:p>
      <w:pPr>
        <w:pStyle w:val="Compact"/>
        <w:numPr>
          <w:ilvl w:val="0"/>
          <w:numId w:val="1006"/>
        </w:numPr>
      </w:pPr>
      <w:r>
        <w:t xml:space="preserve">The 1,461-line food database was hardcoded in a TypeScript file</w:t>
      </w:r>
    </w:p>
    <w:p>
      <w:pPr>
        <w:pStyle w:val="Compact"/>
        <w:numPr>
          <w:ilvl w:val="0"/>
          <w:numId w:val="1006"/>
        </w:numPr>
      </w:pPr>
      <w:r>
        <w:t xml:space="preserve">A trained model existed (16.3 MB</w:t>
      </w:r>
      <w:r>
        <w:t xml:space="preserve"> </w:t>
      </w:r>
      <w:r>
        <w:rPr>
          <w:rStyle w:val="VerbatimChar"/>
        </w:rPr>
        <w:t xml:space="preserve">.pth</w:t>
      </w:r>
      <w:r>
        <w:t xml:space="preserve"> </w:t>
      </w:r>
      <w:r>
        <w:t xml:space="preserve">file) but was never wired into the app</w:t>
      </w:r>
    </w:p>
    <w:bookmarkEnd w:id="23"/>
    <w:bookmarkStart w:id="24" w:name="phase-1-foundation-cleanup"/>
    <w:p>
      <w:pPr>
        <w:pStyle w:val="Heading3"/>
      </w:pPr>
      <w:r>
        <w:t xml:space="preserve">4.2 Phase 1 — Foundation &amp; cleanup</w:t>
      </w:r>
    </w:p>
    <w:p>
      <w:pPr>
        <w:pStyle w:val="FirstParagraph"/>
      </w:pPr>
      <w:r>
        <w:t xml:space="preserve">Removed ~2.5 MB of duplicate/dead files (nested repo duplicates, dead CSS, orphaned images), configured ESLint, upgraded Next.js, verified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/</w:t>
      </w:r>
      <w:r>
        <w:rPr>
          <w:rStyle w:val="VerbatimChar"/>
        </w:rPr>
        <w:t xml:space="preserve">dev</w:t>
      </w:r>
      <w:r>
        <w:t xml:space="preserve">/</w:t>
      </w:r>
      <w:r>
        <w:rPr>
          <w:rStyle w:val="VerbatimChar"/>
        </w:rPr>
        <w:t xml:space="preserve">lint</w:t>
      </w:r>
      <w:r>
        <w:t xml:space="preserve"> </w:t>
      </w:r>
      <w:r>
        <w:t xml:space="preserve">all pass.</w:t>
      </w:r>
    </w:p>
    <w:bookmarkEnd w:id="24"/>
    <w:bookmarkStart w:id="25" w:name="phase-2-backend-infrastructure"/>
    <w:p>
      <w:pPr>
        <w:pStyle w:val="Heading3"/>
      </w:pPr>
      <w:r>
        <w:t xml:space="preserve">4.3 Phase 2 — Backend infrastructure</w:t>
      </w:r>
    </w:p>
    <w:p>
      <w:pPr>
        <w:pStyle w:val="FirstParagraph"/>
      </w:pPr>
      <w:r>
        <w:t xml:space="preserve">Created the API directory skeleton, shared TypeScript types, API response helpers, error classes, Zod-powered request parsing helpers, and the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endpoint.</w:t>
      </w:r>
    </w:p>
    <w:bookmarkEnd w:id="25"/>
    <w:bookmarkStart w:id="26" w:name="phase-3-database-persistence-layer"/>
    <w:p>
      <w:pPr>
        <w:pStyle w:val="Heading3"/>
      </w:pPr>
      <w:r>
        <w:t xml:space="preserve">4.4 Phase 3 — Database &amp; persistence layer</w:t>
      </w:r>
    </w:p>
    <w:p>
      <w:pPr>
        <w:pStyle w:val="FirstParagraph"/>
      </w:pPr>
      <w:r>
        <w:t xml:space="preserve">Introduced PostgreSQL 16 (Docker) + Prisma with an</w:t>
      </w:r>
      <w:r>
        <w:t xml:space="preserve"> </w:t>
      </w:r>
      <w:r>
        <w:rPr>
          <w:b/>
          <w:bCs/>
        </w:rPr>
        <w:t xml:space="preserve">11-table schema</w:t>
      </w:r>
      <w:r>
        <w:t xml:space="preserve">, repository layer, auth utilities (JWT + bcrypt), Zod validators, service stubs, and a health endpoint with a live DB connectivity check.</w:t>
      </w:r>
    </w:p>
    <w:bookmarkEnd w:id="26"/>
    <w:bookmarkStart w:id="27" w:name="phase-4-ai-integration-proxy-layer"/>
    <w:p>
      <w:pPr>
        <w:pStyle w:val="Heading3"/>
      </w:pPr>
      <w:r>
        <w:t xml:space="preserve">4.5 Phase 4 — AI integration (proxy layer)</w:t>
      </w:r>
    </w:p>
    <w:p>
      <w:pPr>
        <w:pStyle w:val="FirstParagraph"/>
      </w:pPr>
      <w:r>
        <w:t xml:space="preserve">Built the communication layer: server-side model client, health proxy, prediction proxy with image validation, and the frontend</w:t>
      </w:r>
      <w:r>
        <w:t xml:space="preserve"> </w:t>
      </w:r>
      <w:r>
        <w:rPr>
          <w:b/>
          <w:bCs/>
        </w:rPr>
        <w:t xml:space="preserve">AI Food Scanner</w:t>
      </w:r>
      <w:r>
        <w:t xml:space="preserve"> </w:t>
      </w:r>
      <w:r>
        <w:t xml:space="preserve">component — the first working browser → Next.js → FastAPI → PyTorch pipeline.</w:t>
      </w:r>
    </w:p>
    <w:bookmarkEnd w:id="27"/>
    <w:bookmarkStart w:id="28" w:name="phase-5-model-service"/>
    <w:p>
      <w:pPr>
        <w:pStyle w:val="Heading3"/>
      </w:pPr>
      <w:r>
        <w:t xml:space="preserve">4.6 Phase 5 — Model service</w:t>
      </w:r>
    </w:p>
    <w:p>
      <w:pPr>
        <w:pStyle w:val="FirstParagraph"/>
      </w:pPr>
      <w:r>
        <w:t xml:space="preserve">Created the standalone FastAPI microservice: lifespan-based model loading, a preprocessing pipeline that exactly replicates the training notebook (resize 224×224, ToTensor, ImageNet normalization), inference with softmax + confidence scoring,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/predict</w:t>
      </w:r>
      <w:r>
        <w:t xml:space="preserve"> </w:t>
      </w:r>
      <w:r>
        <w:t xml:space="preserve">endpoints.</w:t>
      </w:r>
    </w:p>
    <w:bookmarkEnd w:id="28"/>
    <w:bookmarkStart w:id="29" w:name="phase-6-application-api-layer"/>
    <w:p>
      <w:pPr>
        <w:pStyle w:val="Heading3"/>
      </w:pPr>
      <w:r>
        <w:t xml:space="preserve">4.7 Phase 6 — Application API layer</w:t>
      </w:r>
    </w:p>
    <w:p>
      <w:pPr>
        <w:pStyle w:val="FirstParagraph"/>
      </w:pPr>
      <w:r>
        <w:t xml:space="preserve">Implemented</w:t>
      </w:r>
      <w:r>
        <w:t xml:space="preserve"> </w:t>
      </w:r>
      <w:r>
        <w:rPr>
          <w:b/>
          <w:bCs/>
        </w:rPr>
        <w:t xml:space="preserve">27 Route Handlers across 10 feature groups</w:t>
      </w:r>
      <w:r>
        <w:t xml:space="preserve"> </w:t>
      </w:r>
      <w:r>
        <w:t xml:space="preserve">(auth, users/profile, meals, foods, water, sleep, stats, dashboard, export, admin). Every protected endpoint verifies the JWT; password hashes are stripped from all responses via</w:t>
      </w:r>
      <w:r>
        <w:t xml:space="preserve"> </w:t>
      </w:r>
      <w:r>
        <w:rPr>
          <w:rStyle w:val="VerbatimChar"/>
        </w:rPr>
        <w:t xml:space="preserve">sanitizeUser()</w:t>
      </w:r>
      <w:r>
        <w:t xml:space="preserve">.</w:t>
      </w:r>
    </w:p>
    <w:bookmarkEnd w:id="29"/>
    <w:bookmarkStart w:id="30" w:name="phase-7-frontend-migration"/>
    <w:p>
      <w:pPr>
        <w:pStyle w:val="Heading3"/>
      </w:pPr>
      <w:r>
        <w:t xml:space="preserve">4.8 Phase 7 — Frontend migration</w:t>
      </w:r>
    </w:p>
    <w:p>
      <w:pPr>
        <w:pStyle w:val="FirstParagraph"/>
      </w:pPr>
      <w:r>
        <w:t xml:space="preserve">Replaced every</w:t>
      </w:r>
      <w:r>
        <w:t xml:space="preserve"> </w:t>
      </w:r>
      <w:r>
        <w:rPr>
          <w:rStyle w:val="VerbatimChar"/>
        </w:rPr>
        <w:t xml:space="preserve">LocalDatabase</w:t>
      </w:r>
      <w:r>
        <w:t xml:space="preserve">/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reference with real API calls and installed React Query for server state.</w:t>
      </w:r>
      <w:r>
        <w:t xml:space="preserve"> </w:t>
      </w:r>
      <w:r>
        <w:rPr>
          <w:b/>
          <w:bCs/>
        </w:rPr>
        <w:t xml:space="preserve">Deleted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lib/local-storage.ts</w:t>
      </w:r>
      <w:r>
        <w:rPr>
          <w:b/>
          <w:bCs/>
        </w:rPr>
        <w:t xml:space="preserve"> </w:t>
      </w:r>
      <w:r>
        <w:rPr>
          <w:b/>
          <w:bCs/>
        </w:rPr>
        <w:t xml:space="preserve">(1,042 lines)</w:t>
      </w:r>
      <w:r>
        <w:t xml:space="preserve"> </w:t>
      </w:r>
      <w:r>
        <w:t xml:space="preserve">and the legacy seeding script. Verified zero remaining</w:t>
      </w:r>
      <w:r>
        <w:t xml:space="preserve"> </w:t>
      </w:r>
      <w:r>
        <w:rPr>
          <w:rStyle w:val="VerbatimChar"/>
        </w:rPr>
        <w:t xml:space="preserve">local-storage</w:t>
      </w:r>
      <w:r>
        <w:t xml:space="preserve"> </w:t>
      </w:r>
      <w:r>
        <w:t xml:space="preserve">references.</w:t>
      </w:r>
    </w:p>
    <w:bookmarkEnd w:id="30"/>
    <w:bookmarkStart w:id="31" w:name="phase-8-feature-completion"/>
    <w:p>
      <w:pPr>
        <w:pStyle w:val="Heading3"/>
      </w:pPr>
      <w:r>
        <w:t xml:space="preserve">4.9 Phase 8 — Feature completion</w:t>
      </w:r>
    </w:p>
    <w:p>
      <w:pPr>
        <w:pStyle w:val="FirstParagraph"/>
      </w:pPr>
      <w:r>
        <w:t xml:space="preserve">Seeded the food catalog (47 foods, idempotent upsert), implemented automatic stats recalculation on meal create/delete (streaks, totals, favorite food, achievements), BMI-history tracking on weight change, an AI-scan →</w:t>
      </w:r>
      <w:r>
        <w:t xml:space="preserve"> </w:t>
      </w:r>
      <w:r>
        <w:t xml:space="preserve">“Log as meal”</w:t>
      </w:r>
      <w:r>
        <w:t xml:space="preserve"> </w:t>
      </w:r>
      <w:r>
        <w:t xml:space="preserve">workflow, and React Query invalidation for dashboard auto-refresh. Removed 4 dead components.</w:t>
      </w:r>
    </w:p>
    <w:bookmarkEnd w:id="31"/>
    <w:bookmarkStart w:id="32" w:name="phase-9-dockerization"/>
    <w:p>
      <w:pPr>
        <w:pStyle w:val="Heading3"/>
      </w:pPr>
      <w:r>
        <w:t xml:space="preserve">4.10 Phase 9 — Dockerization</w:t>
      </w:r>
    </w:p>
    <w:p>
      <w:pPr>
        <w:pStyle w:val="FirstParagraph"/>
      </w:pPr>
      <w:r>
        <w:rPr>
          <w:rStyle w:val="VerbatimChar"/>
        </w:rPr>
        <w:t xml:space="preserve">docker compose up --build</w:t>
      </w:r>
      <w:r>
        <w:t xml:space="preserve"> </w:t>
      </w:r>
      <w:r>
        <w:t xml:space="preserve">brings the entire system up: PostgreSQL (migrations + seed run automatically via</w:t>
      </w:r>
      <w:r>
        <w:t xml:space="preserve"> </w:t>
      </w:r>
      <w:r>
        <w:rPr>
          <w:rStyle w:val="VerbatimChar"/>
        </w:rPr>
        <w:t xml:space="preserve">scripts/migrate.sh</w:t>
      </w:r>
      <w:r>
        <w:t xml:space="preserve">), the Next.js app, and the model service — each with health checks and ordered startup.</w:t>
      </w:r>
    </w:p>
    <w:bookmarkEnd w:id="32"/>
    <w:bookmarkStart w:id="33" w:name="post-deployment-engineering-passes"/>
    <w:p>
      <w:pPr>
        <w:pStyle w:val="Heading3"/>
      </w:pPr>
      <w:r>
        <w:t xml:space="preserve">4.11 Post-deployment engineering passes</w:t>
      </w:r>
    </w:p>
    <w:p>
      <w:pPr>
        <w:pStyle w:val="FirstParagraph"/>
      </w:pPr>
      <w:r>
        <w:t xml:space="preserve">After the core phases, the project went through three additional engineering passes: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Frontend redesign</w:t>
      </w:r>
      <w:r>
        <w:t xml:space="preserve"> </w:t>
      </w:r>
      <w:r>
        <w:t xml:space="preserve">— replaced the top tab-grid with a desktop sidebar + mobile bottom navigation, consolidated 8-9 tabs into 7 sections (Today, Log, Activities, Health, Analytics, Profile, Admin), rewrote the meal logger as a single-flow, added a functional</w:t>
      </w:r>
      <w:r>
        <w:t xml:space="preserve"> </w:t>
      </w:r>
      <w:r>
        <w:rPr>
          <w:b/>
          <w:bCs/>
        </w:rPr>
        <w:t xml:space="preserve">activity logger</w:t>
      </w:r>
      <w:r>
        <w:t xml:space="preserve"> </w:t>
      </w:r>
      <w:r>
        <w:t xml:space="preserve">(new Prisma model + API + UI), and moved water/sleep into the Today view.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Repository modernization</w:t>
      </w:r>
      <w:r>
        <w:t xml:space="preserve"> </w:t>
      </w:r>
      <w:r>
        <w:t xml:space="preserve">— resolved dependency API breakages (react-day-picker v10→v9 pin, recharts v3 types, react-resizable-panels v4 renames), fixed type/lint issues, and enabled build-time type + lint checks. Achieved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TypeScript errors,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ESLint errors, green build.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UI polish &amp; bug fixes</w:t>
      </w:r>
      <w:r>
        <w:t xml:space="preserve"> </w:t>
      </w:r>
      <w:r>
        <w:t xml:space="preserve">— fixed the tutorial-persistence bug (API envelope unwrapping), added interactive cursors, repaired broken card/input/select styles, and standardized typography across sections.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database-design"/>
    <w:p>
      <w:pPr>
        <w:pStyle w:val="Heading2"/>
      </w:pPr>
      <w:r>
        <w:t xml:space="preserve">5. Database Design</w:t>
      </w:r>
    </w:p>
    <w:bookmarkStart w:id="35" w:name="models-11"/>
    <w:p>
      <w:pPr>
        <w:pStyle w:val="Heading3"/>
      </w:pPr>
      <w:r>
        <w:t xml:space="preserve">5.1 Models (11)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Auth, personal info, role, health/fitness arrays, tutorial/rating 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UserProfile</w:t>
            </w:r>
          </w:p>
        </w:tc>
        <w:tc>
          <w:tcPr/>
          <w:p>
            <w:pPr>
              <w:pStyle w:val="Compact"/>
            </w:pPr>
            <w:r>
              <w:t xml:space="preserve">1:1 with User</w:t>
            </w:r>
          </w:p>
        </w:tc>
        <w:tc>
          <w:tcPr/>
          <w:p>
            <w:pPr>
              <w:pStyle w:val="Compact"/>
            </w:pPr>
            <w:r>
              <w:t xml:space="preserve">Preferences, meal prefs, settings, targets, water goal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Meal</w:t>
            </w:r>
          </w:p>
        </w:tc>
        <w:tc>
          <w:tcPr/>
          <w:p>
            <w:pPr>
              <w:pStyle w:val="Compact"/>
            </w:pPr>
            <w:r>
              <w:t xml:space="preserve">1:many with User</w:t>
            </w:r>
          </w:p>
        </w:tc>
        <w:tc>
          <w:tcPr/>
          <w:p>
            <w:pPr>
              <w:pStyle w:val="Compact"/>
            </w:pPr>
            <w:r>
              <w:t xml:space="preserve">Meal log metadata (type, date, time, mood, notes)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MealFood</w:t>
            </w:r>
          </w:p>
        </w:tc>
        <w:tc>
          <w:tcPr/>
          <w:p>
            <w:pPr>
              <w:pStyle w:val="Compact"/>
            </w:pPr>
            <w:r>
              <w:t xml:space="preserve">1:many with Meal</w:t>
            </w:r>
          </w:p>
        </w:tc>
        <w:tc>
          <w:tcPr/>
          <w:p>
            <w:pPr>
              <w:pStyle w:val="Compact"/>
            </w:pPr>
            <w:r>
              <w:t xml:space="preserve">Individual foods within a meal, denormalized per-portion nutrition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NigerianFood</w:t>
            </w:r>
          </w:p>
        </w:tc>
        <w:tc>
          <w:tcPr/>
          <w:p>
            <w:pPr>
              <w:pStyle w:val="Compact"/>
            </w:pPr>
            <w:r>
              <w:t xml:space="preserve">catalog (referenced by MealFood)</w:t>
            </w:r>
          </w:p>
        </w:tc>
        <w:tc>
          <w:tcPr/>
          <w:p>
            <w:pPr>
              <w:pStyle w:val="Compact"/>
            </w:pPr>
            <w:r>
              <w:t xml:space="preserve">Reference food data, per-100g nutrition + portion estimates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NutritionTotal</w:t>
            </w:r>
          </w:p>
        </w:tc>
        <w:tc>
          <w:tcPr/>
          <w:p>
            <w:pPr>
              <w:pStyle w:val="Compact"/>
            </w:pPr>
            <w:r>
              <w:t xml:space="preserve">1:1 with Meal</w:t>
            </w:r>
          </w:p>
        </w:tc>
        <w:tc>
          <w:tcPr/>
          <w:p>
            <w:pPr>
              <w:pStyle w:val="Compact"/>
            </w:pPr>
            <w:r>
              <w:t xml:space="preserve">Meal-level nutrition aggregate, computed at creation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UserStats</w:t>
            </w:r>
          </w:p>
        </w:tc>
        <w:tc>
          <w:tcPr/>
          <w:p>
            <w:pPr>
              <w:pStyle w:val="Compact"/>
            </w:pPr>
            <w:r>
              <w:t xml:space="preserve">1:1 with User</w:t>
            </w:r>
          </w:p>
        </w:tc>
        <w:tc>
          <w:tcPr/>
          <w:p>
            <w:pPr>
              <w:pStyle w:val="Compact"/>
            </w:pPr>
            <w:r>
              <w:t xml:space="preserve">Totals, streaks, achievements, favorite food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WaterIntake</w:t>
            </w:r>
          </w:p>
        </w:tc>
        <w:tc>
          <w:tcPr/>
          <w:p>
            <w:pPr>
              <w:pStyle w:val="Compact"/>
            </w:pPr>
            <w:r>
              <w:t xml:space="preserve">1:many with User</w:t>
            </w:r>
          </w:p>
        </w:tc>
        <w:tc>
          <w:tcPr/>
          <w:p>
            <w:pPr>
              <w:pStyle w:val="Compact"/>
            </w:pPr>
            <w:r>
              <w:t xml:space="preserve">Daily water (unique per user+date, upsert)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SleepEntry</w:t>
            </w:r>
          </w:p>
        </w:tc>
        <w:tc>
          <w:tcPr/>
          <w:p>
            <w:pPr>
              <w:pStyle w:val="Compact"/>
            </w:pPr>
            <w:r>
              <w:t xml:space="preserve">1:many with User</w:t>
            </w:r>
          </w:p>
        </w:tc>
        <w:tc>
          <w:tcPr/>
          <w:p>
            <w:pPr>
              <w:pStyle w:val="Compact"/>
            </w:pPr>
            <w:r>
              <w:t xml:space="preserve">Daily sleep (unique per user+date, upsert)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ActivityEntry</w:t>
            </w:r>
          </w:p>
        </w:tc>
        <w:tc>
          <w:tcPr/>
          <w:p>
            <w:pPr>
              <w:pStyle w:val="Compact"/>
            </w:pPr>
            <w:r>
              <w:t xml:space="preserve">1:many with User</w:t>
            </w:r>
          </w:p>
        </w:tc>
        <w:tc>
          <w:tcPr/>
          <w:p>
            <w:pPr>
              <w:pStyle w:val="Compact"/>
            </w:pPr>
            <w:r>
              <w:t xml:space="preserve">Activity logs (multiple per day allowed)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FoodPrediction</w:t>
            </w:r>
          </w:p>
        </w:tc>
        <w:tc>
          <w:tcPr/>
          <w:p>
            <w:pPr>
              <w:pStyle w:val="Compact"/>
            </w:pPr>
            <w:r>
              <w:t xml:space="preserve">1:many with User</w:t>
            </w:r>
          </w:p>
        </w:tc>
        <w:tc>
          <w:tcPr/>
          <w:p>
            <w:pPr>
              <w:pStyle w:val="Compact"/>
            </w:pPr>
            <w:r>
              <w:t xml:space="preserve">AI classification history (JSONB predictions)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BMIHistory</w:t>
            </w:r>
          </w:p>
        </w:tc>
        <w:tc>
          <w:tcPr/>
          <w:p>
            <w:pPr>
              <w:pStyle w:val="Compact"/>
            </w:pPr>
            <w:r>
              <w:t xml:space="preserve">1:many with User</w:t>
            </w:r>
          </w:p>
        </w:tc>
        <w:tc>
          <w:tcPr/>
          <w:p>
            <w:pPr>
              <w:pStyle w:val="Compact"/>
            </w:pPr>
            <w:r>
              <w:t xml:space="preserve">Weight/BMI time series</w:t>
            </w:r>
          </w:p>
        </w:tc>
      </w:tr>
    </w:tbl>
    <w:p>
      <w:pPr>
        <w:pStyle w:val="BodyText"/>
      </w:pPr>
      <w:r>
        <w:rPr>
          <w:i/>
          <w:iCs/>
        </w:rPr>
        <w:t xml:space="preserve">(7 enums: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Gender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Role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ActivityLevel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Units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MealType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Mood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SleepQuality</w:t>
      </w:r>
      <w:r>
        <w:rPr>
          <w:i/>
          <w:iCs/>
        </w:rPr>
        <w:t xml:space="preserve">)</w:t>
      </w:r>
    </w:p>
    <w:bookmarkEnd w:id="35"/>
    <w:bookmarkStart w:id="36" w:name="key-design-principles"/>
    <w:p>
      <w:pPr>
        <w:pStyle w:val="Heading3"/>
      </w:pPr>
      <w:r>
        <w:t xml:space="preserve">5.2 Key Design Principles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UUID primary keys</w:t>
      </w:r>
      <w:r>
        <w:t xml:space="preserve"> </w:t>
      </w:r>
      <w:r>
        <w:t xml:space="preserve">— consistent with the original data model, safe for API exposure, no enumeration risk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Cascade deletes</w:t>
      </w:r>
      <w:r>
        <w:t xml:space="preserve"> </w:t>
      </w:r>
      <w:r>
        <w:t xml:space="preserve">— deleting a User removes all owned data; no orphaned records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Denormalized nutrition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MealFood</w:t>
      </w:r>
      <w:r>
        <w:t xml:space="preserve"> </w:t>
      </w:r>
      <w:r>
        <w:t xml:space="preserve">— nutrition is captured at log time, so later catalog edits never corrupt history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Upsert patterns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WaterIntake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SleepEntry</w:t>
      </w:r>
      <w:r>
        <w:t xml:space="preserve"> </w:t>
      </w:r>
      <w:r>
        <w:t xml:space="preserve">enforce one row per user per day via</w:t>
      </w:r>
      <w:r>
        <w:t xml:space="preserve"> </w:t>
      </w:r>
      <w:r>
        <w:rPr>
          <w:rStyle w:val="VerbatimChar"/>
        </w:rPr>
        <w:t xml:space="preserve">@@unique([userId, date])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JSONB for flexible data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FoodPrediction.allPredictions</w:t>
      </w:r>
      <w:r>
        <w:t xml:space="preserve"> </w:t>
      </w:r>
      <w:r>
        <w:t xml:space="preserve">stores the prediction list as JSON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PostgreSQL arrays for simple lists</w:t>
      </w:r>
      <w:r>
        <w:t xml:space="preserve"> </w:t>
      </w:r>
      <w:r>
        <w:t xml:space="preserve">— health conditions, fitness goals, achievements, etc. avoid join tables for pure value lists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Nullable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MealFood.foodId</w:t>
      </w:r>
      <w:r>
        <w:t xml:space="preserve"> </w:t>
      </w:r>
      <w:r>
        <w:t xml:space="preserve">— supports custom/manual food entries not in the catalog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4 migrations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add_fist_circumference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add_activity_and_water_goal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allow_multiple_activities_per_day</w:t>
      </w:r>
    </w:p>
    <w:bookmarkEnd w:id="36"/>
    <w:bookmarkStart w:id="37" w:name="seeding"/>
    <w:p>
      <w:pPr>
        <w:pStyle w:val="Heading3"/>
      </w:pPr>
      <w:r>
        <w:t xml:space="preserve">5.3 Seeding</w:t>
      </w:r>
    </w:p>
    <w:p>
      <w:pPr>
        <w:pStyle w:val="FirstParagraph"/>
      </w:pPr>
      <w:r>
        <w:rPr>
          <w:rStyle w:val="VerbatimChar"/>
        </w:rPr>
        <w:t xml:space="preserve">prisma/seed.ts</w:t>
      </w:r>
      <w:r>
        <w:t xml:space="preserve"> </w:t>
      </w:r>
      <w:r>
        <w:t xml:space="preserve">populates the</w:t>
      </w:r>
      <w:r>
        <w:t xml:space="preserve"> </w:t>
      </w:r>
      <w:r>
        <w:rPr>
          <w:rStyle w:val="VerbatimChar"/>
        </w:rPr>
        <w:t xml:space="preserve">NigerianFood</w:t>
      </w:r>
      <w:r>
        <w:t xml:space="preserve"> </w:t>
      </w:r>
      <w:r>
        <w:t xml:space="preserve">catalog with</w:t>
      </w:r>
      <w:r>
        <w:t xml:space="preserve"> </w:t>
      </w:r>
      <w:r>
        <w:rPr>
          <w:b/>
          <w:bCs/>
        </w:rPr>
        <w:t xml:space="preserve">47 foods</w:t>
      </w:r>
      <w:r>
        <w:t xml:space="preserve"> </w:t>
      </w:r>
      <w:r>
        <w:t xml:space="preserve">across 9 categories (Whole Grains and Tubers, Legumes, Nuts and Seeds, Fruits, Vegetables, Milk and Milk Products, Meat/Fish/Poultry, Oils and Fats, Beverages). It uses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, so it is idempotent and safe to re-run.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rest-api"/>
    <w:p>
      <w:pPr>
        <w:pStyle w:val="Heading2"/>
      </w:pPr>
      <w:r>
        <w:t xml:space="preserve">6. REST API</w:t>
      </w:r>
    </w:p>
    <w:bookmarkStart w:id="39" w:name="endpoint-inventory-all-under-api"/>
    <w:p>
      <w:pPr>
        <w:pStyle w:val="Heading3"/>
      </w:pPr>
      <w:r>
        <w:t xml:space="preserve">6.1 Endpoint Inventory (all under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Endpoints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/auth/signup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/auth/me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/auth/logout</w:t>
            </w:r>
          </w:p>
        </w:tc>
        <w:tc>
          <w:tcPr/>
          <w:p>
            <w:pPr>
              <w:pStyle w:val="Compact"/>
            </w:pPr>
            <w:r>
              <w:t xml:space="preserve">login/signup public, rest 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/users/me</w:t>
            </w:r>
            <w:r>
              <w:t xml:space="preserve"> </w:t>
            </w:r>
            <w:r>
              <w:t xml:space="preserve">(creates BMI history on weight change)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/profile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/meals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/meals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GET/DELETE/PATCH /meals/[id]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/activities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/activities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/activities/[id]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/sleep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/sleep</w:t>
            </w:r>
            <w:r>
              <w:t xml:space="preserve"> </w:t>
            </w:r>
            <w:r>
              <w:t xml:space="preserve">(upsert)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/water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/water</w:t>
            </w:r>
            <w:r>
              <w:t xml:space="preserve"> </w:t>
            </w:r>
            <w:r>
              <w:t xml:space="preserve">(upsert),</w:t>
            </w:r>
            <w:r>
              <w:t xml:space="preserve"> </w:t>
            </w:r>
            <w:r>
              <w:rPr>
                <w:rStyle w:val="VerbatimChar"/>
              </w:rPr>
              <w:t xml:space="preserve">GET /water/today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/stats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/export</w:t>
            </w:r>
            <w:r>
              <w:t xml:space="preserve"> </w:t>
            </w:r>
            <w:r>
              <w:t xml:space="preserve">(JSON download)</w:t>
            </w:r>
          </w:p>
        </w:tc>
        <w:tc>
          <w:tcPr/>
          <w:p>
            <w:pPr>
              <w:pStyle w:val="Compact"/>
            </w:pPr>
            <w:r>
              <w:t xml:space="preserve">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/ai/health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/ai/predict</w:t>
            </w:r>
            <w:r>
              <w:t xml:space="preserve"> </w:t>
            </w:r>
            <w:r>
              <w:t xml:space="preserve">(multipart image)</w:t>
            </w:r>
          </w:p>
        </w:tc>
        <w:tc>
          <w:tcPr/>
          <w:p>
            <w:pPr>
              <w:pStyle w:val="Compact"/>
            </w:pPr>
            <w:r>
              <w:t xml:space="preserve">Public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/admin/stats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/admin/users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/admin/users/[id]</w:t>
            </w:r>
          </w:p>
        </w:tc>
        <w:tc>
          <w:tcPr/>
          <w:p>
            <w:pPr>
              <w:pStyle w:val="Compact"/>
            </w:pPr>
            <w:r>
              <w:t xml:space="preserve">Bearer +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role</w:t>
            </w:r>
          </w:p>
        </w:tc>
      </w:tr>
    </w:tbl>
    <w:bookmarkEnd w:id="39"/>
    <w:bookmarkStart w:id="40" w:name="authentication-flow"/>
    <w:p>
      <w:pPr>
        <w:pStyle w:val="Heading3"/>
      </w:pPr>
      <w:r>
        <w:t xml:space="preserve">6.2 Authentication Flow</w:t>
      </w:r>
    </w:p>
    <w:p>
      <w:pPr>
        <w:pStyle w:val="Compact"/>
        <w:numPr>
          <w:ilvl w:val="0"/>
          <w:numId w:val="1009"/>
        </w:numPr>
      </w:pPr>
      <w:r>
        <w:t xml:space="preserve">User submits credentials →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/signup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Password is verified against the bcrypt hash (cost 12)</w:t>
      </w:r>
    </w:p>
    <w:p>
      <w:pPr>
        <w:pStyle w:val="Compact"/>
        <w:numPr>
          <w:ilvl w:val="0"/>
          <w:numId w:val="1009"/>
        </w:numPr>
      </w:pPr>
      <w:r>
        <w:t xml:space="preserve">Server returns</w:t>
      </w:r>
      <w:r>
        <w:t xml:space="preserve"> </w:t>
      </w:r>
      <w:r>
        <w:rPr>
          <w:rStyle w:val="VerbatimChar"/>
        </w:rPr>
        <w:t xml:space="preserve">{ user, token }</w:t>
      </w:r>
      <w:r>
        <w:t xml:space="preserve"> </w:t>
      </w:r>
      <w:r>
        <w:t xml:space="preserve">where token is a</w:t>
      </w:r>
      <w:r>
        <w:t xml:space="preserve"> </w:t>
      </w:r>
      <w:r>
        <w:rPr>
          <w:b/>
          <w:bCs/>
        </w:rPr>
        <w:t xml:space="preserve">JWT signed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jose</w:t>
      </w:r>
      <w:r>
        <w:rPr>
          <w:b/>
          <w:bCs/>
        </w:rPr>
        <w:t xml:space="preserve"> </w:t>
      </w:r>
      <w:r>
        <w:rPr>
          <w:b/>
          <w:bCs/>
        </w:rPr>
        <w:t xml:space="preserve">(HS256,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</w:t>
      </w:r>
      <w:r>
        <w:rPr>
          <w:b/>
          <w:bCs/>
        </w:rPr>
        <w:t xml:space="preserve"> </w:t>
      </w:r>
      <w:r>
        <w:rPr>
          <w:b/>
          <w:bCs/>
        </w:rPr>
        <w:t xml:space="preserve">= userId, 7-day expiry)</w:t>
      </w:r>
    </w:p>
    <w:p>
      <w:pPr>
        <w:pStyle w:val="Compact"/>
        <w:numPr>
          <w:ilvl w:val="0"/>
          <w:numId w:val="1009"/>
        </w:numPr>
      </w:pPr>
      <w:r>
        <w:t xml:space="preserve">Client keeps the token in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and sends</w:t>
      </w:r>
      <w:r>
        <w:t xml:space="preserve"> </w:t>
      </w:r>
      <w:r>
        <w:rPr>
          <w:rStyle w:val="VerbatimChar"/>
        </w:rPr>
        <w:t xml:space="preserve">Authorization: Bearer &lt;token&gt;</w:t>
      </w:r>
    </w:p>
    <w:p>
      <w:pPr>
        <w:pStyle w:val="Compact"/>
        <w:numPr>
          <w:ilvl w:val="0"/>
          <w:numId w:val="1009"/>
        </w:numPr>
      </w:pPr>
      <w:r>
        <w:t xml:space="preserve">Each protected handler calls</w:t>
      </w:r>
      <w:r>
        <w:t xml:space="preserve"> </w:t>
      </w:r>
      <w:r>
        <w:rPr>
          <w:rStyle w:val="VerbatimChar"/>
        </w:rPr>
        <w:t xml:space="preserve">requireUser(req)</w:t>
      </w:r>
      <w:r>
        <w:t xml:space="preserve">, which verifies the token and resolves the user</w:t>
      </w:r>
    </w:p>
    <w:p>
      <w:pPr>
        <w:pStyle w:val="Compact"/>
        <w:numPr>
          <w:ilvl w:val="0"/>
          <w:numId w:val="1009"/>
        </w:numPr>
      </w:pPr>
      <w:r>
        <w:t xml:space="preserve">Admin endpoints additionally assert</w:t>
      </w:r>
      <w:r>
        <w:t xml:space="preserve"> </w:t>
      </w:r>
      <w:r>
        <w:rPr>
          <w:rStyle w:val="VerbatimChar"/>
        </w:rPr>
        <w:t xml:space="preserve">user.role === "ADMIN"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sanitize()</w:t>
      </w:r>
      <w:r>
        <w:t xml:space="preserve"> </w:t>
      </w:r>
      <w:r>
        <w:t xml:space="preserve">strips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 </w:t>
      </w:r>
      <w:r>
        <w:t xml:space="preserve">from every user object in responses</w:t>
      </w:r>
    </w:p>
    <w:bookmarkEnd w:id="40"/>
    <w:bookmarkStart w:id="41" w:name="validation"/>
    <w:p>
      <w:pPr>
        <w:pStyle w:val="Heading3"/>
      </w:pPr>
      <w:r>
        <w:t xml:space="preserve">6.3 Validation</w:t>
      </w:r>
    </w:p>
    <w:p>
      <w:pPr>
        <w:pStyle w:val="FirstParagraph"/>
      </w:pPr>
      <w:r>
        <w:t xml:space="preserve">Zod schemas in</w:t>
      </w:r>
      <w:r>
        <w:t xml:space="preserve"> </w:t>
      </w:r>
      <w:r>
        <w:rPr>
          <w:rStyle w:val="VerbatimChar"/>
        </w:rPr>
        <w:t xml:space="preserve">lib/validators/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shared between client forms and server handlers</w:t>
      </w:r>
      <w:r>
        <w:t xml:space="preserve">.</w:t>
      </w:r>
      <w:r>
        <w:t xml:space="preserve"> </w:t>
      </w:r>
      <w:r>
        <w:rPr>
          <w:rStyle w:val="VerbatimChar"/>
        </w:rPr>
        <w:t xml:space="preserve">parseBody</w:t>
      </w:r>
      <w:r>
        <w:t xml:space="preserve">/</w:t>
      </w:r>
      <w:r>
        <w:rPr>
          <w:rStyle w:val="VerbatimChar"/>
        </w:rPr>
        <w:t xml:space="preserve">parseQuery</w:t>
      </w:r>
      <w:r>
        <w:t xml:space="preserve"> </w:t>
      </w:r>
      <w:r>
        <w:t xml:space="preserve">helpers reject invalid requests with</w:t>
      </w:r>
      <w:r>
        <w:t xml:space="preserve"> </w:t>
      </w:r>
      <w:r>
        <w:rPr>
          <w:rStyle w:val="VerbatimChar"/>
        </w:rPr>
        <w:t xml:space="preserve">400 VALIDATION_ERROR</w:t>
      </w:r>
      <w:r>
        <w:t xml:space="preserve"> </w:t>
      </w:r>
      <w:r>
        <w:t xml:space="preserve">before any business logic runs. Rules cover e.g. email format, password minimum length, meal type enums, date formats (</w:t>
      </w:r>
      <w:r>
        <w:rPr>
          <w:rStyle w:val="VerbatimChar"/>
        </w:rPr>
        <w:t xml:space="preserve">YYYY-MM-DD</w:t>
      </w:r>
      <w:r>
        <w:t xml:space="preserve">), and numeric ranges.</w:t>
      </w:r>
    </w:p>
    <w:bookmarkEnd w:id="41"/>
    <w:bookmarkStart w:id="42" w:name="business-rules"/>
    <w:p>
      <w:pPr>
        <w:pStyle w:val="Heading3"/>
      </w:pPr>
      <w:r>
        <w:t xml:space="preserve">6.4 Business Rules</w:t>
      </w:r>
    </w:p>
    <w:p>
      <w:pPr>
        <w:pStyle w:val="Compact"/>
        <w:numPr>
          <w:ilvl w:val="0"/>
          <w:numId w:val="1010"/>
        </w:numPr>
      </w:pPr>
      <w:r>
        <w:t xml:space="preserve">Users can only access their own data — every query is scoped to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from the JWT</w:t>
      </w:r>
    </w:p>
    <w:p>
      <w:pPr>
        <w:pStyle w:val="Compact"/>
        <w:numPr>
          <w:ilvl w:val="0"/>
          <w:numId w:val="1010"/>
        </w:numPr>
      </w:pPr>
      <w:r>
        <w:t xml:space="preserve">One water/sleep record per user per date (upsert); multiple activities per day allowed</w:t>
      </w:r>
    </w:p>
    <w:p>
      <w:pPr>
        <w:pStyle w:val="Compact"/>
        <w:numPr>
          <w:ilvl w:val="0"/>
          <w:numId w:val="1010"/>
        </w:numPr>
      </w:pPr>
      <w:r>
        <w:t xml:space="preserve">Meal create/delete automatically recomputes</w:t>
      </w:r>
      <w:r>
        <w:t xml:space="preserve"> </w:t>
      </w:r>
      <w:r>
        <w:rPr>
          <w:rStyle w:val="VerbatimChar"/>
        </w:rPr>
        <w:t xml:space="preserve">UserStats</w:t>
      </w:r>
      <w:r>
        <w:t xml:space="preserve"> </w:t>
      </w:r>
      <w:r>
        <w:t xml:space="preserve">(totals, average daily calories, favorite food, streaks, achievements) inside the service layer</w:t>
      </w:r>
    </w:p>
    <w:p>
      <w:pPr>
        <w:pStyle w:val="Compact"/>
        <w:numPr>
          <w:ilvl w:val="0"/>
          <w:numId w:val="1010"/>
        </w:numPr>
      </w:pPr>
      <w:r>
        <w:t xml:space="preserve">Streaks = consecutive dates with at least one logged meal; achievement rules are defined in the backend</w:t>
      </w:r>
    </w:p>
    <w:p>
      <w:pPr>
        <w:pStyle w:val="Compact"/>
        <w:numPr>
          <w:ilvl w:val="0"/>
          <w:numId w:val="1010"/>
        </w:numPr>
      </w:pPr>
      <w:r>
        <w:t xml:space="preserve">Weight changes via</w:t>
      </w:r>
      <w:r>
        <w:t xml:space="preserve"> </w:t>
      </w:r>
      <w:r>
        <w:rPr>
          <w:rStyle w:val="VerbatimChar"/>
        </w:rPr>
        <w:t xml:space="preserve">PATCH /users/me</w:t>
      </w:r>
      <w:r>
        <w:t xml:space="preserve"> </w:t>
      </w:r>
      <w:r>
        <w:t xml:space="preserve">create a</w:t>
      </w:r>
      <w:r>
        <w:t xml:space="preserve"> </w:t>
      </w:r>
      <w:r>
        <w:rPr>
          <w:rStyle w:val="VerbatimChar"/>
        </w:rPr>
        <w:t xml:space="preserve">BMIHistory</w:t>
      </w:r>
      <w:r>
        <w:t xml:space="preserve"> </w:t>
      </w:r>
      <w:r>
        <w:t xml:space="preserve">record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ai-ml-model"/>
    <w:p>
      <w:pPr>
        <w:pStyle w:val="Heading2"/>
      </w:pPr>
      <w:r>
        <w:t xml:space="preserve">7. AI / ML Model</w:t>
      </w:r>
    </w:p>
    <w:bookmarkStart w:id="44" w:name="problem-data"/>
    <w:p>
      <w:pPr>
        <w:pStyle w:val="Heading3"/>
      </w:pPr>
      <w:r>
        <w:t xml:space="preserve">7.1 Problem &amp; Data</w:t>
      </w:r>
    </w:p>
    <w:p>
      <w:pPr>
        <w:pStyle w:val="FirstParagraph"/>
      </w:pPr>
      <w:r>
        <w:t xml:space="preserve">The model answers:</w:t>
      </w:r>
      <w:r>
        <w:t xml:space="preserve"> </w:t>
      </w:r>
      <w:r>
        <w:rPr>
          <w:i/>
          <w:iCs/>
        </w:rPr>
        <w:t xml:space="preserve">“Which Nigerian swallow is in this photo?”</w:t>
      </w:r>
      <w:r>
        <w:t xml:space="preserve"> </w:t>
      </w:r>
      <w:r>
        <w:t xml:space="preserve">— classifying a food image into one of</w:t>
      </w:r>
      <w:r>
        <w:t xml:space="preserve"> </w:t>
      </w:r>
      <w:r>
        <w:rPr>
          <w:b/>
          <w:bCs/>
        </w:rPr>
        <w:t xml:space="preserve">4 classes: Amala, Eba, Pounded Yam, Semo</w:t>
      </w:r>
      <w:r>
        <w:t xml:space="preserve">.</w:t>
      </w:r>
    </w:p>
    <w:p>
      <w:pPr>
        <w:pStyle w:val="BodyText"/>
      </w:pPr>
      <w:r>
        <w:t xml:space="preserve">The dataset was organized as</w:t>
      </w:r>
      <w:r>
        <w:t xml:space="preserve"> </w:t>
      </w:r>
      <w:r>
        <w:rPr>
          <w:rStyle w:val="VerbatimChar"/>
        </w:rPr>
        <w:t xml:space="preserve">dataset/{train,val,test}/{class}/</w:t>
      </w:r>
      <w:r>
        <w:t xml:space="preserve"> </w:t>
      </w:r>
      <w:r>
        <w:t xml:space="preserve">via a local</w:t>
      </w:r>
      <w:r>
        <w:t xml:space="preserve"> </w:t>
      </w:r>
      <w:r>
        <w:rPr>
          <w:rStyle w:val="VerbatimChar"/>
        </w:rPr>
        <w:t xml:space="preserve">split_dataset.py</w:t>
      </w:r>
      <w:r>
        <w:t xml:space="preserve"> </w:t>
      </w:r>
      <w:r>
        <w:t xml:space="preserve">script, zipped, uploaded to Google Colab, and loaded with</w:t>
      </w:r>
      <w:r>
        <w:t xml:space="preserve"> </w:t>
      </w:r>
      <w:r>
        <w:rPr>
          <w:rStyle w:val="VerbatimChar"/>
        </w:rPr>
        <w:t xml:space="preserve">torchvision.datasets.ImageFolder</w:t>
      </w:r>
      <w:r>
        <w:t xml:space="preserve">.</w:t>
      </w:r>
    </w:p>
    <w:bookmarkEnd w:id="44"/>
    <w:bookmarkStart w:id="45" w:name="architecture-training"/>
    <w:p>
      <w:pPr>
        <w:pStyle w:val="Heading3"/>
      </w:pPr>
      <w:r>
        <w:t xml:space="preserve">7.2 Architecture &amp; Training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PyTorch, trained in</w:t>
            </w:r>
            <w:r>
              <w:t xml:space="preserve"> </w:t>
            </w:r>
            <w:r>
              <w:rPr>
                <w:b/>
                <w:bCs/>
              </w:rPr>
              <w:t xml:space="preserve">Google Colab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EfficientNet-B0</w:t>
            </w:r>
            <w:r>
              <w:t xml:space="preserve"> </w:t>
            </w:r>
            <w:r>
              <w:t xml:space="preserve">pretrained on ImageNet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learning</w:t>
            </w:r>
          </w:p>
        </w:tc>
        <w:tc>
          <w:tcPr/>
          <w:p>
            <w:pPr>
              <w:pStyle w:val="Compact"/>
            </w:pPr>
            <w:r>
              <w:t xml:space="preserve">Feature-extractor layers frozen; only the final classifier head trained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224×224×3 RGB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Preprocessing</w:t>
            </w:r>
          </w:p>
        </w:tc>
        <w:tc>
          <w:tcPr/>
          <w:p>
            <w:pPr>
              <w:pStyle w:val="Compact"/>
            </w:pPr>
            <w:r>
              <w:t xml:space="preserve">Resize (224, 224) → ToTensor → ImageNet normalization (</w:t>
            </w:r>
            <w:r>
              <w:rPr>
                <w:rStyle w:val="VerbatimChar"/>
              </w:rPr>
              <w:t xml:space="preserve">mean=[0.485, 0.456, 0.406]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std=[0.229, 0.224, 0.225]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Augmentation (train only)</w:t>
            </w:r>
          </w:p>
        </w:tc>
        <w:tc>
          <w:tcPr/>
          <w:p>
            <w:pPr>
              <w:pStyle w:val="Compact"/>
            </w:pPr>
            <w:r>
              <w:t xml:space="preserve">RandomHorizontalFlip, RandomRotation(20°), ColorJitter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Optimizer</w:t>
            </w:r>
          </w:p>
        </w:tc>
        <w:tc>
          <w:tcPr/>
          <w:p>
            <w:pPr>
              <w:pStyle w:val="Compact"/>
            </w:pPr>
            <w:r>
              <w:t xml:space="preserve">Adam, learning rate</w:t>
            </w:r>
            <w:r>
              <w:t xml:space="preserve"> </w:t>
            </w:r>
            <w:r>
              <w:rPr>
                <w:b/>
                <w:bCs/>
              </w:rPr>
              <w:t xml:space="preserve">0.001</w:t>
            </w:r>
            <w:r>
              <w:t xml:space="preserve">, applied to classifier head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  <w:r>
              <w:t xml:space="preserve"> </w:t>
            </w:r>
            <w:r>
              <w:t xml:space="preserve">(configurable)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Per-epoch train/val loss + accuracy curves; final test-set evaluation; confusion matrix + sample predictions saved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food_classifier.pth</w:t>
            </w:r>
            <w:r>
              <w:t xml:space="preserve"> </w:t>
            </w:r>
            <w:r>
              <w:t xml:space="preserve">— PyTorch state_dict,</w:t>
            </w:r>
            <w:r>
              <w:t xml:space="preserve"> </w:t>
            </w:r>
            <w:r>
              <w:rPr>
                <w:b/>
                <w:bCs/>
              </w:rPr>
              <w:t xml:space="preserve">16.3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class_names.json</w:t>
            </w:r>
            <w:r>
              <w:t xml:space="preserve"> </w:t>
            </w:r>
            <w:r>
              <w:t xml:space="preserve">maps output index → class name</w:t>
            </w:r>
          </w:p>
        </w:tc>
      </w:tr>
    </w:tbl>
    <w:p>
      <w:pPr>
        <w:pStyle w:val="BodyText"/>
      </w:pPr>
      <w:r>
        <w:t xml:space="preserve">Two training runs exist in the repo: a 3-class run (Amala, Eba, Semo) and the canonical</w:t>
      </w:r>
      <w:r>
        <w:t xml:space="preserve"> </w:t>
      </w:r>
      <w:r>
        <w:rPr>
          <w:b/>
          <w:bCs/>
        </w:rPr>
        <w:t xml:space="preserve">4-class</w:t>
      </w:r>
      <w:r>
        <w:rPr>
          <w:b/>
          <w:bCs/>
        </w:rPr>
        <w:t xml:space="preserve"> </w:t>
      </w:r>
      <w:r>
        <w:rPr>
          <w:b/>
          <w:bCs/>
        </w:rPr>
        <w:t xml:space="preserve">“Second run”</w:t>
      </w:r>
      <w:r>
        <w:t xml:space="preserve"> </w:t>
      </w:r>
      <w:r>
        <w:t xml:space="preserve">used in production. The 3-class model is retained as an archive.</w:t>
      </w:r>
    </w:p>
    <w:bookmarkEnd w:id="45"/>
    <w:bookmarkStart w:id="46" w:name="inference-service-model-service"/>
    <w:p>
      <w:pPr>
        <w:pStyle w:val="Heading3"/>
      </w:pPr>
      <w:r>
        <w:t xml:space="preserve">7.3 Inference Service (</w:t>
      </w:r>
      <w:r>
        <w:rPr>
          <w:rStyle w:val="VerbatimChar"/>
        </w:rPr>
        <w:t xml:space="preserve">model-service/</w:t>
      </w:r>
      <w:r>
        <w:t xml:space="preserve">)</w:t>
      </w:r>
    </w:p>
    <w:p>
      <w:pPr>
        <w:pStyle w:val="FirstParagraph"/>
      </w:pPr>
      <w:r>
        <w:t xml:space="preserve">A FastAPI service loads the model once at startup (lifespan handler, ~5-10 s cold start) and keeps it in memory:</w:t>
      </w:r>
    </w:p>
    <w:p>
      <w:pPr>
        <w:pStyle w:val="SourceCode"/>
      </w:pPr>
      <w:r>
        <w:rPr>
          <w:rStyle w:val="VerbatimChar"/>
        </w:rPr>
        <w:t xml:space="preserve">POST /predict  (multipart: file ≤ 10 MB, JPEG/PNG/WebP)</w:t>
      </w:r>
      <w:r>
        <w:br/>
      </w:r>
      <w:r>
        <w:rPr>
          <w:rStyle w:val="VerbatimChar"/>
        </w:rPr>
        <w:t xml:space="preserve">  1. Decode bytes → PIL Image → convert RGB</w:t>
      </w:r>
      <w:r>
        <w:br/>
      </w:r>
      <w:r>
        <w:rPr>
          <w:rStyle w:val="VerbatimChar"/>
        </w:rPr>
        <w:t xml:space="preserve">  2. Apply the exact training preprocessing transform → tensor [1,3,224,224]</w:t>
      </w:r>
      <w:r>
        <w:br/>
      </w:r>
      <w:r>
        <w:rPr>
          <w:rStyle w:val="VerbatimChar"/>
        </w:rPr>
        <w:t xml:space="preserve">  3. model.eval() + torch.no_grad() forward pass</w:t>
      </w:r>
      <w:r>
        <w:br/>
      </w:r>
      <w:r>
        <w:rPr>
          <w:rStyle w:val="VerbatimChar"/>
        </w:rPr>
        <w:t xml:space="preserve">  4. Softmax → per-class probabilities</w:t>
      </w:r>
      <w:r>
        <w:br/>
      </w:r>
      <w:r>
        <w:rPr>
          <w:rStyle w:val="VerbatimChar"/>
        </w:rPr>
        <w:t xml:space="preserve">  5. Sort by confidence → top-N predictions + inference time</w:t>
      </w:r>
    </w:p>
    <w:p>
      <w:pPr>
        <w:pStyle w:val="FirstParagraph"/>
      </w:pPr>
      <w:r>
        <w:t xml:space="preserve">Response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"class_name"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"Amala"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0.6466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"class_name"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"Eba"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"top_prediction"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"class_name"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"Amala"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0.6466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"inference_time_ms"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281.74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1"/>
        </w:numPr>
      </w:pPr>
      <w:r>
        <w:t xml:space="preserve">Runs on</w:t>
      </w:r>
      <w:r>
        <w:t xml:space="preserve"> </w:t>
      </w:r>
      <w:r>
        <w:rPr>
          <w:b/>
          <w:bCs/>
        </w:rPr>
        <w:t xml:space="preserve">CPU</w:t>
      </w:r>
      <w:r>
        <w:t xml:space="preserve"> </w:t>
      </w:r>
      <w:r>
        <w:t xml:space="preserve">(no GPU required); inference is ~30-280 ms per image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model_loaded</w:t>
      </w:r>
      <w:r>
        <w:t xml:space="preserve">, model name, and class list (used for health checks and readiness)</w:t>
      </w:r>
    </w:p>
    <w:p>
      <w:pPr>
        <w:pStyle w:val="Compact"/>
        <w:numPr>
          <w:ilvl w:val="0"/>
          <w:numId w:val="1011"/>
        </w:numPr>
      </w:pPr>
      <w:r>
        <w:t xml:space="preserve">Two-layer validation: the Next.js proxy checks file presence/type/size first; the model service validates again (defense in depth)</w:t>
      </w:r>
    </w:p>
    <w:bookmarkEnd w:id="46"/>
    <w:bookmarkStart w:id="47" w:name="end-to-end-prediction-flow"/>
    <w:p>
      <w:pPr>
        <w:pStyle w:val="Heading3"/>
      </w:pPr>
      <w:r>
        <w:t xml:space="preserve">7.4 End-to-End Prediction Flow</w:t>
      </w:r>
    </w:p>
    <w:p>
      <w:pPr>
        <w:pStyle w:val="SourceCode"/>
      </w:pPr>
      <w:r>
        <w:rPr>
          <w:rStyle w:val="VerbatimChar"/>
        </w:rPr>
        <w:t xml:space="preserve">Browser (AI Food Scanner)</w:t>
      </w:r>
      <w:r>
        <w:br/>
      </w:r>
      <w:r>
        <w:rPr>
          <w:rStyle w:val="VerbatimChar"/>
        </w:rPr>
        <w:t xml:space="preserve">  → POST /api/ai/predict  (multipart image, same-origin)</w:t>
      </w:r>
      <w:r>
        <w:br/>
      </w:r>
      <w:r>
        <w:rPr>
          <w:rStyle w:val="VerbatimChar"/>
        </w:rPr>
        <w:t xml:space="preserve">    → Next.js Route Handler: validate file (type/size/presence)</w:t>
      </w:r>
      <w:r>
        <w:br/>
      </w:r>
      <w:r>
        <w:rPr>
          <w:rStyle w:val="VerbatimChar"/>
        </w:rPr>
        <w:t xml:space="preserve">      → model-client → POST http://model-service:3002/predict</w:t>
      </w:r>
      <w:r>
        <w:br/>
      </w:r>
      <w:r>
        <w:rPr>
          <w:rStyle w:val="VerbatimChar"/>
        </w:rPr>
        <w:t xml:space="preserve">        → FastAPI: preprocess → EfficientNet-B0 forward → softmax</w:t>
      </w:r>
      <w:r>
        <w:br/>
      </w:r>
      <w:r>
        <w:rPr>
          <w:rStyle w:val="VerbatimChar"/>
        </w:rPr>
        <w:t xml:space="preserve">      ← predictions JSON</w:t>
      </w:r>
      <w:r>
        <w:br/>
      </w:r>
      <w:r>
        <w:rPr>
          <w:rStyle w:val="VerbatimChar"/>
        </w:rPr>
        <w:t xml:space="preserve">    → Next.js returns structured predictions (maps model errors to 502/504)</w:t>
      </w:r>
      <w:r>
        <w:br/>
      </w:r>
      <w:r>
        <w:rPr>
          <w:rStyle w:val="VerbatimChar"/>
        </w:rPr>
        <w:t xml:space="preserve">  → Browser renders confidence bars, highlights top match</w:t>
      </w:r>
      <w:r>
        <w:br/>
      </w:r>
      <w:r>
        <w:rPr>
          <w:rStyle w:val="VerbatimChar"/>
        </w:rPr>
        <w:t xml:space="preserve">    → optional "Log as Meal" — saves the predicted food as a meal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deployment-devops"/>
    <w:p>
      <w:pPr>
        <w:pStyle w:val="Heading2"/>
      </w:pPr>
      <w:r>
        <w:t xml:space="preserve">8. Deployment &amp; DevOps</w:t>
      </w:r>
    </w:p>
    <w:bookmarkStart w:id="49" w:name="docker-compose-4-services"/>
    <w:p>
      <w:pPr>
        <w:pStyle w:val="Heading3"/>
      </w:pPr>
      <w:r>
        <w:t xml:space="preserve">8.1 Docker Compose (4 services)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postgres:16-alpine</w:t>
            </w:r>
          </w:p>
        </w:tc>
        <w:tc>
          <w:tcPr/>
          <w:p>
            <w:pPr>
              <w:pStyle w:val="Compact"/>
            </w:pPr>
            <w:r>
              <w:t xml:space="preserve">5432 (host, for tooling)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pg_isready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migrate</w:t>
            </w:r>
          </w:p>
        </w:tc>
        <w:tc>
          <w:tcPr/>
          <w:p>
            <w:pPr>
              <w:pStyle w:val="Compact"/>
            </w:pPr>
            <w:r>
              <w:t xml:space="preserve">multi-stage Node image (</w:t>
            </w:r>
            <w:r>
              <w:rPr>
                <w:rStyle w:val="VerbatimChar"/>
              </w:rPr>
              <w:t xml:space="preserve">target: migrate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  <w:r>
              <w:t xml:space="preserve"> </w:t>
            </w:r>
            <w:r>
              <w:rPr>
                <w:rStyle w:val="VerbatimChar"/>
              </w:rPr>
              <w:t xml:space="preserve">scripts/migrate.sh</w:t>
            </w:r>
            <w:r>
              <w:t xml:space="preserve"> </w:t>
            </w:r>
            <w:r>
              <w:t xml:space="preserve">(migrate + seed) to completion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model-service</w:t>
            </w:r>
          </w:p>
        </w:tc>
        <w:tc>
          <w:tcPr/>
          <w:p>
            <w:pPr>
              <w:pStyle w:val="Compact"/>
            </w:pPr>
            <w:r>
              <w:t xml:space="preserve">PyTorch base image + FastAPI</w:t>
            </w:r>
          </w:p>
        </w:tc>
        <w:tc>
          <w:tcPr/>
          <w:p>
            <w:pPr>
              <w:pStyle w:val="Compact"/>
            </w:pPr>
            <w:r>
              <w:t xml:space="preserve">internal :3002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/health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next-app</w:t>
            </w:r>
          </w:p>
        </w:tc>
        <w:tc>
          <w:tcPr/>
          <w:p>
            <w:pPr>
              <w:pStyle w:val="Compact"/>
            </w:pPr>
            <w:r>
              <w:t xml:space="preserve">multi-stage Node (</w:t>
            </w:r>
            <w:r>
              <w:rPr>
                <w:rStyle w:val="VerbatimChar"/>
              </w:rPr>
              <w:t xml:space="preserve">deps → builder → runner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/api/health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Startup ordering:</w:t>
      </w:r>
      <w:r>
        <w:t xml:space="preserve"> </w:t>
      </w:r>
      <w:r>
        <w:t xml:space="preserve">postgres healthy → migrate runs (migrations + seed) → next-app waits for migrate to complete → model-service loads weights. Data persists in the named volume</w:t>
      </w:r>
      <w:r>
        <w:t xml:space="preserve"> </w:t>
      </w:r>
      <w:r>
        <w:rPr>
          <w:rStyle w:val="VerbatimChar"/>
        </w:rPr>
        <w:t xml:space="preserve">pgdata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features:</w:t>
      </w:r>
    </w:p>
    <w:p>
      <w:pPr>
        <w:pStyle w:val="Compact"/>
        <w:numPr>
          <w:ilvl w:val="0"/>
          <w:numId w:val="1012"/>
        </w:numPr>
      </w:pPr>
      <w:r>
        <w:t xml:space="preserve">Multi-stage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: installs only production deps into the final</w:t>
      </w:r>
      <w:r>
        <w:t xml:space="preserve"> </w:t>
      </w:r>
      <w:r>
        <w:rPr>
          <w:rStyle w:val="VerbatimChar"/>
        </w:rPr>
        <w:t xml:space="preserve">runner</w:t>
      </w:r>
      <w:r>
        <w:t xml:space="preserve"> </w:t>
      </w:r>
      <w:r>
        <w:t xml:space="preserve">stage, uses Next.js</w:t>
      </w:r>
      <w:r>
        <w:t xml:space="preserve"> </w:t>
      </w:r>
      <w:r>
        <w:rPr>
          <w:rStyle w:val="VerbatimChar"/>
        </w:rPr>
        <w:t xml:space="preserve">output: "standalone"</w:t>
      </w:r>
      <w:r>
        <w:t xml:space="preserve"> </w:t>
      </w:r>
      <w:r>
        <w:t xml:space="preserve">for a minimal image, runs as a non-root</w:t>
      </w:r>
      <w:r>
        <w:t xml:space="preserve"> </w:t>
      </w:r>
      <w:r>
        <w:rPr>
          <w:rStyle w:val="VerbatimChar"/>
        </w:rPr>
        <w:t xml:space="preserve">nextjs</w:t>
      </w:r>
      <w:r>
        <w:t xml:space="preserve"> </w:t>
      </w:r>
      <w:r>
        <w:t xml:space="preserve">user</w:t>
      </w:r>
    </w:p>
    <w:p>
      <w:pPr>
        <w:pStyle w:val="Compact"/>
        <w:numPr>
          <w:ilvl w:val="0"/>
          <w:numId w:val="1012"/>
        </w:numPr>
      </w:pPr>
      <w:r>
        <w:t xml:space="preserve">Memory limits and reservations on every container (model service capped at 2 GB)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.dockerignore</w:t>
      </w:r>
      <w:r>
        <w:t xml:space="preserve"> </w:t>
      </w:r>
      <w:r>
        <w:t xml:space="preserve">excludes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.next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</w:t>
      </w:r>
      <w:r>
        <w:t xml:space="preserve">, model venvs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PrismaPg</w:t>
      </w:r>
      <w:r>
        <w:t xml:space="preserve"> </w:t>
      </w:r>
      <w:r>
        <w:t xml:space="preserve">driver adapter (Prisma 7) with</w:t>
      </w:r>
      <w:r>
        <w:t xml:space="preserve"> </w:t>
      </w:r>
      <w:r>
        <w:rPr>
          <w:rStyle w:val="VerbatimChar"/>
        </w:rPr>
        <w:t xml:space="preserve">binaryTargets</w:t>
      </w:r>
      <w:r>
        <w:t xml:space="preserve"> </w:t>
      </w:r>
      <w:r>
        <w:t xml:space="preserve">configured for OpenSSL 3.0 compatibility</w:t>
      </w:r>
    </w:p>
    <w:bookmarkEnd w:id="49"/>
    <w:bookmarkStart w:id="50" w:name="production-hosting-render"/>
    <w:p>
      <w:pPr>
        <w:pStyle w:val="Heading3"/>
      </w:pPr>
      <w:r>
        <w:t xml:space="preserve">8.2 Production Hosting (Render)</w:t>
      </w:r>
    </w:p>
    <w:p>
      <w:pPr>
        <w:pStyle w:val="FirstParagraph"/>
      </w:pPr>
      <w:r>
        <w:rPr>
          <w:rStyle w:val="VerbatimChar"/>
        </w:rPr>
        <w:t xml:space="preserve">render.yaml</w:t>
      </w:r>
      <w:r>
        <w:t xml:space="preserve"> </w:t>
      </w:r>
      <w:r>
        <w:t xml:space="preserve">defines two managed web services: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gluguide-web</w:t>
      </w:r>
      <w:r>
        <w:t xml:space="preserve"> </w:t>
      </w:r>
      <w:r>
        <w:t xml:space="preserve">— the Next.js app (free plan, Docker runtime, health check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gluguide-model</w:t>
      </w:r>
      <w:r>
        <w:t xml:space="preserve"> </w:t>
      </w:r>
      <w:r>
        <w:t xml:space="preserve">— the model service (Docker runtime, health check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)</w:t>
      </w:r>
    </w:p>
    <w:p>
      <w:pPr>
        <w:pStyle w:val="FirstParagraph"/>
      </w:pPr>
      <w:r>
        <w:t xml:space="preserve">Environment variables (DB URL, JWT secret, model URL) are configured via Render secrets. A live deployment was tested with migrations, seeding, signup/login, meal CRUD, water/sleep upserts, dashboard aggregation, and the food catalog all working against the hosted Postgres.</w:t>
      </w:r>
    </w:p>
    <w:bookmarkEnd w:id="50"/>
    <w:bookmarkStart w:id="51" w:name="verification-toolchain"/>
    <w:p>
      <w:pPr>
        <w:pStyle w:val="Heading3"/>
      </w:pPr>
      <w:r>
        <w:t xml:space="preserve">8.3 Verification Toolchain</w:t>
      </w:r>
    </w:p>
    <w:p>
      <w:pPr>
        <w:pStyle w:val="FirstParagraph"/>
      </w:pPr>
      <w:r>
        <w:t xml:space="preserve">Every phase was validated with the same commands: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</w:t>
      </w:r>
      <w:r>
        <w:rPr>
          <w:rStyle w:val="CommentTok"/>
        </w:rPr>
        <w:t xml:space="preserve"># production build (types + ESLint run during build)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</w:t>
      </w:r>
      <w:r>
        <w:rPr>
          <w:rStyle w:val="CommentTok"/>
        </w:rPr>
        <w:t xml:space="preserve"># ESLint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strict typecheck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full local system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ecurity-measures"/>
    <w:p>
      <w:pPr>
        <w:pStyle w:val="Heading2"/>
      </w:pPr>
      <w:r>
        <w:t xml:space="preserve">9. Security Measures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Plaintext password storage</w:t>
            </w:r>
          </w:p>
        </w:tc>
        <w:tc>
          <w:tcPr/>
          <w:p>
            <w:pPr>
              <w:pStyle w:val="Compact"/>
            </w:pPr>
            <w:r>
              <w:t xml:space="preserve">bcrypt hashing (cost factor 12) via</w:t>
            </w:r>
            <w:r>
              <w:t xml:space="preserve"> </w:t>
            </w:r>
            <w:r>
              <w:rPr>
                <w:rStyle w:val="VerbatimChar"/>
              </w:rPr>
              <w:t xml:space="preserve">bcryptjs</w:t>
            </w:r>
            <w:r>
              <w:t xml:space="preserve"> </w:t>
            </w:r>
            <w:r>
              <w:t xml:space="preserve">— legacy plaintext storage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access</w:t>
            </w:r>
          </w:p>
        </w:tc>
        <w:tc>
          <w:tcPr/>
          <w:p>
            <w:pPr>
              <w:pStyle w:val="Compact"/>
            </w:pPr>
            <w:r>
              <w:t xml:space="preserve">Stateless JWT (HS256,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= userId, 7-day expiry) verified by</w:t>
            </w:r>
            <w:r>
              <w:t xml:space="preserve"> </w:t>
            </w:r>
            <w:r>
              <w:rPr>
                <w:rStyle w:val="VerbatimChar"/>
              </w:rPr>
              <w:t xml:space="preserve">requireUser()</w:t>
            </w:r>
            <w:r>
              <w:t xml:space="preserve"> </w:t>
            </w:r>
            <w:r>
              <w:t xml:space="preserve">on every protected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 escalation</w:t>
            </w:r>
          </w:p>
        </w:tc>
        <w:tc>
          <w:tcPr/>
          <w:p>
            <w:pPr>
              <w:pStyle w:val="Compact"/>
            </w:pPr>
            <w:r>
              <w:t xml:space="preserve">Role check (</w:t>
            </w:r>
            <w:r>
              <w:rPr>
                <w:rStyle w:val="VerbatimChar"/>
              </w:rPr>
              <w:t xml:space="preserve">user.role === "ADMIN"</w:t>
            </w:r>
            <w:r>
              <w:t xml:space="preserve">) on all admin 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leakage between users</w:t>
            </w:r>
          </w:p>
        </w:tc>
        <w:tc>
          <w:tcPr/>
          <w:p>
            <w:pPr>
              <w:pStyle w:val="Compact"/>
            </w:pPr>
            <w:r>
              <w:t xml:space="preserve">Every query scoped to the JWT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; ownership checks on per-resource routes (meals, activities)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Leaked password hashes in API responses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sanitize()</w:t>
            </w:r>
            <w:r>
              <w:t xml:space="preserve"> </w:t>
            </w:r>
            <w:r>
              <w:t xml:space="preserve">strips</w:t>
            </w:r>
            <w:r>
              <w:t xml:space="preserve"> </w:t>
            </w:r>
            <w:r>
              <w:rPr>
                <w:rStyle w:val="VerbatimChar"/>
              </w:rPr>
              <w:t xml:space="preserve">passwordHash</w:t>
            </w:r>
            <w:r>
              <w:t xml:space="preserve"> </w:t>
            </w:r>
            <w:r>
              <w:t xml:space="preserve">from all serialized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Malformed / hostile input</w:t>
            </w:r>
          </w:p>
        </w:tc>
        <w:tc>
          <w:tcPr/>
          <w:p>
            <w:pPr>
              <w:pStyle w:val="Compact"/>
            </w:pPr>
            <w:r>
              <w:t xml:space="preserve">Zod validation server-side before any logic; shared schemas keep client and server in 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Malicious file uploads</w:t>
            </w:r>
          </w:p>
        </w:tc>
        <w:tc>
          <w:tcPr/>
          <w:p>
            <w:pPr>
              <w:pStyle w:val="Compact"/>
            </w:pPr>
            <w:r>
              <w:t xml:space="preserve">Size limit (10 MB) and format whitelist (JPEG/PNG/WebP) at the Next.js proxy, re-validated at the model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Abusing free-tier hosting</w:t>
            </w:r>
          </w:p>
        </w:tc>
        <w:tc>
          <w:tcPr/>
          <w:p>
            <w:pPr>
              <w:pStyle w:val="Compact"/>
            </w:pPr>
            <w:r>
              <w:t xml:space="preserve">Container-level memory limits and health-gated startup</w:t>
            </w:r>
          </w:p>
        </w:tc>
      </w:tr>
    </w:tbl>
    <w:p>
      <w:pPr>
        <w:pStyle w:val="BodyText"/>
      </w:pPr>
      <w:r>
        <w:rPr>
          <w:b/>
          <w:bCs/>
        </w:rPr>
        <w:t xml:space="preserve">Known hardening backlog:</w:t>
      </w:r>
      <w:r>
        <w:t xml:space="preserve"> </w:t>
      </w:r>
      <w:r>
        <w:t xml:space="preserve">rate limiting on auth endpoints, JWT stored in httpOnly cookies (CSRF protection), and automated test coverage are identified as future work.</w:t>
      </w:r>
    </w:p>
    <w:p>
      <w:r>
        <w:pict>
          <v:rect style="width:0;height:1.5pt" o:hralign="center" o:hrstd="t" o:hr="t"/>
        </w:pict>
      </w:r>
    </w:p>
    <w:bookmarkEnd w:id="53"/>
    <w:bookmarkStart w:id="55" w:name="testing-validation-approach"/>
    <w:p>
      <w:pPr>
        <w:pStyle w:val="Heading2"/>
      </w:pPr>
      <w:r>
        <w:t xml:space="preserve">10. Testing &amp; Validation Approach</w:t>
      </w:r>
    </w:p>
    <w:p>
      <w:pPr>
        <w:pStyle w:val="FirstParagraph"/>
      </w:pPr>
      <w:r>
        <w:t xml:space="preserve">The project has no formal unit/integration test suite —</w:t>
      </w:r>
      <w:r>
        <w:t xml:space="preserve"> </w:t>
      </w:r>
      <w:r>
        <w:rPr>
          <w:b/>
          <w:bCs/>
        </w:rPr>
        <w:t xml:space="preserve">validation was done through phase-completion checks</w:t>
      </w:r>
      <w:r>
        <w:t xml:space="preserve"> </w:t>
      </w:r>
      <w:r>
        <w:t xml:space="preserve">and manual end-to-end flows. Every phase report records: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Build/lint/typecheck results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API-level smoke tests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/ Postman (each endpoint’s success + error paths)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Manual UI walkthroughs</w:t>
      </w:r>
      <w:r>
        <w:t xml:space="preserve"> </w:t>
      </w:r>
      <w:r>
        <w:t xml:space="preserve">(auth → meal logging → water → sleep → AI scan → admin)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Container-level tests</w:t>
      </w:r>
      <w:r>
        <w:t xml:space="preserve"> </w:t>
      </w:r>
      <w:r>
        <w:t xml:space="preserve">inside Docker (migrations apply, seed is idempotent, health endpoints respond, data survives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)</w:t>
      </w:r>
    </w:p>
    <w:bookmarkStart w:id="54" w:name="representative-validation-results"/>
    <w:p>
      <w:pPr>
        <w:pStyle w:val="Heading3"/>
      </w:pPr>
      <w:r>
        <w:t xml:space="preserve">10.1 Representative Validation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/api/auth/signup</w:t>
            </w:r>
          </w:p>
        </w:tc>
        <w:tc>
          <w:tcPr/>
          <w:p>
            <w:pPr>
              <w:pStyle w:val="Compact"/>
            </w:pPr>
            <w:r>
              <w:t xml:space="preserve">201, creates user + profile + stats, returns user + JWT (no hash)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/api/auth/login</w:t>
            </w:r>
          </w:p>
        </w:tc>
        <w:tc>
          <w:tcPr/>
          <w:p>
            <w:pPr>
              <w:pStyle w:val="Compact"/>
            </w:pPr>
            <w:r>
              <w:t xml:space="preserve">200 with JWT; invalid credentials → 401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/api/auth/me</w:t>
            </w:r>
            <w:r>
              <w:t xml:space="preserve"> </w:t>
            </w:r>
            <w:r>
              <w:t xml:space="preserve">without token</w:t>
            </w:r>
          </w:p>
        </w:tc>
        <w:tc>
          <w:tcPr/>
          <w:p>
            <w:pPr>
              <w:pStyle w:val="Compact"/>
            </w:pPr>
            <w:r>
              <w:t xml:space="preserve">401 UNAUTHORIZED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/api/meals</w:t>
            </w:r>
          </w:p>
        </w:tc>
        <w:tc>
          <w:tcPr/>
          <w:p>
            <w:pPr>
              <w:pStyle w:val="Compact"/>
            </w:pPr>
            <w:r>
              <w:t xml:space="preserve">201, meal + foods +</w:t>
            </w:r>
            <w:r>
              <w:t xml:space="preserve"> </w:t>
            </w:r>
            <w:r>
              <w:rPr>
                <w:rStyle w:val="VerbatimChar"/>
              </w:rPr>
              <w:t xml:space="preserve">totalNutrition</w:t>
            </w:r>
            <w:r>
              <w:t xml:space="preserve">, stats recomputed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/api/water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 /api/sleep</w:t>
            </w:r>
          </w:p>
        </w:tc>
        <w:tc>
          <w:tcPr/>
          <w:p>
            <w:pPr>
              <w:pStyle w:val="Compact"/>
            </w:pPr>
            <w:r>
              <w:t xml:space="preserve">upsert pattern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service</w:t>
            </w:r>
            <w:r>
              <w:t xml:space="preserve"> </w:t>
            </w:r>
            <w:r>
              <w:rPr>
                <w:rStyle w:val="VerbatimChar"/>
              </w:rPr>
              <w:t xml:space="preserve">/predict</w:t>
            </w:r>
            <w:r>
              <w:t xml:space="preserve"> </w:t>
            </w:r>
            <w:r>
              <w:t xml:space="preserve">with apple image</w:t>
            </w:r>
          </w:p>
        </w:tc>
        <w:tc>
          <w:tcPr/>
          <w:p>
            <w:pPr>
              <w:pStyle w:val="Compact"/>
            </w:pPr>
            <w:r>
              <w:t xml:space="preserve">200,</w:t>
            </w:r>
            <w:r>
              <w:t xml:space="preserve"> </w:t>
            </w:r>
            <w:r>
              <w:rPr>
                <w:rStyle w:val="VerbatimChar"/>
              </w:rPr>
              <w:t xml:space="preserve">top_prediction: Amala (0.65)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image format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Unsupported image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Oversized upload</w:t>
            </w:r>
          </w:p>
        </w:tc>
        <w:tc>
          <w:tcPr/>
          <w:p>
            <w:pPr>
              <w:pStyle w:val="Compact"/>
            </w:pPr>
            <w:r>
              <w:t xml:space="preserve">413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offline</w:t>
            </w:r>
          </w:p>
        </w:tc>
        <w:tc>
          <w:tcPr/>
          <w:p>
            <w:pPr>
              <w:pStyle w:val="Compact"/>
            </w:pPr>
            <w:r>
              <w:t xml:space="preserve">502</w:t>
            </w:r>
            <w:r>
              <w:t xml:space="preserve"> </w:t>
            </w:r>
            <w:r>
              <w:rPr>
                <w:rStyle w:val="VerbatimChar"/>
              </w:rPr>
              <w:t xml:space="preserve">MODEL_UNAVAILABLE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re-run</w:t>
            </w:r>
          </w:p>
        </w:tc>
        <w:tc>
          <w:tcPr/>
          <w:p>
            <w:pPr>
              <w:pStyle w:val="Compact"/>
            </w:pPr>
            <w:r>
              <w:t xml:space="preserve">idempotent, no duplicates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persistence</w:t>
            </w:r>
          </w:p>
        </w:tc>
        <w:tc>
          <w:tcPr/>
          <w:p>
            <w:pPr>
              <w:pStyle w:val="Compact"/>
            </w:pPr>
            <w:r>
              <w:t xml:space="preserve">survives container recreation (named volume)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results-limitations-future-work"/>
    <w:p>
      <w:pPr>
        <w:pStyle w:val="Heading2"/>
      </w:pPr>
      <w:r>
        <w:t xml:space="preserve">11. Results, Limitations &amp; Future Work</w:t>
      </w:r>
    </w:p>
    <w:bookmarkStart w:id="56" w:name="what-was-achieved"/>
    <w:p>
      <w:pPr>
        <w:pStyle w:val="Heading3"/>
      </w:pPr>
      <w:r>
        <w:t xml:space="preserve">11.1 What Was Achieved</w:t>
      </w:r>
    </w:p>
    <w:p>
      <w:pPr>
        <w:pStyle w:val="Compact"/>
        <w:numPr>
          <w:ilvl w:val="0"/>
          <w:numId w:val="1015"/>
        </w:numPr>
      </w:pPr>
      <w:r>
        <w:t xml:space="preserve">A full-stack, database-backed nutrition tracker (replacing a localStorage prototype) with zero remaining legacy data-layer code</w:t>
      </w:r>
    </w:p>
    <w:p>
      <w:pPr>
        <w:pStyle w:val="Compact"/>
        <w:numPr>
          <w:ilvl w:val="0"/>
          <w:numId w:val="1015"/>
        </w:numPr>
      </w:pPr>
      <w:r>
        <w:t xml:space="preserve">A working deep-learning food classifier, containerized as a microservice and integrated end-to-end</w:t>
      </w:r>
    </w:p>
    <w:p>
      <w:pPr>
        <w:pStyle w:val="Compact"/>
        <w:numPr>
          <w:ilvl w:val="0"/>
          <w:numId w:val="1015"/>
        </w:numPr>
      </w:pPr>
      <w:r>
        <w:t xml:space="preserve">A one-command local deployment (</w:t>
      </w:r>
      <w:r>
        <w:rPr>
          <w:rStyle w:val="VerbatimChar"/>
        </w:rPr>
        <w:t xml:space="preserve">docker compose up --build</w:t>
      </w:r>
      <w:r>
        <w:t xml:space="preserve">) and a live cloud deployment on Render</w:t>
      </w:r>
    </w:p>
    <w:p>
      <w:pPr>
        <w:pStyle w:val="Compact"/>
        <w:numPr>
          <w:ilvl w:val="0"/>
          <w:numId w:val="1015"/>
        </w:numPr>
      </w:pPr>
      <w:r>
        <w:t xml:space="preserve">A layered, validated architecture (Route Handler → Service → Repository → Prisma) with uniform response/error contracts</w:t>
      </w:r>
    </w:p>
    <w:p>
      <w:pPr>
        <w:pStyle w:val="Compact"/>
        <w:numPr>
          <w:ilvl w:val="0"/>
          <w:numId w:val="1015"/>
        </w:numPr>
      </w:pPr>
      <w:r>
        <w:t xml:space="preserve">Documented, phased development history — the repo itself is the engineering record for the defense</w:t>
      </w:r>
    </w:p>
    <w:bookmarkEnd w:id="56"/>
    <w:bookmarkStart w:id="57" w:name="known-limitations"/>
    <w:p>
      <w:pPr>
        <w:pStyle w:val="Heading3"/>
      </w:pPr>
      <w:r>
        <w:t xml:space="preserve">11.2 Known Limitations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4-class classifier scope</w:t>
      </w:r>
      <w:r>
        <w:t xml:space="preserve"> </w:t>
      </w:r>
      <w:r>
        <w:t xml:space="preserve">— the model only identifies Amala, Eba, Pounded Yam, and Semo; other Nigerian foods require manual logging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Confidence caveats</w:t>
      </w:r>
      <w:r>
        <w:t xml:space="preserve"> </w:t>
      </w:r>
      <w:r>
        <w:t xml:space="preserve">— the classifier can mislabel visually similar foods; the UI surfaces confidence scores and warns on low-confidence predictions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 automated test suite</w:t>
      </w:r>
      <w:r>
        <w:t xml:space="preserve"> </w:t>
      </w:r>
      <w:r>
        <w:t xml:space="preserve">— testing is manual/phase-based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No rate limiting</w:t>
      </w:r>
      <w:r>
        <w:t xml:space="preserve"> </w:t>
      </w:r>
      <w:r>
        <w:t xml:space="preserve">on public auth endpoints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Token in memory/sessionStorage</w:t>
      </w:r>
      <w:r>
        <w:t xml:space="preserve"> </w:t>
      </w:r>
      <w:r>
        <w:t xml:space="preserve">rather than httpOnly cookies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Prediction persistence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FoodPrediction</w:t>
      </w:r>
      <w:r>
        <w:t xml:space="preserve"> </w:t>
      </w:r>
      <w:r>
        <w:t xml:space="preserve">table) is defined in the schema but not yet written by the predict route</w:t>
      </w:r>
    </w:p>
    <w:bookmarkEnd w:id="57"/>
    <w:bookmarkStart w:id="58" w:name="future-work"/>
    <w:p>
      <w:pPr>
        <w:pStyle w:val="Heading3"/>
      </w:pPr>
      <w:r>
        <w:t xml:space="preserve">11.3 Future Work</w:t>
      </w:r>
    </w:p>
    <w:p>
      <w:pPr>
        <w:pStyle w:val="Compact"/>
        <w:numPr>
          <w:ilvl w:val="0"/>
          <w:numId w:val="1017"/>
        </w:numPr>
      </w:pPr>
      <w:r>
        <w:t xml:space="preserve">Expand the dataset and class list (more foods, more images per class, improved augmentation)</w:t>
      </w:r>
    </w:p>
    <w:p>
      <w:pPr>
        <w:pStyle w:val="Compact"/>
        <w:numPr>
          <w:ilvl w:val="0"/>
          <w:numId w:val="1017"/>
        </w:numPr>
      </w:pPr>
      <w:r>
        <w:t xml:space="preserve">Retrain with learning-rate scheduling and early stopping for higher accuracy</w:t>
      </w:r>
    </w:p>
    <w:p>
      <w:pPr>
        <w:pStyle w:val="Compact"/>
        <w:numPr>
          <w:ilvl w:val="0"/>
          <w:numId w:val="1017"/>
        </w:numPr>
      </w:pPr>
      <w:r>
        <w:t xml:space="preserve">Automated tests (Vitest + Playwright) and CI/CD (GitHub Actions: lint → test → build → deploy)</w:t>
      </w:r>
    </w:p>
    <w:p>
      <w:pPr>
        <w:pStyle w:val="Compact"/>
        <w:numPr>
          <w:ilvl w:val="0"/>
          <w:numId w:val="1017"/>
        </w:numPr>
      </w:pPr>
      <w:r>
        <w:t xml:space="preserve">Rate limiting, httpOnly-cookie sessions, and prediction-history UI</w:t>
      </w:r>
    </w:p>
    <w:p>
      <w:pPr>
        <w:pStyle w:val="Compact"/>
        <w:numPr>
          <w:ilvl w:val="0"/>
          <w:numId w:val="1017"/>
        </w:numPr>
      </w:pPr>
      <w:r>
        <w:t xml:space="preserve">Mobile app or PWA wrapper</w:t>
      </w:r>
    </w:p>
    <w:p>
      <w:pPr>
        <w:pStyle w:val="Compact"/>
        <w:numPr>
          <w:ilvl w:val="0"/>
          <w:numId w:val="1017"/>
        </w:numPr>
      </w:pPr>
      <w:r>
        <w:t xml:space="preserve">Food-portion estimation from images (quantify calories from a photo, not just identity)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Compiled from the repository’s source code, design documents (</w:t>
      </w:r>
      <w:r>
        <w:rPr>
          <w:rStyle w:val="VerbatimChar"/>
          <w:i/>
          <w:iCs/>
        </w:rPr>
        <w:t xml:space="preserve">docs/</w:t>
      </w:r>
      <w:r>
        <w:rPr>
          <w:i/>
          <w:iCs/>
        </w:rPr>
        <w:t xml:space="preserve">), phase completion reports, and the training notebook.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docs/defense-prep.md</w:t>
      </w:r>
      <w:r>
        <w:rPr>
          <w:i/>
          <w:iCs/>
        </w:rPr>
        <w:t xml:space="preserve"> </w:t>
      </w:r>
      <w:r>
        <w:rPr>
          <w:i/>
          <w:iCs/>
        </w:rPr>
        <w:t xml:space="preserve">for presentation guidance and anticipated defense questions.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2026-08-07T12:01:43Z</dcterms:created>
  <dcterms:modified xsi:type="dcterms:W3CDTF">2026-08-07T12:01:43Z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