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B4801">
      <w:pPr>
        <w:jc w:val="center"/>
        <w:rPr>
          <w:b/>
          <w:bCs/>
        </w:rPr>
      </w:pPr>
      <w:r>
        <w:rPr>
          <w:b/>
          <w:bCs/>
        </w:rPr>
        <w:t>Globbing Exercise and Answers</w:t>
      </w:r>
    </w:p>
    <w:p w14:paraId="69C3E335">
      <w:pPr>
        <w:jc w:val="center"/>
        <w:rPr>
          <w:b/>
          <w:bCs/>
        </w:rPr>
      </w:pPr>
      <w:r>
        <w:rPr>
          <w:b/>
          <w:bCs/>
        </w:rPr>
        <w:t>1</w:t>
      </w:r>
      <w:r>
        <w:rPr>
          <w:rFonts w:hint="default"/>
          <w:b/>
          <w:bCs/>
          <w:lang/>
        </w:rPr>
        <w:t>5</w:t>
      </w:r>
      <w:r>
        <w:rPr>
          <w:b/>
          <w:bCs/>
        </w:rPr>
        <w:t xml:space="preserve"> mins</w:t>
      </w:r>
    </w:p>
    <w:p w14:paraId="4FEF1B78"/>
    <w:p w14:paraId="3487ADA5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.txt files in the current directory:</w:t>
      </w:r>
    </w:p>
    <w:p w14:paraId="1E585C30"/>
    <w:p w14:paraId="1C967127"/>
    <w:p w14:paraId="7A575256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.log and .txt files in the current directory:</w:t>
      </w:r>
    </w:p>
    <w:p w14:paraId="1461E0DB"/>
    <w:p w14:paraId="397F7A24"/>
    <w:p w14:paraId="731C4EDD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that start with any letter from "a" to "f":</w:t>
      </w:r>
    </w:p>
    <w:p w14:paraId="219C6447"/>
    <w:p w14:paraId="6A1F3828"/>
    <w:p w14:paraId="5A7E8FE4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that start with a number (0–9):</w:t>
      </w:r>
    </w:p>
    <w:p w14:paraId="610011E1"/>
    <w:p w14:paraId="06725274"/>
    <w:p w14:paraId="512171AF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that contain exactly four characters (including the extension):</w:t>
      </w:r>
    </w:p>
    <w:p w14:paraId="4DF96E37"/>
    <w:p w14:paraId="78E80553"/>
    <w:p w14:paraId="125DB328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that end with a digit (0–9):</w:t>
      </w:r>
    </w:p>
    <w:p w14:paraId="04FC5B13"/>
    <w:p w14:paraId="41DE518A"/>
    <w:p w14:paraId="361C222B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that start with "data" and contain exactly two more characters before the extension:</w:t>
      </w:r>
    </w:p>
    <w:p w14:paraId="5F5F8CF1"/>
    <w:p w14:paraId="3703A516"/>
    <w:p w14:paraId="12570DBB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hidden files (ONLY HIDDEN FILES) (files starting with a dot):</w:t>
      </w:r>
    </w:p>
    <w:p w14:paraId="208339EB"/>
    <w:p w14:paraId="1036ECDC"/>
    <w:p w14:paraId="505F6A56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.jpg and .png files starting with "photo":</w:t>
      </w:r>
    </w:p>
    <w:p w14:paraId="07D594DA"/>
    <w:p w14:paraId="04767454"/>
    <w:p w14:paraId="35D5152F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that have the word "backup" in their name:</w:t>
      </w:r>
    </w:p>
    <w:p w14:paraId="783D2A23"/>
    <w:p w14:paraId="6CFFAF95"/>
    <w:p w14:paraId="0987A7E2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.sh files that do NOT start with the letter "s":</w:t>
      </w:r>
    </w:p>
    <w:p w14:paraId="082FB59C"/>
    <w:p w14:paraId="59545F30"/>
    <w:p w14:paraId="5D3A7F7E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directories in the current folder:</w:t>
      </w:r>
    </w:p>
    <w:p w14:paraId="3BDBAFE9"/>
    <w:p w14:paraId="3C8B1CAF"/>
    <w:p w14:paraId="3C41015B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whose names are at least 5 characters long (not counting the extension):</w:t>
      </w:r>
    </w:p>
    <w:p w14:paraId="54FE8DAC"/>
    <w:p w14:paraId="4FA9E0D3"/>
    <w:p w14:paraId="6D7D6AB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2F483C4"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all files whose names contain any vowel (a, e, i, o, u):</w:t>
      </w:r>
    </w:p>
    <w:p w14:paraId="7B716CF8"/>
    <w:p w14:paraId="3E18CFA6"/>
    <w:p w14:paraId="55AC21FF">
      <w:pPr>
        <w:pStyle w:val="31"/>
        <w:numPr>
          <w:ilvl w:val="0"/>
          <w:numId w:val="1"/>
        </w:numPr>
        <w:rPr>
          <w:b/>
          <w:bCs/>
          <w:highlight w:val="none"/>
        </w:rPr>
      </w:pPr>
      <w:r>
        <w:rPr>
          <w:b/>
          <w:bCs/>
          <w:highlight w:val="none"/>
        </w:rPr>
        <w:t xml:space="preserve">Find all .conf files that do </w:t>
      </w:r>
      <w:r>
        <w:rPr>
          <w:b/>
          <w:bCs/>
          <w:i/>
          <w:iCs/>
          <w:highlight w:val="none"/>
        </w:rPr>
        <w:t>NOT</w:t>
      </w:r>
      <w:r>
        <w:rPr>
          <w:b/>
          <w:bCs/>
          <w:highlight w:val="none"/>
        </w:rPr>
        <w:t xml:space="preserve"> start with "sys":</w:t>
      </w:r>
    </w:p>
    <w:p w14:paraId="4002D581">
      <w:pPr>
        <w:pStyle w:val="31"/>
        <w:rPr>
          <w:highlight w:val="none"/>
        </w:rPr>
      </w:pPr>
    </w:p>
    <w:p w14:paraId="0E9B679A">
      <w:pPr>
        <w:pStyle w:val="31"/>
        <w:rPr>
          <w:highlight w:val="none"/>
        </w:rPr>
      </w:pPr>
    </w:p>
    <w:p w14:paraId="646E5D0F">
      <w:pPr>
        <w:pStyle w:val="31"/>
        <w:numPr>
          <w:ilvl w:val="0"/>
          <w:numId w:val="1"/>
        </w:numPr>
        <w:rPr>
          <w:b/>
          <w:bCs/>
          <w:highlight w:val="none"/>
        </w:rPr>
      </w:pPr>
      <w:r>
        <w:rPr>
          <w:b/>
          <w:bCs/>
          <w:highlight w:val="none"/>
        </w:rPr>
        <w:t>Choose the correct answer</w:t>
      </w:r>
    </w:p>
    <w:p w14:paraId="15AE11CB">
      <w:pPr>
        <w:pStyle w:val="31"/>
        <w:rPr>
          <w:b/>
          <w:bCs/>
          <w:highlight w:val="none"/>
        </w:rPr>
      </w:pPr>
      <w:r>
        <w:rPr>
          <w:b/>
          <w:bCs/>
          <w:highlight w:val="none"/>
        </w:rPr>
        <w:drawing>
          <wp:inline distT="0" distB="0" distL="0" distR="0">
            <wp:extent cx="723900" cy="1323975"/>
            <wp:effectExtent l="0" t="0" r="0" b="9525"/>
            <wp:docPr id="1575840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0751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6439">
      <w:pPr>
        <w:pStyle w:val="31"/>
        <w:rPr>
          <w:highlight w:val="none"/>
        </w:rPr>
      </w:pPr>
      <w:r>
        <w:rPr>
          <w:highlight w:val="none"/>
        </w:rPr>
        <w:t xml:space="preserve">The above picture shown the files in a directory. </w:t>
      </w:r>
    </w:p>
    <w:p w14:paraId="23B5FB29">
      <w:pPr>
        <w:pStyle w:val="31"/>
        <w:rPr>
          <w:highlight w:val="none"/>
        </w:rPr>
      </w:pPr>
      <w:r>
        <w:rPr>
          <w:highlight w:val="none"/>
        </w:rPr>
        <w:t xml:space="preserve">If we input the following command: </w:t>
      </w:r>
      <w:r>
        <w:rPr>
          <w:i/>
          <w:iCs/>
          <w:highlight w:val="none"/>
          <w:shd w:val="pct15" w:color="auto" w:fill="FFFFFF"/>
        </w:rPr>
        <w:t>ls *.[log]</w:t>
      </w:r>
      <w:r>
        <w:rPr>
          <w:highlight w:val="none"/>
        </w:rPr>
        <w:t xml:space="preserve">, what would be the output? </w:t>
      </w:r>
    </w:p>
    <w:p w14:paraId="6296C4D7">
      <w:pPr>
        <w:pStyle w:val="3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a.log</w:t>
      </w:r>
    </w:p>
    <w:p w14:paraId="45DAACEF">
      <w:pPr>
        <w:pStyle w:val="3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a.log, b.o, c.gif</w:t>
      </w:r>
    </w:p>
    <w:p w14:paraId="1EEE6743">
      <w:pPr>
        <w:pStyle w:val="31"/>
        <w:numPr>
          <w:ilvl w:val="0"/>
          <w:numId w:val="2"/>
        </w:num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b.o</w:t>
      </w:r>
    </w:p>
    <w:p w14:paraId="14FF5D15">
      <w:pPr>
        <w:pStyle w:val="3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no files matches</w:t>
      </w:r>
    </w:p>
    <w:p w14:paraId="4078B990">
      <w:pPr>
        <w:ind w:left="720"/>
      </w:pPr>
    </w:p>
    <w:p w14:paraId="6B7D19B2">
      <w:pPr>
        <w:ind w:left="720"/>
        <w:rPr>
          <w:color w:val="FF0000"/>
        </w:rPr>
      </w:pPr>
      <w:bookmarkStart w:id="0" w:name="_GoBack"/>
      <w:bookmarkEnd w:id="0"/>
    </w:p>
    <w:p w14:paraId="43FE8189">
      <w:pPr>
        <w:ind w:left="720"/>
        <w:rPr>
          <w:color w:val="FF000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A4399">
    <w:pPr>
      <w:pStyle w:val="14"/>
    </w:pPr>
    <w:r>
      <w:t>SLG OPS102 Week 4 Review - Globbing</w:t>
    </w:r>
  </w:p>
  <w:p w14:paraId="16AD74ED">
    <w:pPr>
      <w:pStyle w:val="14"/>
    </w:pPr>
    <w:r>
      <w:t>Leader: Nicole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05E5D"/>
    <w:multiLevelType w:val="multilevel"/>
    <w:tmpl w:val="01205E5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7962C5"/>
    <w:multiLevelType w:val="multilevel"/>
    <w:tmpl w:val="767962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B3"/>
    <w:rsid w:val="00000CDD"/>
    <w:rsid w:val="00015266"/>
    <w:rsid w:val="00025E89"/>
    <w:rsid w:val="00031BC8"/>
    <w:rsid w:val="00041A9C"/>
    <w:rsid w:val="000443F1"/>
    <w:rsid w:val="00050114"/>
    <w:rsid w:val="00083C46"/>
    <w:rsid w:val="000863B0"/>
    <w:rsid w:val="000D6C0A"/>
    <w:rsid w:val="000F1515"/>
    <w:rsid w:val="001206EF"/>
    <w:rsid w:val="00142E59"/>
    <w:rsid w:val="0015497E"/>
    <w:rsid w:val="00181A53"/>
    <w:rsid w:val="001A446D"/>
    <w:rsid w:val="001A4B7F"/>
    <w:rsid w:val="001B03C6"/>
    <w:rsid w:val="001B4CA3"/>
    <w:rsid w:val="001B7BB6"/>
    <w:rsid w:val="001C49FC"/>
    <w:rsid w:val="001C71FD"/>
    <w:rsid w:val="001F0233"/>
    <w:rsid w:val="001F7066"/>
    <w:rsid w:val="00211EE0"/>
    <w:rsid w:val="00233BA9"/>
    <w:rsid w:val="002705C0"/>
    <w:rsid w:val="002712A3"/>
    <w:rsid w:val="00296439"/>
    <w:rsid w:val="002C0D09"/>
    <w:rsid w:val="002C15FB"/>
    <w:rsid w:val="002D076B"/>
    <w:rsid w:val="002F7C4C"/>
    <w:rsid w:val="00310BCE"/>
    <w:rsid w:val="00324EE6"/>
    <w:rsid w:val="00343C03"/>
    <w:rsid w:val="00370A94"/>
    <w:rsid w:val="00382B86"/>
    <w:rsid w:val="003849DE"/>
    <w:rsid w:val="003B1A85"/>
    <w:rsid w:val="003C3E4C"/>
    <w:rsid w:val="003C443D"/>
    <w:rsid w:val="004040A8"/>
    <w:rsid w:val="004316B1"/>
    <w:rsid w:val="004404BE"/>
    <w:rsid w:val="0046131E"/>
    <w:rsid w:val="00483816"/>
    <w:rsid w:val="004E3D30"/>
    <w:rsid w:val="004F700D"/>
    <w:rsid w:val="00536BDA"/>
    <w:rsid w:val="00542F9B"/>
    <w:rsid w:val="005972CD"/>
    <w:rsid w:val="005B01B9"/>
    <w:rsid w:val="005B2E50"/>
    <w:rsid w:val="005D4899"/>
    <w:rsid w:val="005E0D40"/>
    <w:rsid w:val="005E2917"/>
    <w:rsid w:val="005E5CAD"/>
    <w:rsid w:val="005F52FA"/>
    <w:rsid w:val="006002F3"/>
    <w:rsid w:val="0062139E"/>
    <w:rsid w:val="00653F99"/>
    <w:rsid w:val="00661180"/>
    <w:rsid w:val="00684BE9"/>
    <w:rsid w:val="006C30F6"/>
    <w:rsid w:val="006F4AF9"/>
    <w:rsid w:val="00707B58"/>
    <w:rsid w:val="0071716D"/>
    <w:rsid w:val="00746C7B"/>
    <w:rsid w:val="0076169B"/>
    <w:rsid w:val="007654E1"/>
    <w:rsid w:val="007A5365"/>
    <w:rsid w:val="007F3CA3"/>
    <w:rsid w:val="008055DE"/>
    <w:rsid w:val="00861E29"/>
    <w:rsid w:val="008631E2"/>
    <w:rsid w:val="0087133F"/>
    <w:rsid w:val="0088537A"/>
    <w:rsid w:val="008B0193"/>
    <w:rsid w:val="008B4C80"/>
    <w:rsid w:val="008E1F30"/>
    <w:rsid w:val="008E24D1"/>
    <w:rsid w:val="008F1AAE"/>
    <w:rsid w:val="009020E6"/>
    <w:rsid w:val="00902421"/>
    <w:rsid w:val="009322D6"/>
    <w:rsid w:val="00972C71"/>
    <w:rsid w:val="00976814"/>
    <w:rsid w:val="00981294"/>
    <w:rsid w:val="00A4014A"/>
    <w:rsid w:val="00A501BF"/>
    <w:rsid w:val="00A55413"/>
    <w:rsid w:val="00A6160E"/>
    <w:rsid w:val="00A8035D"/>
    <w:rsid w:val="00A87ACE"/>
    <w:rsid w:val="00AC36AA"/>
    <w:rsid w:val="00AC3D34"/>
    <w:rsid w:val="00AD0DA6"/>
    <w:rsid w:val="00B15AAC"/>
    <w:rsid w:val="00B2036D"/>
    <w:rsid w:val="00B341CA"/>
    <w:rsid w:val="00B47453"/>
    <w:rsid w:val="00B872E7"/>
    <w:rsid w:val="00BE1ABF"/>
    <w:rsid w:val="00BE3FEF"/>
    <w:rsid w:val="00BF789E"/>
    <w:rsid w:val="00C04908"/>
    <w:rsid w:val="00C31C5D"/>
    <w:rsid w:val="00C403BE"/>
    <w:rsid w:val="00C479A1"/>
    <w:rsid w:val="00C6083A"/>
    <w:rsid w:val="00C73B02"/>
    <w:rsid w:val="00C81C50"/>
    <w:rsid w:val="00CC2D71"/>
    <w:rsid w:val="00CF34CF"/>
    <w:rsid w:val="00D165CA"/>
    <w:rsid w:val="00D51FCE"/>
    <w:rsid w:val="00D64EBB"/>
    <w:rsid w:val="00D737B3"/>
    <w:rsid w:val="00D828D9"/>
    <w:rsid w:val="00D9469D"/>
    <w:rsid w:val="00DC65D1"/>
    <w:rsid w:val="00DE7161"/>
    <w:rsid w:val="00E3330E"/>
    <w:rsid w:val="00E83E00"/>
    <w:rsid w:val="00E941AE"/>
    <w:rsid w:val="00EA3F25"/>
    <w:rsid w:val="00F10491"/>
    <w:rsid w:val="00F17A97"/>
    <w:rsid w:val="00F25D2D"/>
    <w:rsid w:val="00F26976"/>
    <w:rsid w:val="00F57ACD"/>
    <w:rsid w:val="00F66414"/>
    <w:rsid w:val="00F71C16"/>
    <w:rsid w:val="00F831E5"/>
    <w:rsid w:val="6067408E"/>
    <w:rsid w:val="798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36"/>
    <w:unhideWhenUsed/>
    <w:uiPriority w:val="99"/>
    <w:pPr>
      <w:tabs>
        <w:tab w:val="center" w:pos="4513"/>
        <w:tab w:val="right" w:pos="9026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zh-TW"/>
      <w14:ligatures w14:val="none"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eastAsia="en-US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eastAsia="en-US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eastAsia="en-US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sz w:val="24"/>
      <w:szCs w:val="24"/>
      <w:lang w:eastAsia="en-US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  <w:sz w:val="24"/>
      <w:szCs w:val="24"/>
      <w:lang w:eastAsia="en-US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4"/>
      <w:szCs w:val="24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4"/>
      <w:szCs w:val="24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4"/>
      <w:szCs w:val="24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4"/>
      <w:szCs w:val="24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rFonts w:ascii="Calibri" w:hAnsi="Calibri" w:eastAsiaTheme="minorHAnsi"/>
      <w:i/>
      <w:iCs/>
      <w:color w:val="404040" w:themeColor="text1" w:themeTint="BF"/>
      <w:sz w:val="24"/>
      <w:szCs w:val="24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rFonts w:ascii="Calibri" w:hAnsi="Calibri" w:eastAsiaTheme="minorHAnsi"/>
      <w:i/>
      <w:iCs/>
      <w:color w:val="104862" w:themeColor="accent1" w:themeShade="BF"/>
      <w:sz w:val="24"/>
      <w:szCs w:val="24"/>
      <w:lang w:eastAsia="en-US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  <w:rPr>
      <w:rFonts w:ascii="Calibri" w:hAnsi="Calibri" w:eastAsiaTheme="minorHAnsi"/>
      <w:sz w:val="24"/>
      <w:szCs w:val="24"/>
      <w:lang w:eastAsia="en-US"/>
    </w:rPr>
  </w:style>
  <w:style w:type="character" w:customStyle="1" w:styleId="37">
    <w:name w:val="Footer Char"/>
    <w:basedOn w:val="11"/>
    <w:link w:val="13"/>
    <w:qFormat/>
    <w:uiPriority w:val="99"/>
    <w:rPr>
      <w:rFonts w:ascii="Calibri" w:hAnsi="Calibri" w:eastAsiaTheme="minorHAnsi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1172</Characters>
  <Lines>9</Lines>
  <Paragraphs>2</Paragraphs>
  <TotalTime>101</TotalTime>
  <ScaleCrop>false</ScaleCrop>
  <LinksUpToDate>false</LinksUpToDate>
  <CharactersWithSpaces>1375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2024-09-20T22:25:00Z</dcterms:created>
  <dc:creator>Ka Ying Chan</dc:creator>
  <cp:lastModifiedBy>Nicole Chan</cp:lastModifiedBy>
  <dcterms:modified xsi:type="dcterms:W3CDTF">2024-10-20T23:22:10Z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FE19723C58B544BD9DC16E53EC725064_12</vt:lpwstr>
  </property>
</Properties>
</file>