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20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FamilyRoots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D5E8F4"/>
                <w:sz w:val="36"/>
                <w:szCs w:val="36"/>
              </w:rPr>
              <w:t xml:space="preserve">REST API Design Document</w:t>
            </w:r>
          </w:p>
          <w:p>
            <w:pPr>
              <w:spacing w:after="320" w:before="0"/>
              <w:jc w:val="center"/>
            </w:pPr>
            <w:r>
              <w:rPr>
                <w:rFonts w:ascii="Arial" w:cs="Arial" w:eastAsia="Arial" w:hAnsi="Arial"/>
                <w:color w:val="4A7BAE"/>
                <w:sz w:val="26"/>
                <w:szCs w:val="26"/>
              </w:rPr>
              <w:t xml:space="preserve">Phase 4 — OpenAPI 3.1 Specification</w:t>
            </w:r>
          </w:p>
          <w:p>
            <w:pPr>
              <w:pBdr>
                <w:bottom w:val="single" w:color="4A7BAE" w:sz="6" w:space="1"/>
              </w:pBdr>
              <w:spacing w:after="160" w:before="160"/>
            </w:pPr>
            <w:r>
              <w:t xml:space="preserve"/>
            </w:r>
          </w:p>
          <w:p>
            <w:pPr>
              <w:spacing w:after="80" w:before="240"/>
              <w:jc w:val="center"/>
            </w:pPr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Version 1.0  |  Confidential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color w:val="E8E8E8"/>
                <w:sz w:val="20"/>
                <w:szCs w:val="20"/>
              </w:rPr>
              <w:t xml:space="preserve">Principal API Architect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API Overview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FamilyRoots exposes a versioned REST API following OpenAPI 3.1. The API is designed for multi-tenant SaaS, with every request scoped to a tenant derived from the JWT — never from a caller-supplied header. All endpoints are documented in the companion openapi.yaml specification.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REST resource model: nouns as paths, HTTP verbs as actions. No RPC-style action verbs in paths except for named actions (/restore, /accept).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Versioning: URL-path versioning (/api/v1). Breaking changes increment the major version. Minor changes are backward-compatible.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RFC 7807 errors: every error response is a Problem Detail object with type, title, status, detail, errors[], and requestId.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Cursor pagination: all list endpoints use opaque cursors — no page numbers. Enables stable pagination on live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Pre-signed upload: media is uploaded client-to-S3 via pre-signed URLs — no binary data transits the API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Optimistic locking: PATCH on persons requires echoing the current version. Conflicts return 409 with the server's current 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Soft delete with restore: persons and media are soft-deleted; a dedicated /restore endpoint reverses the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Privacy enforcement: living persons' birth details are redacted from responses unless the caller has ADMIN role or the tree is PUBLIC.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1.2 API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endpoints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 (across 8 tag groups)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OpenAPI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 — prefix /api/v1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 reusable component schemas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methods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Bearer (access) + HttpOnly cookie (refresh) + OAuth 2.0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Pagination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Cursor-based (opaque token) on all list endpoints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7807 Problem Details (type, title, status, detail, errors[])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upload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Pre-signed S3 URL (client-to-S3 direct upload)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OpenAPI 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api/openapi.yaml (3,745 lines)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Authentication &amp; Security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FamilyRoots uses a dual-token authentication scheme designed to balance security and usability. The access token is short-lived and stored in memory; the refresh token is long-lived but stored only in an HttpOnly cookie inaccessible to JavaScript.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2.1 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token (JWT)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memory (never localStorage)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min TTL · signed RS256 · contains: sub, tenant_id, email, roles,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HttpOnly SameSite=Strict cookie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day TTL (90 days with rememberMe) · stored hashed in DB · revocable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2.2 Authentication Flow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1. POST /auth/login → { accessToken, expiresIn, user } + Set-Cookie: refresh_token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2. Client stores accessToken in memory; cookie is automatic (browser)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3. All requests: Authorization: Bearer &lt;accessToken&gt;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4. On 401: POST /auth/refresh → new accessToken (cookie sent automatically)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5. POST /auth/logout → refresh token revoked server-side, cookie cleared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2.3 JWT Claims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"sub":       "user-uuid",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"tenant_id": "tenant-uuid",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"email":     "nick@example.com",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"roles":     ["TREE_OWNER"],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"plan":      "PREMIUM",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"iat":       1717000000,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"exp":       1717000900,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"jti":       "unique-token-id"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2.4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tree / persons /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persons / 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/ delete persons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 collaborators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2.5 Security Requirements per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Public (no token): POST /auth/register, POST /auth/login, POST /auth/forgot-password, POST /auth/reset-password, POST /auth/verify-email, GET /auth/oauth/*.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Cookie-only: POST /auth/refresh, POST /auth/logout — requires the HttpOnly refresh cookie.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Bearer token: all other endpoints — Authorization: Bearer &lt;accessToken&gt; header required.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Privacy enforcement: PRIVATE persons are hidden from VIEWER/CONTRIBUTOR roles. Living persons' birth details are redacted unless the tree is PUBLIC or caller is ADMIN/Owner.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Rate Limiting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Rate limiting is enforced at the NGINX ingress layer using a sliding window algorithm. Every response includes rate-limit headers regardless of whether the limit was reached.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3.1 Limits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Requests /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Burst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Upload /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Unlimited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3.2 Response Headers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HTTP/1.1 200 OK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X-RateLimit-Limit: 1000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X-RateLimit-Remaining: 847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X-RateLimit-Reset: 1717001234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X-Request-ID: req_01hzab3k7x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On 429 Too Many Requests: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HTTP/1.1 429 Too Many Requests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Retry-After: 23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X-RateLimit-Remaining: 0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3.3 Endpoint-Specific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group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Special limit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requests / min per IP (brute-force protection)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requests / hour per 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requests / 15 min per email address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/search/*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requests / min (search is CPU-intensive)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/trees/{id}/media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Per-plan daily upload quota (see table above)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/trees/{id}/export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concurrent export job per tree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/trees/{id}/import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concurrent import job per tree; max 50 MB file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Multi-Tenancy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API request is scoped to a tenant derived from the JWT tenant_id claim. The tenant identifier is never accepted from the caller — it is always resolved server-side. This prevents tenant enumeration and cross-tenant data access.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4.1 Tenant Resolution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JWT payload (decoded):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 sub: 'user-uuid', tenant_id: 'tenant-uuid', plan: 'PREMIUM', ...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FastAPI middleware (pseudocode — not application code):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1. Extract and verify JWT signature (RS256)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2. Set app.current_tenant_id and app.current_user_id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   via SET LOCAL on every database transaction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3. PostgreSQL RLS enforces tenant_id automatically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4.2 Tenant Isolation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— JWT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tenant_id embedded in signed access token; cannot be forged without the RS256 private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— 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SQLAlchemy session scope appends WHERE tenant_id = :current_tenant to every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— RLS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PostgreSQL POLICY blocks cross-tenant reads/writes even from direct DB connections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L4 — S3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 objects stored at s3://{bucket}/{tenantId}/{treeId}/{mediaId} — IAM policy enforces tenant prefix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Pagination Strategy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FamilyRoots uses cursor-based pagination on all list endpoints. Cursors are opaque base64-encoded tokens generated server-side — callers must never construct or parse them.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5.1 Request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 1–200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to return. Default 50. Max 200.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 (opaque)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Omit for first page. Pass pagination.cursor from previous response.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5.2 Response Envelope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"data": [ ... ],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"pagination": {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"cursor":     "eyJpZCI6InV1aWQtaGVyZSIsInYiOjF9",  // null on last page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"hasMore":    true,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"totalCount": 1234   // only returned when ?includeTotalCount=true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}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5.3 Cursor Implementation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Cursors encode the last seen id (and optionally a sort field value) as a JSON object, base64url-encoded and HMAC-signed to prevent tampering. The server decodes the cursor and generates a WHERE id &gt; :last_seen_id AND sort_field &gt;= :last_value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cursor-based?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Offset pagination (page=3&amp;size=50) degrades under concurrent writes — a new record inserted on page 1 pushes all subsequent records down, causing duplicate or missing results. Cursors are stable: the cursor always points to a specific row, regardless of insertions before 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Error Handling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errors follow RFC 7807 Problem Details for HTTP APIs. Every error response includes a requestId for tracing. Validation errors include a field-level errors[] array.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6.1 Error Response Format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HTTP/1.1 422 Unprocessable Entity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Content-Type: application/problem+json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"type":    "https://familyroots.app/errors/validation-error",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"title":   "Validation Error",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"status":  422,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"detail":  "The request body contains invalid fields.",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"instance": "/api/v1/trees/abc123/persons",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"errors": [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{ "field": "sex", "code": "INVALID_ENUM",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  "message": "Must be one of: MALE, FEMALE, OTHER, UNKNOWN" },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{ "field": "names", "code": "MIN_ITEMS",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    "message": "At least one name is required"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],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"requestId": "req_01hzab3k7x"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6.2 HTTP Status Code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GET or PATCH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POST creating a resource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 job queued (export, import, account deletion)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Content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Successful DELETE with no response body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OAuth provider redirect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Malformed JSON, missing required field at request 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Missing, expired, or invalid access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token but insufficient role for this tree/resource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not found or not visible to this tenant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lock version mismatch; duplicate unique resource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 Too Large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upload exceeds plan limit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Field-level validation failure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locked after too many failed login attempts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 exceeded; Retry-After header indicates backoff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Unavailable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or dependent service unavailable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6.3 Error Type URIs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URI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.../errors/validation-error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Field-level validation failure (422)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.../errors/version-conflict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Optimistic lock mismatch on PATCH person (409)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.../errors/duplicate-resource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constraint violation (409)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.../errors/not-found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not found (404)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.../errors/forbidden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Insufficient role (403)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.../errors/rate-limited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 exceeded (429)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.../errors/auth-failed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credentials or token (401)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.../errors/account-locked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 temporarily locked (423)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.../errors/file-too-large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exceeds plan limit (413)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Endpoint Reference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endpoints are prefixed /api/v1. Auth column: P = Public (no token), C = Cookie only, B = Bearer token. Rate column: std = plan default, low = restricted limit.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new user account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10/hr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Authenticate with email + 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5/min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Invalidate session and clear cookie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new access token from cookie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/auth/verify-email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email with verification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password reset 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3/15min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password using token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/auth/oauth/{provider}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Redirect to OAuth provider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/auth/oauth/{provider}/callback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 OAuth callback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7.2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current user profile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profile (name, locale, timezone)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account deletion (30-day grace)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/users/me/change-password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password (revokes all sessions)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/users/me/sessions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active sessions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/users/me/sessions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 all other sessions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7.3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owned and shared trees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tree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tree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tree name / privacy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tree deletion (owner only)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/trees/{treeId}/collaborators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collaborators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/trees/{treeId}/collaborators/{userId}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collaborator role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/trees/{treeId}/collaborators/{userId}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collaborator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/trees/{treeId}/invitations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pending invitations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/trees/{treeId}/invitations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invitation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/invitations/{token}/accept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invitation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/trees/{treeId}/export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export job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1/tree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/trees/{treeId}/export/{jobId}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 export job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/trees/{treeId}/import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GEDCOM and queue import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1/tree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/trees/{treeId}/import/{jobId}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Poll import job 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7.4 Persons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persons (cursor-paginated)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person detail + optional embeds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person (optimistic lock)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Soft-delete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/trees/{treeId}/persons/{personId}/restore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soft-deleted person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/trees/{treeId}/persons/{personId}/names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names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/trees/{treeId}/persons/{personId}/names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 name record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/trees/{treeId}/persons/{personId}/names/{nameId}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/trees/{treeId}/persons/{personId}/names/{nameId}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/trees/{treeId}/persons/{personId}/ancestors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ancestors (recursive CTE)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/trees/{treeId}/persons/{personId}/descendants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descendants (recursive CTE)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/trees/{treeId}/persons/{personId}/history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version history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7.5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family groups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family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/trees/{treeId}/family-groups/{familyGroupId}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family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/trees/{treeId}/family-groups/{familyGroupId}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family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/trees/{treeId}/family-groups/{familyGroupId}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family group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/trees/{treeId}/family-groups/{familyGroupId}/members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member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/trees/{treeId}/family-groups/{familyGroupId}/members/{personId}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member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/trees/{treeId}/family-groups/{familyGroupId}/members/{personId}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parentage/order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/trees/{treeId}/relationships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non-family relationships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/trees/{treeId}/relationships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relationship (godparent, guardian, etc.)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/trees/{treeId}/relationships/{relationshipId}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relationship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7.6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/trees/{treeId}/events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events (filter by person, type, date)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/trees/{treeId}/events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event with optional inline place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/trees/{treeId}/events/{eventId}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event detail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/trees/{treeId}/events/{eventId}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event date / place / 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/trees/{treeId}/events/{eventId}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event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7.7 Media (Photos &amp; Documents)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media items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pre-signed S3 upload URL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quota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/trees/{treeId}/media/{mediaId}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media with signed variant URLs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/trees/{treeId}/media/{mediaId}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media metadata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/trees/{treeId}/media/{mediaId}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Soft-delete 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/trees/{treeId}/media/{mediaId}/attachments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entity attachments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/trees/{treeId}/media/{mediaId}/attachments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Attach to person/event/tree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/trees/{treeId}/media/{mediaId}/attachments/{id}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caption / face region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/trees/{treeId}/media/{mediaId}/attachments/{id}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attachment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7.8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7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/search/persons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Full-text + fuzzy person search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120/min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/search/places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Fuzzy place name search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/search/global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Cross-entity global search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120/min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/places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known places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/places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place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Key Workflow Examples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8.1 Add a Person to a Family Tree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1. Create the person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POST /api/v1/trees/{treeId}/persons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"sex": "FEMALE",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"names": [{ "nameType": "BIRTH", "givenName": "Mary", "surname": "Smith", "isPrimary": true }]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201 { id: 'person-uuid', version: 1, ...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2. Create a family group with two parents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POST /api/v1/trees/{treeId}/family-groups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 "parent1Id": "father-uuid", "parent2Id": "person-uuid", "unionType": "MARRIAGE"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201 { id: 'fg-uuid', ...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3. Add a child to the family group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POST /api/v1/trees/{treeId}/family-groups/{fg-uuid}/members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 "personId": "child-uuid", "memberRole": "CHILD", "parentageType": "BIOLOGICAL" }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200 { updated family group with child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8.2 Media Upload Flow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1. Request a pre-signed upload URL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POST /api/v1/trees/{treeId}/media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 "filename": "grandma.jpg", "mimeType": "image/jpeg", "fileSizeBytes": 2048576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201 { mediaId: 'media-uuid', uploadUrl: 'https://s3.amazonaws.com/...?X-Amz-...', expiresAt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2. Upload directly to S3 (client HTTP PUT — no API involved)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PUT https://s3.amazonaws.com/...?X-Amz-...  [binary body]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200 (S3 response)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3. Poll until status = READY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GET /api/v1/trees/{treeId}/media/media-uuid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200 { status: 'READY', thumbnailUrl: '...', variants: [...]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4. Attach to a person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POST /api/v1/trees/{treeId}/media/media-uuid/attachments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 "entityType": "person", "entityId": "person-uuid", "caption": "Mary, circa 1945" }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201 { id: 'attachment-uuid', ...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8.3 Handling Optimistic Lock Conflicts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User A reads person (version=5):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GET /api/v1/trees/{treeId}/persons/{personId}  → { version: 5, ...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User B edits and saves (version becomes 6):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PATCH /api/v1/trees/{treeId}/persons/{personId}  { version: 5, sex: 'MALE'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200 { version: 6, ...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User A tries to save with stale version=5: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PATCH /api/v1/trees/{treeId}/persons/{personId}  { version: 5, isDeceased: true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→ 409 Conflict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{ "type": ".../version-conflict", "status": 409,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"detail": "Another edit was saved concurrently.",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 "currentVersion": 6 }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 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# Client refreshes, shows diff to user, and resubmits with version: 6</w:t>
      </w:r>
    </w:p>
    <w:p>
      <w:pPr>
        <w:spacing w:after="0" w:before="0"/>
      </w:pPr>
      <w:r>
        <w:t xml:space="preserve"/>
      </w:r>
    </w:p>
    <w:p>
      <w:pPr>
        <w:pStyle w:val="Heading1"/>
        <w:pageBreakBefore/>
        <w:spacing w:after="20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API Versioning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FamilyRoots uses URL-path versioning. The current stable version is v1 (/api/v1). A v0 experimental namespace may exist for internal alpha clients only.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9.1 Breaking vs. Non-Breaking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Breaking (requires new major version)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Non-breaking (allowed in same version)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Removing an 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Adding a new endpoint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Removing a required request field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Adding an optional request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Changing a response field 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Adding a new response field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Changing HTTP status codes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Adding new enum values (additive)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Changing auth requirements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Deprecating (with header warning)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Renaming a path segment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Loosening validation rules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5A8E"/>
          <w:sz w:val="28"/>
          <w:szCs w:val="28"/>
        </w:rPr>
        <w:t xml:space="preserve">9.2 Deprecation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Deprecated endpoints return a Deprecation header with the sunset date and a Link to the replacement.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Minimum 6-month notice period before removal.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Sunset date communicated via API changelog, email, and dashboard banner.</w:t>
      </w:r>
    </w:p>
    <w:p>
      <w:pPr>
        <w:shd w:fill="1E2A3A" w:val="clear"/>
        <w:spacing w:after="0" w:before="12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HTTP/1.1 200 OK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Deprecation: true</w:t>
      </w:r>
    </w:p>
    <w:p>
      <w:pPr>
        <w:shd w:fill="1E2A3A" w:val="clear"/>
        <w:spacing w:after="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Sunset: "Sat, 31 Jan 2026 00:00:00 GMT"</w:t>
      </w:r>
    </w:p>
    <w:p>
      <w:pPr>
        <w:shd w:fill="1E2A3A" w:val="clear"/>
        <w:spacing w:after="120" w:before="0"/>
      </w:pPr>
      <w:r>
        <w:rPr>
          <w:rFonts w:ascii="Courier New" w:cs="Courier New" w:eastAsia="Courier New" w:hAnsi="Courier New"/>
          <w:color w:val="E8F4FD"/>
          <w:sz w:val="17"/>
          <w:szCs w:val="17"/>
        </w:rPr>
        <w:t xml:space="preserve">Link: &lt;https://docs.familyroots.app/api/v2/persons&gt;; rel="successor-version"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7BAE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BAE" w:sz="6" w:space="1"/>
      </w:pBdr>
      <w:tabs>
        <w:tab w:val="right" w:pos="7920"/>
      </w:tabs>
    </w:pPr>
    <w:r>
      <w:rPr>
        <w:rFonts w:ascii="Arial" w:cs="Arial" w:eastAsia="Arial" w:hAnsi="Arial"/>
        <w:color w:val="4A7BAE"/>
        <w:sz w:val="18"/>
        <w:szCs w:val="18"/>
      </w:rPr>
      <w:t xml:space="preserve">FamilyRoots — REST API Design Document</w:t>
    </w:r>
    <w:r>
      <w:rPr>
        <w:rFonts w:ascii="Arial" w:cs="Arial" w:eastAsia="Arial" w:hAnsi="Arial"/>
        <w:color w:val="4A7BAE"/>
        <w:sz w:val="18"/>
        <w:szCs w:val="18"/>
      </w:rPr>
      <w:t xml:space="preserve">	v1.0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A8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7B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2026-05-30T03:21:03.727Z</dcterms:created>
  <dcterms:modified xsi:type="dcterms:W3CDTF">2026-05-30T03:21:03.728Z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