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right="-724.7244094488178" w:firstLine="705"/>
        <w:jc w:val="both"/>
        <w:rPr>
          <w:color w:val="1b1f23"/>
          <w:sz w:val="32"/>
          <w:szCs w:val="32"/>
          <w:highlight w:val="white"/>
        </w:rPr>
      </w:pPr>
      <w:r w:rsidDel="00000000" w:rsidR="00000000" w:rsidRPr="00000000">
        <w:rPr>
          <w:color w:val="1b1f23"/>
          <w:sz w:val="32"/>
          <w:szCs w:val="32"/>
          <w:highlight w:val="white"/>
          <w:rtl w:val="0"/>
        </w:rPr>
        <w:t xml:space="preserve">Задача разобраться с простыми и немного усложненными запросами к базам данных, написанных на SQL</w:t>
      </w:r>
    </w:p>
    <w:p w:rsidR="00000000" w:rsidDel="00000000" w:rsidP="00000000" w:rsidRDefault="00000000" w:rsidRPr="00000000" w14:paraId="00000002">
      <w:pPr>
        <w:spacing w:line="240" w:lineRule="auto"/>
        <w:ind w:left="0" w:right="-724.7244094488178" w:firstLine="705"/>
        <w:jc w:val="both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имя, фамилию, патронуса всех персонажей, у которых есть patronus и он известен</w:t>
      </w:r>
    </w:p>
    <w:p w:rsidR="00000000" w:rsidDel="00000000" w:rsidP="00000000" w:rsidRDefault="00000000" w:rsidRPr="00000000" w14:paraId="00000004">
      <w:pPr>
        <w:spacing w:line="240" w:lineRule="auto"/>
        <w:ind w:right="-724.7244094488178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6370875" cy="3286125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8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-724.7244094488178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фамилию персонажей, у которых последняя буква в фамилии ‘e’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05475" cy="3152781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52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Посчитайте общий возраст всех персонажей и выведите это на экран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267081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имя, фамилию и возраст персонажей по убыванию их возраста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49483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имя персонажа и возраст, у которых последний находится в диапазоне от 50 до 100 лет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02056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возраст всех персонажей так, чтобы среди них не было тех, у кого он одинаковый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502031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2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всю информацию о персонажах, у которых faculty = Gryffindor и чей возраст больше 30 лет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616331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6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имена первых трех факультетов из таблицы, так чтобы факультеты не повторялись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71906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683006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Посчитайте средний возраст всех персонажей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811687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Удалите персонажа с ID = 11</w:t>
      </w:r>
    </w:p>
    <w:p w:rsidR="00000000" w:rsidDel="00000000" w:rsidP="00000000" w:rsidRDefault="00000000" w:rsidRPr="00000000" w14:paraId="00000012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8966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фамилию всех персонажей, которые содержат в ней букву ‘a’</w:t>
      </w:r>
    </w:p>
    <w:p w:rsidR="00000000" w:rsidDel="00000000" w:rsidP="00000000" w:rsidRDefault="00000000" w:rsidRPr="00000000" w14:paraId="00000014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43325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="240" w:lineRule="auto"/>
        <w:ind w:left="720" w:right="-724.7244094488178" w:hanging="360"/>
        <w:rPr>
          <w:rFonts w:ascii="Consolas" w:cs="Consolas" w:eastAsia="Consolas" w:hAnsi="Consolas"/>
          <w:color w:val="0000cd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306477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6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578231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8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578231"/>
            <wp:effectExtent b="0" l="0" r="0" t="0"/>
            <wp:docPr id="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8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минимальный возраст персонажа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1200" cy="39243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Используя оператор </w:t>
      </w:r>
      <w:hyperlink r:id="rId22">
        <w:r w:rsidDel="00000000" w:rsidR="00000000" w:rsidRPr="00000000">
          <w:rPr>
            <w:color w:val="1b1f23"/>
            <w:sz w:val="28"/>
            <w:szCs w:val="28"/>
            <w:highlight w:val="white"/>
            <w:rtl w:val="0"/>
          </w:rPr>
          <w:t xml:space="preserve">UNION</w:t>
        </w:r>
      </w:hyperlink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выберите имена из таблицы characters и названия книг из таблицы library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505206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Используя оператор </w:t>
      </w:r>
      <w:hyperlink r:id="rId24">
        <w:r w:rsidDel="00000000" w:rsidR="00000000" w:rsidRPr="00000000">
          <w:rPr>
            <w:color w:val="1b1f23"/>
            <w:sz w:val="28"/>
            <w:szCs w:val="28"/>
            <w:highlight w:val="white"/>
            <w:rtl w:val="0"/>
          </w:rPr>
          <w:t xml:space="preserve">HAVING</w:t>
        </w:r>
      </w:hyperlink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484271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4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Используя оператор </w:t>
      </w:r>
      <w:hyperlink r:id="rId26">
        <w:r w:rsidDel="00000000" w:rsidR="00000000" w:rsidRPr="00000000">
          <w:rPr>
            <w:color w:val="1b1f23"/>
            <w:sz w:val="28"/>
            <w:szCs w:val="28"/>
            <w:highlight w:val="white"/>
            <w:rtl w:val="0"/>
          </w:rPr>
          <w:t xml:space="preserve">CASE</w:t>
        </w:r>
      </w:hyperlink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1C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Выведите имя и фамилию персонажа, а также следующий текстовое сообщение:</w:t>
      </w:r>
    </w:p>
    <w:p w:rsidR="00000000" w:rsidDel="00000000" w:rsidP="00000000" w:rsidRDefault="00000000" w:rsidRPr="00000000" w14:paraId="0000001D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1E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1F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20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21">
      <w:pPr>
        <w:spacing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22">
      <w:pPr>
        <w:spacing w:after="160" w:line="240" w:lineRule="auto"/>
        <w:ind w:left="720" w:right="-724.7244094488178" w:firstLine="0"/>
        <w:rPr>
          <w:color w:val="1b1f23"/>
          <w:sz w:val="26"/>
          <w:szCs w:val="26"/>
          <w:highlight w:val="white"/>
        </w:rPr>
      </w:pPr>
      <w:r w:rsidDel="00000000" w:rsidR="00000000" w:rsidRPr="00000000">
        <w:rPr>
          <w:color w:val="1b1f23"/>
          <w:sz w:val="26"/>
          <w:szCs w:val="26"/>
          <w:highlight w:val="white"/>
          <w:rtl w:val="0"/>
        </w:rPr>
        <w:t xml:space="preserve">Для сообщения используйте псевдоним Founders</w:t>
      </w:r>
    </w:p>
    <w:p w:rsidR="00000000" w:rsidDel="00000000" w:rsidP="00000000" w:rsidRDefault="00000000" w:rsidRPr="00000000" w14:paraId="00000023">
      <w:pPr>
        <w:spacing w:after="160" w:line="240" w:lineRule="auto"/>
        <w:ind w:left="720" w:right="-724.7244094488178" w:firstLine="0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4195418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40" w:lineRule="auto"/>
        <w:ind w:right="-724.7244094488178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right="-724.7244094488178" w:hanging="360"/>
        <w:rPr>
          <w:rFonts w:ascii="Consolas" w:cs="Consolas" w:eastAsia="Consolas" w:hAnsi="Consolas"/>
          <w:sz w:val="28"/>
          <w:szCs w:val="28"/>
        </w:rPr>
      </w:pPr>
      <w:hyperlink r:id="rId28">
        <w:r w:rsidDel="00000000" w:rsidR="00000000" w:rsidRPr="00000000">
          <w:rPr>
            <w:color w:val="1b1f23"/>
            <w:sz w:val="28"/>
            <w:szCs w:val="28"/>
            <w:highlight w:val="whit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color w:val="1b1f23"/>
          <w:sz w:val="28"/>
          <w:szCs w:val="28"/>
          <w:highlight w:val="white"/>
          <w:rtl w:val="0"/>
        </w:rPr>
        <w:t xml:space="preserve"> найдите фамилии персонажей, которые не начинаются с букв H, L или S и выведите их     </w:t>
      </w:r>
    </w:p>
    <w:p w:rsidR="00000000" w:rsidDel="00000000" w:rsidP="00000000" w:rsidRDefault="00000000" w:rsidRPr="00000000" w14:paraId="00000026">
      <w:pPr>
        <w:ind w:left="0" w:right="-324.3307086614169" w:firstLine="705"/>
        <w:jc w:val="both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324.3307086614169" w:firstLine="705"/>
        <w:jc w:val="both"/>
        <w:rPr>
          <w:color w:val="1b1f23"/>
          <w:sz w:val="28"/>
          <w:szCs w:val="28"/>
          <w:highlight w:val="white"/>
        </w:rPr>
      </w:pPr>
      <w:r w:rsidDel="00000000" w:rsidR="00000000" w:rsidRPr="00000000">
        <w:rPr>
          <w:color w:val="1b1f23"/>
          <w:sz w:val="28"/>
          <w:szCs w:val="28"/>
          <w:highlight w:val="white"/>
        </w:rPr>
        <w:drawing>
          <wp:inline distB="114300" distT="114300" distL="114300" distR="114300">
            <wp:extent cx="5734050" cy="3764676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992.125984251968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hyperlink" Target="https://www.w3schools.com/sql/sql_union.asp" TargetMode="External"/><Relationship Id="rId21" Type="http://schemas.openxmlformats.org/officeDocument/2006/relationships/image" Target="media/image11.jpg"/><Relationship Id="rId24" Type="http://schemas.openxmlformats.org/officeDocument/2006/relationships/hyperlink" Target="https://www.w3schools.com/sql/sql_having.asp" TargetMode="External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hyperlink" Target="https://www.w3schools.com/sql/sql_case.asp" TargetMode="External"/><Relationship Id="rId25" Type="http://schemas.openxmlformats.org/officeDocument/2006/relationships/image" Target="media/image19.jpg"/><Relationship Id="rId28" Type="http://schemas.openxmlformats.org/officeDocument/2006/relationships/hyperlink" Target="https://dev.mysql.com/doc/refman/5.7/en/pattern-matching.html" TargetMode="External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Relationship Id="rId30" Type="http://schemas.openxmlformats.org/officeDocument/2006/relationships/header" Target="header1.xml"/><Relationship Id="rId11" Type="http://schemas.openxmlformats.org/officeDocument/2006/relationships/image" Target="media/image14.jpg"/><Relationship Id="rId10" Type="http://schemas.openxmlformats.org/officeDocument/2006/relationships/image" Target="media/image15.jpg"/><Relationship Id="rId13" Type="http://schemas.openxmlformats.org/officeDocument/2006/relationships/image" Target="media/image5.jpg"/><Relationship Id="rId12" Type="http://schemas.openxmlformats.org/officeDocument/2006/relationships/image" Target="media/image16.jpg"/><Relationship Id="rId15" Type="http://schemas.openxmlformats.org/officeDocument/2006/relationships/image" Target="media/image17.jpg"/><Relationship Id="rId14" Type="http://schemas.openxmlformats.org/officeDocument/2006/relationships/image" Target="media/image12.jpg"/><Relationship Id="rId17" Type="http://schemas.openxmlformats.org/officeDocument/2006/relationships/image" Target="media/image7.jpg"/><Relationship Id="rId16" Type="http://schemas.openxmlformats.org/officeDocument/2006/relationships/image" Target="media/image9.jpg"/><Relationship Id="rId19" Type="http://schemas.openxmlformats.org/officeDocument/2006/relationships/image" Target="media/image18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