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283.46456692913375" w:right="-607.7952755905511" w:firstLine="566.9291338582675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Nastya </w:t>
      </w:r>
      <w:r w:rsidDel="00000000" w:rsidR="00000000" w:rsidRPr="00000000">
        <w:rPr>
          <w:rFonts w:ascii="Arial Black" w:cs="Arial Black" w:eastAsia="Arial Black" w:hAnsi="Arial Black"/>
          <w:b w:val="1"/>
          <w:color w:val="808080"/>
          <w:sz w:val="36"/>
          <w:szCs w:val="36"/>
          <w:rtl w:val="0"/>
        </w:rPr>
        <w:t xml:space="preserve">Danilava</w:t>
      </w: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QA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1.19873046875" w:line="240" w:lineRule="auto"/>
        <w:ind w:left="-283.46456692913375" w:right="-607.7952755905511" w:firstLine="566.9291338582675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Belarus • +375-33-904-31-10 • </w:t>
      </w:r>
      <w:hyperlink r:id="rId6">
        <w:r w:rsidDel="00000000" w:rsidR="00000000" w:rsidRPr="00000000">
          <w:rPr>
            <w:rFonts w:ascii="Garamond" w:cs="Garamond" w:eastAsia="Garamond" w:hAnsi="Garamond"/>
            <w:sz w:val="20"/>
            <w:szCs w:val="20"/>
            <w:rtl w:val="0"/>
          </w:rPr>
          <w:t xml:space="preserve">n144asty@gmail.com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•.linkedin.com/in/nastya-danilava • github.com/n144astya</w:t>
      </w:r>
    </w:p>
    <w:p w:rsidR="00000000" w:rsidDel="00000000" w:rsidP="00000000" w:rsidRDefault="00000000" w:rsidRPr="00000000" w14:paraId="00000003">
      <w:pPr>
        <w:ind w:left="-283.46456692913375" w:right="-607.7952755905511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right="-607.7952755905511" w:firstLine="566.9291338582675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Начинающий QA Engineer. Имею базовые знания в области тестирования (методы тестирования, создание чек листов, тест-кейсов и баг репортов), проработанные в ходе выполнения учебных заданий. Стремлюсь учиться и развивать свои навыки тестирования. Я ответственный, внимательный к деталям, коммуникабельный, готов работать в команде. </w:t>
      </w:r>
    </w:p>
    <w:p w:rsidR="00000000" w:rsidDel="00000000" w:rsidP="00000000" w:rsidRDefault="00000000" w:rsidRPr="00000000" w14:paraId="00000006">
      <w:pPr>
        <w:spacing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редыдущий трудовой опыт связан с работой с документацией: от статистической отчетности (неточности могли повлечь за собой административную ответственность)  до переписки с гражданами. Все время я работала с систематизацией и обработкой больших объемов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75" w:right="-607.7952755905511" w:firstLine="566.9291338582675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3.46456692913375" w:right="-607.7952755905511" w:firstLine="566.9291338582675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ОПЫТ РАБОТЫ:</w:t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Andersen 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Витебск, Беларусь ноябрь 2022 – по настоящее время (частичная занятость)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Lead Generation Specialist E-mail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Обрабатывать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большие объемы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Сосредоточенность на задаче в течение длительного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Внимательность и аккуратность.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ГУЗ “Витебская городская центральная поликлиника”,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июль 2018 – по настоящее время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Специалист по организации закупок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2019 г., прошла повышение квалификации по теме “Управление закупками на конкурсной основе”)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Готовила требования к закупаемым товарам и услугам;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Работала на специализированных площадках для размещения закупок;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Писала требования к закупаемым товарам;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Проверяла поступающие предложения на соответствие предъявляемым требованиям.</w:t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Витебский районный исполнительный комитет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декабрь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2013 – июль, 2018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Главный специалист отдела экономики (в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2014 г., прошла повышение квалификации по теме “Государственная политика в сфере торговли и услуг”)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Работала с документацией и статистическими отчетами;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Организовывала бизнес-форумы;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Собирала, анализировала и систематизировала поступающую от торговых организаций информацию, осуществляющих деятельность на подконтрольной территории;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Составляла отчеты о выполнении доведенных заданий, с анализом результатов и реальными предложениями изменению в отстающих компаниях;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Создавала в Excel таблицы для автоматического расчета показателей;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Планирование и создание комплексных планов развития отрасли на пятилетку.</w:t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-283.46456692913375" w:right="-607.7952755905511" w:firstLine="566.9291338582675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Витебский областной исполнительный комитет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июль 2012 – ноябрь, 2013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лавный специалист по работе с инвалидами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Работала в автоматизированных системах хранения и обработки информации (картотеках),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Автоматизация системы учета данных по выданным средствам реабилитации,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Приобрела навыки работы с людьми с ограниченными возможностями.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ОБРАЗОВАНИЕ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right="-607.7952755905511" w:firstLine="566.9291338582675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Функциональное тестирование ПО. Курс Артёма Русова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Jun 2023 - Sep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Skills: Test Cases · Android SDK · Qase · Database TestingSkills · Software Testing · Git BASH · Mobile Testing · Manual Testing · Charles Proxy · Visual Studio · MongoDB · Postman · YouTrack · SoapUI · MySQL;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right="-607.7952755905511" w:firstLine="566.9291338582675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Высшая школа агробизнеса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январь 2010 - декабрь 2013, Горки, Беларусь. Специализация: Финансы и кредит, квалификация: экономист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right="-607.7952755905511" w:firstLine="566.9291338582675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УО “Белорусская государственная сельскохозяйственная академия”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(УО "БГСХА") сентябрь 2007 - июль 2012, Горки, Беларусь.Специализация: юридическое сопровождение бизнеса, квалификация: юрист</w:t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0" w:line="276" w:lineRule="auto"/>
        <w:ind w:left="-283.46456692913375" w:right="-607.7952755905511" w:firstLine="566.9291338582675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НАВЫКИ 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Профессиональные знания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знание типов, методологий и методов тестирования ПО, пакет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Microsoft office, Postman, TestRail, QASE, Youtrack, Android Studio, Xcode, Charles Proxy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-283.46456692913375" w:right="-607.7952755905511" w:firstLine="566.9291338582675"/>
        <w:jc w:val="both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Личные качества: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коммуникабельный, открытый, умею работать в команде, креативный, не боюсь решать сложные задачи, критически мыслящий, приспосабливаемый, самостоятельный, самоконтроль, стремление к новым знаниям.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zmitrydanilau9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