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To summarise, this field has observed three things together. Well-made pictures do in fact reduce errors (Yin et al., 2008: 47.8% to 5.4%). Pictures work better with speech than alone (Kheir et al., 2014). And making them does not mean making them well (Gutierrez et al.,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researcher at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