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2026-08-04T10:37:36Z</dcterms:modified>
  <cp:contentStatus>src:d308770b7420</cp:contentStatus>
</cp:coreProperties>
</file>