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2026-08-04T10:35:03Z</dcterms:modified>
  <cp:contentStatus>src:efbc20cc6afe</cp:contentStatus>
</cp:coreProperties>
</file>