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MIT)에서 고정 간격으로 200장을 뽑았다. 방글라데시는 응답자 Aliya Naheed 수석연구원의 나라다. 결과는 정확히 읽음 47%, 한두 글자 어긋남 26%, 전혀 다르게 읽음 26%다.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문턱을 0.4 로 두면 44%가 남고 그중 74%만 정확하며, 0.6 으로 올리면 4%만 남는다. 정확도와 적용 범위를 함께 만족시키는 문턱이 없으므로, 손글씨 전체를 확신 없이 다루는 지금 방식이 남는 유일한 정직한 선택이다. 안심할 만한 것은 하나다. 확신 0.8 이상을 붙이고 틀린 것이 200장 중 0건이다. 이 모델은 못 읽는 것을 못 읽는다고는 말하고 있다.</w:t>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손글씨 약 이름 200장의 성적과, 확신도로 걸러낼 수 없다는 것. 오른쪽 판이 설계 근거다. 남는 비율(회색)과 남은 것의 정확도(파랑)가 반대로 움직여 둘을 함께 만족하는 문턱이 없고, 그래서 손글씨 전체를 확신 없이 다룬다.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4.0)에서 고정 간격으로 60장을 뽑아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고치고 같은 60장을 다시 쟀다. 처방전으로 알아본 비율이 81.7%에서 98.3%로, 약 가짓수 재현율이 89.7%에서 91.0%로 올랐고, 60장 전부가 손글씨로 표시되었으며 일정을 지어낸 장은 없다. 일정이 붙은 4장을 열어 보니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같은 60장을 고치기 전과 뒤에 잰 결과. 왼쪽 묶음의 차이가 잘린 답 11장이다. 두 값을 곱해 읽으면 안 된다는 단서를 함께 적는다. 재현율 91%는 가짓수이지 글자 정확도가 아니며, 글자 정확도는 그림 41 의 47%다. 다른 표본, 다른 과제다.</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