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여섯으로 더 길고, 그것을 줄이지 않은 것이 이 장의 방식이다. 오른쪽 마지막 줄이 특히 무겁다. 위해의 무게중심이 처방 단계에 있다는 것은 이 앱이 개입하지 않는 자리를 말하며, §1.4 에서 그럼에도 환자 단계를 택한 이유를 적었다.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42 의 47%다.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