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우리가 이 긴장을 다루는 자리는 문법이 아니라 그 문법을 쓰는 쪽이다. 엔진은 머리 하나에 수식어를 여럿 받는다. 첫째는 머리 안쪽 슬롯에 들어가고 둘째부터는 머리 위 띠에 가로로 놓인다. 그런데 앱은 머리마다 수식어를 하나만 쓰고, 부위와 식사 맥락이 함께 있으면 하나를 다른 그림으로 따로 낸다(</w:t>
            </w:r>
            <w:r>
              <w:rPr>
                <w:rFonts w:ascii="Consolas" w:hAnsi="Consolas" w:eastAsia="Consolas"/>
                <w:sz w:val="19"/>
              </w:rPr>
              <w:t>lib/snapcare/sigil.ts</w:t>
            </w:r>
            <w:r>
              <w:rPr>
                <w:rFonts w:ascii="Times New Roman" w:hAnsi="Times New Roman" w:eastAsia="바탕"/>
                <w:sz w:val="20"/>
              </w:rPr>
              <w:t>). 그림 하나에 얹을 수 있는 것과 얹어도 읽히는 것이 다르기 때문이며, 이것은 문법이 막아 준 것이 아니라 우리가 정한 것이다.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세는 방식이 한쪽으로 좁다. 이 달력에 오르는 것은 짝지은 상자가 보고한 복용뿐이다. 상자가 트레이를 내밀었는데 아무도 누르지 않으면 그것이 거른 것으로 올라오고, 눌렀으면 먹은 것으로 올라온다. 사람이 직접 찍어 남긴 복약 기록은 이 수에 들어가지 않는데, 세지 못해서가 아니라 넣으면 안 되기 때문이다. 손으로 남기는 기록은 먹었다는 것만 말하고 거른 것은 말하지 않는다. 안 먹은 날에는 아무도 앱을 켜지 않으므로, 그것을 분모에 넣으면 순응도가 언제나 100%가 된다. 그래서 상자가 없는 사용자에게는 이 달력이 비어 있고, 그것이 0%로 보이지 않게 아예 그리지 않는다.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 University of Southampton 의 E. A. Draffan 은퇴 언어치료사·접근성 객원연구원, 우크라이나 All Ukrainian NGO Coalition for Persons with Intellectual Disabilities 의 Raisa Kravchenko 부대표, 이화여자대학교 언어병리학과 이영미 교수, 국립공주대학교 김은경 교수, 한국장애인개발원의 최묘정 연구원과 박경서 대리가 지적장애·자폐·언어장애를 다루는 자리에 있다.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2026-08-04T10:20:37Z</dcterms:modified>
  <cp:contentStatus>src:3eb6b91035f8</cp:contentStatus>
</cp:coreProperties>
</file>