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10(b)).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10(b)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of Global Symbols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11,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of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of Global Symbols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of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of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of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of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of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of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Kyogu Lee</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(name withheld)</w:t>
                  </w:r>
                </w:p>
              </w:tc>
              <w:tc>
                <w:tcPr>
                  <w:tcW w:type="dxa" w:w="3238"/>
                </w:tcPr>
                <w:p>
                  <w:r>
                    <w:rPr>
                      <w:rFonts w:ascii="Times New Roman" w:hAnsi="Times New Roman" w:eastAsia="바탕"/>
                      <w:sz w:val="18"/>
                    </w:rPr>
                    <w:t>GC Medi-AI, Uisarang Service Centre</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Kyungseo Park</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Heejung Seo</w:t>
                  </w:r>
                </w:p>
              </w:tc>
              <w:tc>
                <w:tcPr>
                  <w:tcW w:type="dxa" w:w="3238"/>
                </w:tcPr>
                <w:p>
                  <w:r>
                    <w:rPr>
                      <w:rFonts w:ascii="Times New Roman" w:hAnsi="Times New Roman" w:eastAsia="바탕"/>
                      <w:sz w:val="18"/>
                    </w:rPr>
                    <w:t>Dong-eui University</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Kyunghwa Lee</w:t>
                  </w:r>
                </w:p>
              </w:tc>
              <w:tc>
                <w:tcPr>
                  <w:tcW w:type="dxa" w:w="3238"/>
                </w:tcPr>
                <w:p>
                  <w:r>
                    <w:rPr>
                      <w:rFonts w:ascii="Times New Roman" w:hAnsi="Times New Roman" w:eastAsia="바탕"/>
                      <w:sz w:val="18"/>
                    </w:rPr>
                    <w:t>Soongsil University</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Myoungsoon You</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