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2E" w:rsidRPr="009A26D0" w:rsidRDefault="009A26D0" w:rsidP="009A26D0">
      <w:pPr>
        <w:tabs>
          <w:tab w:val="left" w:pos="4933"/>
        </w:tabs>
        <w:rPr>
          <w:b/>
        </w:rPr>
      </w:pPr>
      <w:r w:rsidRPr="009A26D0">
        <w:rPr>
          <w:b/>
        </w:rPr>
        <w:t>Observaciones a los requerimientos remitidos</w:t>
      </w:r>
    </w:p>
    <w:p w:rsidR="009A26D0" w:rsidRDefault="009A26D0" w:rsidP="009A26D0">
      <w:pPr>
        <w:tabs>
          <w:tab w:val="left" w:pos="4933"/>
        </w:tabs>
      </w:pPr>
    </w:p>
    <w:p w:rsidR="009A26D0" w:rsidRPr="009A26D0" w:rsidRDefault="009A26D0" w:rsidP="009A26D0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2.- </w:t>
      </w:r>
      <w:r w:rsidRPr="009A26D0">
        <w:rPr>
          <w:rFonts w:ascii="Times New Roman" w:hAnsi="Times New Roman" w:cs="Times New Roman"/>
          <w:sz w:val="24"/>
          <w:szCs w:val="24"/>
          <w:highlight w:val="yellow"/>
        </w:rPr>
        <w:t>La “G</w:t>
      </w:r>
      <w:r w:rsidRPr="009A26D0">
        <w:rPr>
          <w:rFonts w:ascii="Times New Roman" w:hAnsi="Times New Roman" w:cs="Times New Roman"/>
          <w:i/>
          <w:sz w:val="24"/>
          <w:szCs w:val="24"/>
          <w:highlight w:val="yellow"/>
        </w:rPr>
        <w:t>eneración de Orden”</w:t>
      </w:r>
      <w:r w:rsidRPr="009A26D0">
        <w:rPr>
          <w:rFonts w:ascii="Times New Roman" w:hAnsi="Times New Roman" w:cs="Times New Roman"/>
          <w:sz w:val="24"/>
          <w:szCs w:val="24"/>
          <w:highlight w:val="yellow"/>
        </w:rPr>
        <w:t xml:space="preserve"> debe incluir un botón de selección múltiple, después de los tributos a fiscalizar, que permita seleccionar la gerencia regional (La paz, Cochabamba, Santa Cruz, Oruro; Tarija y Potosí) que será la encargada de continuar con el proceso de determinación.  (</w:t>
      </w:r>
      <w:proofErr w:type="gramStart"/>
      <w:r w:rsidRPr="009A26D0">
        <w:rPr>
          <w:rFonts w:ascii="Times New Roman" w:hAnsi="Times New Roman" w:cs="Times New Roman"/>
          <w:sz w:val="24"/>
          <w:szCs w:val="24"/>
          <w:highlight w:val="yellow"/>
        </w:rPr>
        <w:t>que</w:t>
      </w:r>
      <w:proofErr w:type="gramEnd"/>
      <w:r w:rsidRPr="009A26D0">
        <w:rPr>
          <w:rFonts w:ascii="Times New Roman" w:hAnsi="Times New Roman" w:cs="Times New Roman"/>
          <w:sz w:val="24"/>
          <w:szCs w:val="24"/>
          <w:highlight w:val="yellow"/>
        </w:rPr>
        <w:t xml:space="preserve"> reglas o controles tendrán, o se </w:t>
      </w:r>
      <w:proofErr w:type="spellStart"/>
      <w:r w:rsidRPr="009A26D0">
        <w:rPr>
          <w:rFonts w:ascii="Times New Roman" w:hAnsi="Times New Roman" w:cs="Times New Roman"/>
          <w:sz w:val="24"/>
          <w:szCs w:val="24"/>
          <w:highlight w:val="yellow"/>
        </w:rPr>
        <w:t>esta</w:t>
      </w:r>
      <w:proofErr w:type="spellEnd"/>
      <w:r w:rsidRPr="009A26D0">
        <w:rPr>
          <w:rFonts w:ascii="Times New Roman" w:hAnsi="Times New Roman" w:cs="Times New Roman"/>
          <w:sz w:val="24"/>
          <w:szCs w:val="24"/>
          <w:highlight w:val="yellow"/>
        </w:rPr>
        <w:t xml:space="preserve"> definiendo que un usuario sin importar la gerencia, pueda generar controles para cualquier gerencia, como se realizara la asignación de fiscalizadores, ya que la misma </w:t>
      </w:r>
      <w:proofErr w:type="spellStart"/>
      <w:r w:rsidRPr="009A26D0">
        <w:rPr>
          <w:rFonts w:ascii="Times New Roman" w:hAnsi="Times New Roman" w:cs="Times New Roman"/>
          <w:sz w:val="24"/>
          <w:szCs w:val="24"/>
          <w:highlight w:val="yellow"/>
        </w:rPr>
        <w:t>esta</w:t>
      </w:r>
      <w:proofErr w:type="spellEnd"/>
      <w:r w:rsidRPr="009A26D0">
        <w:rPr>
          <w:rFonts w:ascii="Times New Roman" w:hAnsi="Times New Roman" w:cs="Times New Roman"/>
          <w:sz w:val="24"/>
          <w:szCs w:val="24"/>
          <w:highlight w:val="yellow"/>
        </w:rPr>
        <w:t xml:space="preserve"> en función a la gerencia que pertenece el usuario)</w:t>
      </w:r>
    </w:p>
    <w:p w:rsidR="009A26D0" w:rsidRDefault="009A26D0" w:rsidP="009A26D0">
      <w:pPr>
        <w:tabs>
          <w:tab w:val="left" w:pos="4933"/>
        </w:tabs>
      </w:pPr>
    </w:p>
    <w:p w:rsidR="009A26D0" w:rsidRPr="009A26D0" w:rsidRDefault="009A26D0" w:rsidP="009A26D0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6.- </w:t>
      </w:r>
      <w:r w:rsidRPr="009A26D0">
        <w:rPr>
          <w:rFonts w:ascii="Times New Roman" w:hAnsi="Times New Roman" w:cs="Times New Roman"/>
          <w:sz w:val="24"/>
          <w:szCs w:val="24"/>
          <w:highlight w:val="yellow"/>
        </w:rPr>
        <w:t>En el caso de las Gerencias Regionales, el sistema deberá impedir generar un control posterior para aquellos operadores cuyo domicilio fiscal y Aduana de trámite sea diferente a la jurisdicción de la Gerencia Regional que efectúa el registro. (Se debe coordinar con el proyecto suma para identificar el domicilio fiscal)</w:t>
      </w:r>
    </w:p>
    <w:p w:rsidR="009A26D0" w:rsidRDefault="009A26D0" w:rsidP="009A26D0">
      <w:pPr>
        <w:tabs>
          <w:tab w:val="left" w:pos="4933"/>
        </w:tabs>
      </w:pPr>
    </w:p>
    <w:p w:rsidR="009A26D0" w:rsidRPr="009A26D0" w:rsidRDefault="009A26D0" w:rsidP="009A26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16.- </w:t>
      </w:r>
      <w:r w:rsidRPr="009A26D0">
        <w:rPr>
          <w:rFonts w:ascii="Times New Roman" w:hAnsi="Times New Roman" w:cs="Times New Roman"/>
          <w:sz w:val="24"/>
          <w:szCs w:val="24"/>
        </w:rPr>
        <w:t xml:space="preserve">En la generación del cuadro de liquidación de tributos, el SIDUNEA modifica automáticamente en algunos campos, la partida arancelaria determinada. Verificar que esto no ocurra. </w:t>
      </w:r>
      <w:r w:rsidRPr="009A26D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9A26D0">
        <w:rPr>
          <w:rFonts w:ascii="Times New Roman" w:hAnsi="Times New Roman" w:cs="Times New Roman"/>
          <w:sz w:val="24"/>
          <w:szCs w:val="24"/>
          <w:highlight w:val="yellow"/>
        </w:rPr>
        <w:t>no</w:t>
      </w:r>
      <w:proofErr w:type="gramEnd"/>
      <w:r w:rsidRPr="009A26D0">
        <w:rPr>
          <w:rFonts w:ascii="Times New Roman" w:hAnsi="Times New Roman" w:cs="Times New Roman"/>
          <w:sz w:val="24"/>
          <w:szCs w:val="24"/>
          <w:highlight w:val="yellow"/>
        </w:rPr>
        <w:t xml:space="preserve"> se entiende la observación)</w:t>
      </w:r>
    </w:p>
    <w:p w:rsidR="009A26D0" w:rsidRDefault="009A26D0" w:rsidP="009A26D0">
      <w:pPr>
        <w:tabs>
          <w:tab w:val="left" w:pos="4933"/>
        </w:tabs>
      </w:pPr>
    </w:p>
    <w:p w:rsidR="00E801E9" w:rsidRDefault="00E801E9" w:rsidP="00E801E9">
      <w:pPr>
        <w:pStyle w:val="Prrafodelista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Corrección de errores consignados en la etapa 2</w:t>
      </w:r>
    </w:p>
    <w:p w:rsidR="00E801E9" w:rsidRDefault="00E801E9" w:rsidP="00E801E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1E9" w:rsidRDefault="00E801E9" w:rsidP="00E801E9">
      <w:pPr>
        <w:pStyle w:val="Prrafodelista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760D51">
        <w:rPr>
          <w:rFonts w:ascii="Times New Roman" w:hAnsi="Times New Roman" w:cs="Times New Roman"/>
          <w:sz w:val="24"/>
          <w:szCs w:val="24"/>
        </w:rPr>
        <w:t xml:space="preserve">El Supervisor, </w:t>
      </w:r>
      <w:r>
        <w:rPr>
          <w:rFonts w:ascii="Times New Roman" w:hAnsi="Times New Roman" w:cs="Times New Roman"/>
          <w:sz w:val="24"/>
          <w:szCs w:val="24"/>
        </w:rPr>
        <w:t xml:space="preserve">dentro de su perfil, debe tener la </w:t>
      </w:r>
      <w:r w:rsidRPr="00760D51">
        <w:rPr>
          <w:rFonts w:ascii="Times New Roman" w:hAnsi="Times New Roman" w:cs="Times New Roman"/>
          <w:sz w:val="24"/>
          <w:szCs w:val="24"/>
        </w:rPr>
        <w:t xml:space="preserve">función de </w:t>
      </w:r>
      <w:r>
        <w:rPr>
          <w:rFonts w:ascii="Times New Roman" w:hAnsi="Times New Roman" w:cs="Times New Roman"/>
          <w:sz w:val="24"/>
          <w:szCs w:val="24"/>
        </w:rPr>
        <w:t>corregir</w:t>
      </w:r>
      <w:r w:rsidRPr="00760D51">
        <w:rPr>
          <w:rFonts w:ascii="Times New Roman" w:hAnsi="Times New Roman" w:cs="Times New Roman"/>
          <w:sz w:val="24"/>
          <w:szCs w:val="24"/>
        </w:rPr>
        <w:t xml:space="preserve"> los datos consignados</w:t>
      </w:r>
      <w:r>
        <w:rPr>
          <w:rFonts w:ascii="Times New Roman" w:hAnsi="Times New Roman" w:cs="Times New Roman"/>
          <w:sz w:val="24"/>
          <w:szCs w:val="24"/>
        </w:rPr>
        <w:t xml:space="preserve"> de forma errónea</w:t>
      </w:r>
      <w:r w:rsidRPr="00760D51">
        <w:rPr>
          <w:rFonts w:ascii="Times New Roman" w:hAnsi="Times New Roman" w:cs="Times New Roman"/>
          <w:sz w:val="24"/>
          <w:szCs w:val="24"/>
        </w:rPr>
        <w:t xml:space="preserve"> en el sistema por los fiscalizadores, como ser:</w:t>
      </w:r>
      <w:r>
        <w:rPr>
          <w:rFonts w:ascii="Times New Roman" w:hAnsi="Times New Roman" w:cs="Times New Roman"/>
          <w:sz w:val="24"/>
          <w:szCs w:val="24"/>
        </w:rPr>
        <w:t xml:space="preserve"> tipo de notificación, f</w:t>
      </w:r>
      <w:r w:rsidRPr="00760D51">
        <w:rPr>
          <w:rFonts w:ascii="Times New Roman" w:hAnsi="Times New Roman" w:cs="Times New Roman"/>
          <w:sz w:val="24"/>
          <w:szCs w:val="24"/>
        </w:rPr>
        <w:t>echa de notificación</w:t>
      </w:r>
      <w:r>
        <w:rPr>
          <w:rFonts w:ascii="Times New Roman" w:hAnsi="Times New Roman" w:cs="Times New Roman"/>
          <w:sz w:val="24"/>
          <w:szCs w:val="24"/>
        </w:rPr>
        <w:t xml:space="preserve">, número y fecha del informe y de los documentos de conclusión.  </w:t>
      </w:r>
      <w:r w:rsidRPr="0073775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737757">
        <w:rPr>
          <w:rFonts w:ascii="Times New Roman" w:hAnsi="Times New Roman" w:cs="Times New Roman"/>
          <w:sz w:val="24"/>
          <w:szCs w:val="24"/>
          <w:highlight w:val="yellow"/>
        </w:rPr>
        <w:t>definir</w:t>
      </w:r>
      <w:proofErr w:type="gramEnd"/>
      <w:r w:rsidRPr="00737757">
        <w:rPr>
          <w:rFonts w:ascii="Times New Roman" w:hAnsi="Times New Roman" w:cs="Times New Roman"/>
          <w:sz w:val="24"/>
          <w:szCs w:val="24"/>
          <w:highlight w:val="yellow"/>
        </w:rPr>
        <w:t xml:space="preserve"> cómo deben realizarse las modificaciones y los controles y validaciones que tendrán para cada opción dentro del sistema)</w:t>
      </w:r>
    </w:p>
    <w:p w:rsidR="00E801E9" w:rsidRDefault="00E801E9" w:rsidP="00E801E9">
      <w:pPr>
        <w:pStyle w:val="Prrafodelista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E801E9" w:rsidRDefault="00E801E9" w:rsidP="00E801E9">
      <w:pPr>
        <w:pStyle w:val="Prrafodelista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E801E9" w:rsidRDefault="00E801E9" w:rsidP="00E801E9">
      <w:pPr>
        <w:pStyle w:val="Prrafodelista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1E9">
        <w:lastRenderedPageBreak/>
        <w:drawing>
          <wp:inline distT="0" distB="0" distL="0" distR="0" wp14:anchorId="68ACA59A" wp14:editId="4259E946">
            <wp:extent cx="6645910" cy="7576563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7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E9" w:rsidRDefault="00E801E9" w:rsidP="009A26D0">
      <w:pPr>
        <w:tabs>
          <w:tab w:val="left" w:pos="4933"/>
        </w:tabs>
      </w:pPr>
      <w:bookmarkStart w:id="0" w:name="_GoBack"/>
      <w:bookmarkEnd w:id="0"/>
    </w:p>
    <w:sectPr w:rsidR="00E801E9" w:rsidSect="009A2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85DE0"/>
    <w:multiLevelType w:val="hybridMultilevel"/>
    <w:tmpl w:val="345C2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D0"/>
    <w:rsid w:val="00763650"/>
    <w:rsid w:val="009A26D0"/>
    <w:rsid w:val="00CD1EC5"/>
    <w:rsid w:val="00E0074D"/>
    <w:rsid w:val="00E8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6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6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NOVA7</dc:creator>
  <cp:lastModifiedBy>NOVA7</cp:lastModifiedBy>
  <cp:revision>1</cp:revision>
  <dcterms:created xsi:type="dcterms:W3CDTF">2017-03-21T20:06:00Z</dcterms:created>
  <dcterms:modified xsi:type="dcterms:W3CDTF">2017-03-21T21:47:00Z</dcterms:modified>
</cp:coreProperties>
</file>