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3B39" w14:textId="77777777" w:rsidR="00A63275" w:rsidRDefault="00A63275">
      <w:r>
        <w:t xml:space="preserve">A condition occurred where TX energy on CW could appear on an RX port. This occurred of CW keyed by the firmware keyer. Under those circumstances the TX antenna is only selected after the SDR client app has been notified that TX is in progress. </w:t>
      </w:r>
    </w:p>
    <w:p w14:paraId="55271172" w14:textId="77777777" w:rsidR="00A63275" w:rsidRDefault="00A63275">
      <w:r>
        <w:t>This occurred because the protocol 2 specification did not signal a TX antenna settings; the behaviour was inherent to all previous protocol 2 firmware as well as with Saturn.</w:t>
      </w:r>
    </w:p>
    <w:p w14:paraId="2D3533F0" w14:textId="77777777" w:rsidR="00A63275" w:rsidRDefault="00A63275">
      <w:r>
        <w:t>Rick and I developed a solution whereby:</w:t>
      </w:r>
    </w:p>
    <w:p w14:paraId="2FA868BE" w14:textId="1A2966D6" w:rsidR="00BD0950" w:rsidRDefault="00A63275" w:rsidP="00A63275">
      <w:pPr>
        <w:pStyle w:val="ListParagraph"/>
        <w:numPr>
          <w:ilvl w:val="0"/>
          <w:numId w:val="1"/>
        </w:numPr>
      </w:pPr>
      <w:r>
        <w:t>Protocol modified to signal the TX antenna and filter settings</w:t>
      </w:r>
    </w:p>
    <w:p w14:paraId="57C9F5F5" w14:textId="41E94E24" w:rsidR="00A63275" w:rsidRDefault="00A63275" w:rsidP="00A63275">
      <w:pPr>
        <w:pStyle w:val="ListParagraph"/>
        <w:numPr>
          <w:ilvl w:val="0"/>
          <w:numId w:val="1"/>
        </w:numPr>
      </w:pPr>
      <w:r>
        <w:t>Thetis and piHPSDR modified to send those settings</w:t>
      </w:r>
    </w:p>
    <w:p w14:paraId="5769C5CD" w14:textId="46330FCD" w:rsidR="00A63275" w:rsidRDefault="00A63275" w:rsidP="00A63275">
      <w:pPr>
        <w:pStyle w:val="ListParagraph"/>
        <w:numPr>
          <w:ilvl w:val="0"/>
          <w:numId w:val="1"/>
        </w:numPr>
      </w:pPr>
      <w:r>
        <w:t>Rick modified protocol 2 firmware for Orion mk2 and previous radios</w:t>
      </w:r>
    </w:p>
    <w:p w14:paraId="70869978" w14:textId="0E4D6BDA" w:rsidR="00A63275" w:rsidRDefault="00A63275" w:rsidP="00A63275">
      <w:pPr>
        <w:pStyle w:val="ListParagraph"/>
        <w:numPr>
          <w:ilvl w:val="0"/>
          <w:numId w:val="1"/>
        </w:numPr>
      </w:pPr>
      <w:r>
        <w:t>I modified Saturn FPGA to have a second 16 bit register to be shifted when in TX</w:t>
      </w:r>
    </w:p>
    <w:p w14:paraId="79BBB019" w14:textId="248E41CD" w:rsidR="00A63275" w:rsidRDefault="00A63275" w:rsidP="00A63275">
      <w:pPr>
        <w:pStyle w:val="ListParagraph"/>
        <w:numPr>
          <w:ilvl w:val="0"/>
          <w:numId w:val="1"/>
        </w:numPr>
      </w:pPr>
      <w:r>
        <w:t xml:space="preserve">I modified p2app to pass the correct settings across </w:t>
      </w:r>
    </w:p>
    <w:p w14:paraId="52CE6112" w14:textId="28B2102B" w:rsidR="00A63275" w:rsidRDefault="00A63275" w:rsidP="00A63275">
      <w:pPr>
        <w:pStyle w:val="ListParagraph"/>
        <w:numPr>
          <w:ilvl w:val="0"/>
          <w:numId w:val="1"/>
        </w:numPr>
      </w:pPr>
      <w:r>
        <w:t>I tried to get it backward compatible so if used with previous firmware or with older Thetis, it should behave as before.</w:t>
      </w:r>
    </w:p>
    <w:p w14:paraId="13BBC1EF" w14:textId="77777777" w:rsidR="00A63275" w:rsidRDefault="00A63275"/>
    <w:tbl>
      <w:tblPr>
        <w:tblStyle w:val="TableGrid"/>
        <w:tblW w:w="0" w:type="auto"/>
        <w:tblLook w:val="04A0" w:firstRow="1" w:lastRow="0" w:firstColumn="1" w:lastColumn="0" w:noHBand="0" w:noVBand="1"/>
      </w:tblPr>
      <w:tblGrid>
        <w:gridCol w:w="988"/>
        <w:gridCol w:w="992"/>
        <w:gridCol w:w="1276"/>
        <w:gridCol w:w="5760"/>
      </w:tblGrid>
      <w:tr w:rsidR="00A63275" w14:paraId="1D86CB46" w14:textId="77777777" w:rsidTr="00DC60E2">
        <w:tc>
          <w:tcPr>
            <w:tcW w:w="988" w:type="dxa"/>
          </w:tcPr>
          <w:p w14:paraId="37704D94" w14:textId="77777777" w:rsidR="00A63275" w:rsidRPr="00E16A1C" w:rsidRDefault="00A63275" w:rsidP="00DC60E2">
            <w:pPr>
              <w:rPr>
                <w:b/>
                <w:bCs/>
              </w:rPr>
            </w:pPr>
            <w:r w:rsidRPr="00E16A1C">
              <w:rPr>
                <w:b/>
                <w:bCs/>
              </w:rPr>
              <w:t>Thetis</w:t>
            </w:r>
          </w:p>
        </w:tc>
        <w:tc>
          <w:tcPr>
            <w:tcW w:w="992" w:type="dxa"/>
          </w:tcPr>
          <w:p w14:paraId="6A5CFC68" w14:textId="77777777" w:rsidR="00A63275" w:rsidRPr="00E16A1C" w:rsidRDefault="00A63275" w:rsidP="00DC60E2">
            <w:pPr>
              <w:rPr>
                <w:b/>
                <w:bCs/>
              </w:rPr>
            </w:pPr>
            <w:r w:rsidRPr="00E16A1C">
              <w:rPr>
                <w:b/>
                <w:bCs/>
              </w:rPr>
              <w:t>P2app</w:t>
            </w:r>
          </w:p>
        </w:tc>
        <w:tc>
          <w:tcPr>
            <w:tcW w:w="1276" w:type="dxa"/>
          </w:tcPr>
          <w:p w14:paraId="0C4C133A" w14:textId="77777777" w:rsidR="00A63275" w:rsidRPr="00E16A1C" w:rsidRDefault="00A63275" w:rsidP="00DC60E2">
            <w:pPr>
              <w:rPr>
                <w:b/>
                <w:bCs/>
              </w:rPr>
            </w:pPr>
            <w:r w:rsidRPr="00E16A1C">
              <w:rPr>
                <w:b/>
                <w:bCs/>
              </w:rPr>
              <w:t>Firmware</w:t>
            </w:r>
          </w:p>
        </w:tc>
        <w:tc>
          <w:tcPr>
            <w:tcW w:w="5760" w:type="dxa"/>
          </w:tcPr>
          <w:p w14:paraId="5D8A4BB2" w14:textId="77777777" w:rsidR="00A63275" w:rsidRPr="00E16A1C" w:rsidRDefault="00A63275" w:rsidP="00DC60E2">
            <w:pPr>
              <w:rPr>
                <w:b/>
                <w:bCs/>
              </w:rPr>
            </w:pPr>
            <w:r w:rsidRPr="00E16A1C">
              <w:rPr>
                <w:b/>
                <w:bCs/>
              </w:rPr>
              <w:t>Outcome</w:t>
            </w:r>
          </w:p>
        </w:tc>
      </w:tr>
      <w:tr w:rsidR="00A63275" w14:paraId="5A2B1303" w14:textId="77777777" w:rsidTr="00DC60E2">
        <w:tc>
          <w:tcPr>
            <w:tcW w:w="988" w:type="dxa"/>
          </w:tcPr>
          <w:p w14:paraId="57310D93" w14:textId="77777777" w:rsidR="00A63275" w:rsidRDefault="00A63275" w:rsidP="00DC60E2">
            <w:r>
              <w:t>Old</w:t>
            </w:r>
          </w:p>
        </w:tc>
        <w:tc>
          <w:tcPr>
            <w:tcW w:w="992" w:type="dxa"/>
          </w:tcPr>
          <w:p w14:paraId="0FE2B5BE" w14:textId="77777777" w:rsidR="00A63275" w:rsidRDefault="00A63275" w:rsidP="00DC60E2">
            <w:r>
              <w:t>Old</w:t>
            </w:r>
          </w:p>
        </w:tc>
        <w:tc>
          <w:tcPr>
            <w:tcW w:w="1276" w:type="dxa"/>
          </w:tcPr>
          <w:p w14:paraId="0762FEBD" w14:textId="77777777" w:rsidR="00A63275" w:rsidRDefault="00A63275" w:rsidP="00DC60E2">
            <w:r>
              <w:t>Old</w:t>
            </w:r>
          </w:p>
        </w:tc>
        <w:tc>
          <w:tcPr>
            <w:tcW w:w="5760" w:type="dxa"/>
          </w:tcPr>
          <w:p w14:paraId="7BD33B6C" w14:textId="77777777" w:rsidR="00A63275" w:rsidRDefault="00A63275" w:rsidP="00DC60E2"/>
          <w:p w14:paraId="719BA939" w14:textId="77777777" w:rsidR="00A63275" w:rsidRDefault="00A63275" w:rsidP="00DC60E2"/>
          <w:p w14:paraId="7BB7EDCF" w14:textId="77777777" w:rsidR="00A63275" w:rsidRDefault="00A63275" w:rsidP="00DC60E2"/>
        </w:tc>
      </w:tr>
      <w:tr w:rsidR="00A63275" w14:paraId="2A2188B3" w14:textId="77777777" w:rsidTr="00DC60E2">
        <w:tc>
          <w:tcPr>
            <w:tcW w:w="988" w:type="dxa"/>
          </w:tcPr>
          <w:p w14:paraId="41853AD3" w14:textId="77777777" w:rsidR="00A63275" w:rsidRDefault="00A63275" w:rsidP="00DC60E2">
            <w:r>
              <w:t>Old</w:t>
            </w:r>
          </w:p>
        </w:tc>
        <w:tc>
          <w:tcPr>
            <w:tcW w:w="992" w:type="dxa"/>
          </w:tcPr>
          <w:p w14:paraId="2F2E773C" w14:textId="77777777" w:rsidR="00A63275" w:rsidRDefault="00A63275" w:rsidP="00DC60E2">
            <w:r>
              <w:t>Old</w:t>
            </w:r>
          </w:p>
        </w:tc>
        <w:tc>
          <w:tcPr>
            <w:tcW w:w="1276" w:type="dxa"/>
          </w:tcPr>
          <w:p w14:paraId="24A116AF" w14:textId="77777777" w:rsidR="00A63275" w:rsidRDefault="00A63275" w:rsidP="00DC60E2">
            <w:r>
              <w:t>New</w:t>
            </w:r>
          </w:p>
        </w:tc>
        <w:tc>
          <w:tcPr>
            <w:tcW w:w="5760" w:type="dxa"/>
          </w:tcPr>
          <w:p w14:paraId="52F001E7" w14:textId="77777777" w:rsidR="00A63275" w:rsidRDefault="00A63275" w:rsidP="00DC60E2"/>
          <w:p w14:paraId="5C85DBF3" w14:textId="77777777" w:rsidR="00A63275" w:rsidRDefault="00A63275" w:rsidP="00DC60E2"/>
          <w:p w14:paraId="1653DBBC" w14:textId="77777777" w:rsidR="00A63275" w:rsidRDefault="00A63275" w:rsidP="00DC60E2"/>
        </w:tc>
      </w:tr>
      <w:tr w:rsidR="00A63275" w14:paraId="2C0D150B" w14:textId="77777777" w:rsidTr="00DC60E2">
        <w:tc>
          <w:tcPr>
            <w:tcW w:w="988" w:type="dxa"/>
          </w:tcPr>
          <w:p w14:paraId="638606DA" w14:textId="77777777" w:rsidR="00A63275" w:rsidRDefault="00A63275" w:rsidP="00DC60E2">
            <w:r>
              <w:t>Old</w:t>
            </w:r>
          </w:p>
        </w:tc>
        <w:tc>
          <w:tcPr>
            <w:tcW w:w="992" w:type="dxa"/>
          </w:tcPr>
          <w:p w14:paraId="27C1D282" w14:textId="77777777" w:rsidR="00A63275" w:rsidRDefault="00A63275" w:rsidP="00DC60E2">
            <w:r>
              <w:t>New</w:t>
            </w:r>
          </w:p>
        </w:tc>
        <w:tc>
          <w:tcPr>
            <w:tcW w:w="1276" w:type="dxa"/>
          </w:tcPr>
          <w:p w14:paraId="51B57BA0" w14:textId="77777777" w:rsidR="00A63275" w:rsidRDefault="00A63275" w:rsidP="00DC60E2">
            <w:r>
              <w:t>Old</w:t>
            </w:r>
          </w:p>
        </w:tc>
        <w:tc>
          <w:tcPr>
            <w:tcW w:w="5760" w:type="dxa"/>
          </w:tcPr>
          <w:p w14:paraId="3A547E05" w14:textId="77777777" w:rsidR="00A63275" w:rsidRDefault="00A63275" w:rsidP="00DC60E2"/>
          <w:p w14:paraId="567357F0" w14:textId="77777777" w:rsidR="00A63275" w:rsidRDefault="00A63275" w:rsidP="00DC60E2"/>
          <w:p w14:paraId="22016F07" w14:textId="77777777" w:rsidR="00A63275" w:rsidRDefault="00A63275" w:rsidP="00DC60E2"/>
        </w:tc>
      </w:tr>
      <w:tr w:rsidR="00A63275" w14:paraId="3D54D4F1" w14:textId="77777777" w:rsidTr="00DC60E2">
        <w:tc>
          <w:tcPr>
            <w:tcW w:w="988" w:type="dxa"/>
          </w:tcPr>
          <w:p w14:paraId="0CED1500" w14:textId="77777777" w:rsidR="00A63275" w:rsidRDefault="00A63275" w:rsidP="00DC60E2">
            <w:r>
              <w:t>Old</w:t>
            </w:r>
          </w:p>
        </w:tc>
        <w:tc>
          <w:tcPr>
            <w:tcW w:w="992" w:type="dxa"/>
          </w:tcPr>
          <w:p w14:paraId="7E4B57D8" w14:textId="77777777" w:rsidR="00A63275" w:rsidRDefault="00A63275" w:rsidP="00DC60E2">
            <w:r>
              <w:t>New</w:t>
            </w:r>
          </w:p>
        </w:tc>
        <w:tc>
          <w:tcPr>
            <w:tcW w:w="1276" w:type="dxa"/>
          </w:tcPr>
          <w:p w14:paraId="2B75F82D" w14:textId="77777777" w:rsidR="00A63275" w:rsidRDefault="00A63275" w:rsidP="00DC60E2">
            <w:r>
              <w:t>New</w:t>
            </w:r>
          </w:p>
        </w:tc>
        <w:tc>
          <w:tcPr>
            <w:tcW w:w="5760" w:type="dxa"/>
          </w:tcPr>
          <w:p w14:paraId="67BE8FD1" w14:textId="77777777" w:rsidR="00A63275" w:rsidRDefault="00A63275" w:rsidP="00DC60E2"/>
          <w:p w14:paraId="14A02AFB" w14:textId="77777777" w:rsidR="00A63275" w:rsidRDefault="00A63275" w:rsidP="00DC60E2"/>
          <w:p w14:paraId="5F9DA1CB" w14:textId="77777777" w:rsidR="00A63275" w:rsidRDefault="00A63275" w:rsidP="00DC60E2"/>
        </w:tc>
      </w:tr>
      <w:tr w:rsidR="00A63275" w14:paraId="3E329A9C" w14:textId="77777777" w:rsidTr="00DC60E2">
        <w:tc>
          <w:tcPr>
            <w:tcW w:w="988" w:type="dxa"/>
          </w:tcPr>
          <w:p w14:paraId="7A7A067A" w14:textId="77777777" w:rsidR="00A63275" w:rsidRDefault="00A63275" w:rsidP="00DC60E2">
            <w:r>
              <w:t>New</w:t>
            </w:r>
          </w:p>
        </w:tc>
        <w:tc>
          <w:tcPr>
            <w:tcW w:w="992" w:type="dxa"/>
          </w:tcPr>
          <w:p w14:paraId="365769DC" w14:textId="77777777" w:rsidR="00A63275" w:rsidRDefault="00A63275" w:rsidP="00DC60E2">
            <w:r>
              <w:t>Old</w:t>
            </w:r>
          </w:p>
        </w:tc>
        <w:tc>
          <w:tcPr>
            <w:tcW w:w="1276" w:type="dxa"/>
          </w:tcPr>
          <w:p w14:paraId="5284FA5B" w14:textId="77777777" w:rsidR="00A63275" w:rsidRDefault="00A63275" w:rsidP="00DC60E2">
            <w:r>
              <w:t>Old</w:t>
            </w:r>
          </w:p>
        </w:tc>
        <w:tc>
          <w:tcPr>
            <w:tcW w:w="5760" w:type="dxa"/>
          </w:tcPr>
          <w:p w14:paraId="5285624E" w14:textId="77777777" w:rsidR="00A63275" w:rsidRDefault="00A63275" w:rsidP="00DC60E2"/>
          <w:p w14:paraId="62191DBB" w14:textId="77777777" w:rsidR="00A63275" w:rsidRDefault="00A63275" w:rsidP="00DC60E2"/>
          <w:p w14:paraId="78966F23" w14:textId="77777777" w:rsidR="00A63275" w:rsidRDefault="00A63275" w:rsidP="00DC60E2"/>
        </w:tc>
      </w:tr>
      <w:tr w:rsidR="00A63275" w14:paraId="2919161F" w14:textId="77777777" w:rsidTr="00DC60E2">
        <w:tc>
          <w:tcPr>
            <w:tcW w:w="988" w:type="dxa"/>
          </w:tcPr>
          <w:p w14:paraId="3662271E" w14:textId="77777777" w:rsidR="00A63275" w:rsidRDefault="00A63275" w:rsidP="00DC60E2">
            <w:r>
              <w:t>New</w:t>
            </w:r>
          </w:p>
        </w:tc>
        <w:tc>
          <w:tcPr>
            <w:tcW w:w="992" w:type="dxa"/>
          </w:tcPr>
          <w:p w14:paraId="6E837892" w14:textId="77777777" w:rsidR="00A63275" w:rsidRDefault="00A63275" w:rsidP="00DC60E2">
            <w:r>
              <w:t>Old</w:t>
            </w:r>
          </w:p>
        </w:tc>
        <w:tc>
          <w:tcPr>
            <w:tcW w:w="1276" w:type="dxa"/>
          </w:tcPr>
          <w:p w14:paraId="44B56E9A" w14:textId="77777777" w:rsidR="00A63275" w:rsidRDefault="00A63275" w:rsidP="00DC60E2">
            <w:r>
              <w:t>New</w:t>
            </w:r>
          </w:p>
        </w:tc>
        <w:tc>
          <w:tcPr>
            <w:tcW w:w="5760" w:type="dxa"/>
          </w:tcPr>
          <w:p w14:paraId="7F60E3A2" w14:textId="77777777" w:rsidR="00A63275" w:rsidRDefault="00A63275" w:rsidP="00DC60E2"/>
          <w:p w14:paraId="4309A7F3" w14:textId="77777777" w:rsidR="00A63275" w:rsidRDefault="00A63275" w:rsidP="00DC60E2"/>
          <w:p w14:paraId="647CF6E8" w14:textId="77777777" w:rsidR="00A63275" w:rsidRDefault="00A63275" w:rsidP="00DC60E2"/>
        </w:tc>
      </w:tr>
      <w:tr w:rsidR="00A63275" w14:paraId="3389D144" w14:textId="77777777" w:rsidTr="00DC60E2">
        <w:tc>
          <w:tcPr>
            <w:tcW w:w="988" w:type="dxa"/>
          </w:tcPr>
          <w:p w14:paraId="4272760F" w14:textId="77777777" w:rsidR="00A63275" w:rsidRDefault="00A63275" w:rsidP="00DC60E2">
            <w:r>
              <w:t>New</w:t>
            </w:r>
          </w:p>
        </w:tc>
        <w:tc>
          <w:tcPr>
            <w:tcW w:w="992" w:type="dxa"/>
          </w:tcPr>
          <w:p w14:paraId="3C27EC46" w14:textId="77777777" w:rsidR="00A63275" w:rsidRDefault="00A63275" w:rsidP="00DC60E2">
            <w:r>
              <w:t>New</w:t>
            </w:r>
          </w:p>
        </w:tc>
        <w:tc>
          <w:tcPr>
            <w:tcW w:w="1276" w:type="dxa"/>
          </w:tcPr>
          <w:p w14:paraId="62A01690" w14:textId="77777777" w:rsidR="00A63275" w:rsidRDefault="00A63275" w:rsidP="00DC60E2">
            <w:r>
              <w:t>Old</w:t>
            </w:r>
          </w:p>
        </w:tc>
        <w:tc>
          <w:tcPr>
            <w:tcW w:w="5760" w:type="dxa"/>
          </w:tcPr>
          <w:p w14:paraId="328E8A0D" w14:textId="77777777" w:rsidR="00A63275" w:rsidRDefault="00A63275" w:rsidP="00DC60E2"/>
          <w:p w14:paraId="2152D23E" w14:textId="77777777" w:rsidR="00A63275" w:rsidRDefault="00A63275" w:rsidP="00DC60E2"/>
          <w:p w14:paraId="01584CE0" w14:textId="77777777" w:rsidR="00A63275" w:rsidRDefault="00A63275" w:rsidP="00DC60E2"/>
        </w:tc>
      </w:tr>
      <w:tr w:rsidR="00A63275" w14:paraId="55CE58FF" w14:textId="77777777" w:rsidTr="00DC60E2">
        <w:tc>
          <w:tcPr>
            <w:tcW w:w="988" w:type="dxa"/>
          </w:tcPr>
          <w:p w14:paraId="492DF7C5" w14:textId="77777777" w:rsidR="00A63275" w:rsidRDefault="00A63275" w:rsidP="00DC60E2">
            <w:r>
              <w:t>New</w:t>
            </w:r>
          </w:p>
        </w:tc>
        <w:tc>
          <w:tcPr>
            <w:tcW w:w="992" w:type="dxa"/>
          </w:tcPr>
          <w:p w14:paraId="03870C49" w14:textId="77777777" w:rsidR="00A63275" w:rsidRDefault="00A63275" w:rsidP="00DC60E2">
            <w:r>
              <w:t>New</w:t>
            </w:r>
          </w:p>
        </w:tc>
        <w:tc>
          <w:tcPr>
            <w:tcW w:w="1276" w:type="dxa"/>
          </w:tcPr>
          <w:p w14:paraId="6EEF01DE" w14:textId="77777777" w:rsidR="00A63275" w:rsidRDefault="00A63275" w:rsidP="00DC60E2">
            <w:r>
              <w:t>New</w:t>
            </w:r>
          </w:p>
        </w:tc>
        <w:tc>
          <w:tcPr>
            <w:tcW w:w="5760" w:type="dxa"/>
          </w:tcPr>
          <w:p w14:paraId="62278813" w14:textId="77777777" w:rsidR="00A63275" w:rsidRDefault="00A63275" w:rsidP="00DC60E2"/>
          <w:p w14:paraId="219C266F" w14:textId="77777777" w:rsidR="00A63275" w:rsidRDefault="00A63275" w:rsidP="00DC60E2"/>
          <w:p w14:paraId="7E7B2884" w14:textId="77777777" w:rsidR="00A63275" w:rsidRDefault="00A63275" w:rsidP="00DC60E2"/>
        </w:tc>
      </w:tr>
    </w:tbl>
    <w:p w14:paraId="4DE3CE5B" w14:textId="77777777" w:rsidR="00A63275" w:rsidRDefault="00A63275"/>
    <w:sectPr w:rsidR="00A63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1596E"/>
    <w:multiLevelType w:val="hybridMultilevel"/>
    <w:tmpl w:val="35C65F5A"/>
    <w:lvl w:ilvl="0" w:tplc="0809000F">
      <w:start w:val="1"/>
      <w:numFmt w:val="decimal"/>
      <w:lvlText w:val="%1."/>
      <w:lvlJc w:val="left"/>
      <w:pPr>
        <w:ind w:left="763" w:hanging="360"/>
      </w:p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num w:numId="1" w16cid:durableId="71744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1C"/>
    <w:rsid w:val="00A63275"/>
    <w:rsid w:val="00BD0950"/>
    <w:rsid w:val="00E16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63A1"/>
  <w15:chartTrackingRefBased/>
  <w15:docId w15:val="{E76DEA03-3DD8-4F3A-9E5E-511F48BF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A1C"/>
    <w:rPr>
      <w:rFonts w:eastAsiaTheme="majorEastAsia" w:cstheme="majorBidi"/>
      <w:color w:val="272727" w:themeColor="text1" w:themeTint="D8"/>
    </w:rPr>
  </w:style>
  <w:style w:type="paragraph" w:styleId="Title">
    <w:name w:val="Title"/>
    <w:basedOn w:val="Normal"/>
    <w:next w:val="Normal"/>
    <w:link w:val="TitleChar"/>
    <w:uiPriority w:val="10"/>
    <w:qFormat/>
    <w:rsid w:val="00E16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A1C"/>
    <w:pPr>
      <w:spacing w:before="160"/>
      <w:jc w:val="center"/>
    </w:pPr>
    <w:rPr>
      <w:i/>
      <w:iCs/>
      <w:color w:val="404040" w:themeColor="text1" w:themeTint="BF"/>
    </w:rPr>
  </w:style>
  <w:style w:type="character" w:customStyle="1" w:styleId="QuoteChar">
    <w:name w:val="Quote Char"/>
    <w:basedOn w:val="DefaultParagraphFont"/>
    <w:link w:val="Quote"/>
    <w:uiPriority w:val="29"/>
    <w:rsid w:val="00E16A1C"/>
    <w:rPr>
      <w:i/>
      <w:iCs/>
      <w:color w:val="404040" w:themeColor="text1" w:themeTint="BF"/>
    </w:rPr>
  </w:style>
  <w:style w:type="paragraph" w:styleId="ListParagraph">
    <w:name w:val="List Paragraph"/>
    <w:basedOn w:val="Normal"/>
    <w:uiPriority w:val="34"/>
    <w:qFormat/>
    <w:rsid w:val="00E16A1C"/>
    <w:pPr>
      <w:ind w:left="720"/>
      <w:contextualSpacing/>
    </w:pPr>
  </w:style>
  <w:style w:type="character" w:styleId="IntenseEmphasis">
    <w:name w:val="Intense Emphasis"/>
    <w:basedOn w:val="DefaultParagraphFont"/>
    <w:uiPriority w:val="21"/>
    <w:qFormat/>
    <w:rsid w:val="00E16A1C"/>
    <w:rPr>
      <w:i/>
      <w:iCs/>
      <w:color w:val="0F4761" w:themeColor="accent1" w:themeShade="BF"/>
    </w:rPr>
  </w:style>
  <w:style w:type="paragraph" w:styleId="IntenseQuote">
    <w:name w:val="Intense Quote"/>
    <w:basedOn w:val="Normal"/>
    <w:next w:val="Normal"/>
    <w:link w:val="IntenseQuoteChar"/>
    <w:uiPriority w:val="30"/>
    <w:qFormat/>
    <w:rsid w:val="00E16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A1C"/>
    <w:rPr>
      <w:i/>
      <w:iCs/>
      <w:color w:val="0F4761" w:themeColor="accent1" w:themeShade="BF"/>
    </w:rPr>
  </w:style>
  <w:style w:type="character" w:styleId="IntenseReference">
    <w:name w:val="Intense Reference"/>
    <w:basedOn w:val="DefaultParagraphFont"/>
    <w:uiPriority w:val="32"/>
    <w:qFormat/>
    <w:rsid w:val="00E16A1C"/>
    <w:rPr>
      <w:b/>
      <w:bCs/>
      <w:smallCaps/>
      <w:color w:val="0F4761" w:themeColor="accent1" w:themeShade="BF"/>
      <w:spacing w:val="5"/>
    </w:rPr>
  </w:style>
  <w:style w:type="table" w:styleId="TableGrid">
    <w:name w:val="Table Grid"/>
    <w:basedOn w:val="TableNormal"/>
    <w:uiPriority w:val="39"/>
    <w:rsid w:val="00E16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2</cp:revision>
  <dcterms:created xsi:type="dcterms:W3CDTF">2024-02-11T17:08:00Z</dcterms:created>
  <dcterms:modified xsi:type="dcterms:W3CDTF">2024-02-11T17:17:00Z</dcterms:modified>
</cp:coreProperties>
</file>