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57" w:beforeAutospacing="0" w:after="0" w:afterAutospacing="0"/>
        <w:rPr>
          <w:rFonts w:ascii="Calibri" w:hAnsi="Calibri" w:cs="Calibri"/>
          <w:b/>
          <w:bCs/>
          <w:color w:val="000000"/>
          <w:sz w:val="44"/>
          <w:szCs w:val="44"/>
        </w:rPr>
      </w:pPr>
      <w:r>
        <w:rPr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4590415</wp:posOffset>
            </wp:positionH>
            <wp:positionV relativeFrom="paragraph">
              <wp:posOffset>-184785</wp:posOffset>
            </wp:positionV>
            <wp:extent cx="1346200" cy="696595"/>
            <wp:effectExtent l="0" t="0" r="6350" b="8255"/>
            <wp:wrapNone/>
            <wp:docPr id="321797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9710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6278" cy="7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before="257" w:beforeAutospacing="0" w:after="0" w:afterAutospacing="0"/>
        <w:jc w:val="center"/>
        <w:rPr>
          <w:sz w:val="44"/>
          <w:szCs w:val="44"/>
        </w:rPr>
      </w:pPr>
      <w:r>
        <w:rPr>
          <w:rFonts w:ascii="Calibri" w:hAnsi="Calibri" w:cs="Calibri"/>
          <w:b/>
          <w:bCs/>
          <w:color w:val="000000"/>
          <w:sz w:val="44"/>
          <w:szCs w:val="44"/>
        </w:rPr>
        <w:t>PES UNIVERSITY </w:t>
      </w:r>
    </w:p>
    <w:p>
      <w:pPr>
        <w:pStyle w:val="4"/>
        <w:spacing w:before="225" w:beforeAutospacing="0" w:after="0" w:afterAutospacing="0" w:line="276" w:lineRule="auto"/>
        <w:jc w:val="center"/>
        <w:rPr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Department of Computer Science and Engineering</w:t>
      </w:r>
    </w:p>
    <w:p>
      <w:pPr>
        <w:pStyle w:val="4"/>
        <w:spacing w:before="186" w:beforeAutospacing="0" w:after="0" w:afterAutospacing="0" w:line="276" w:lineRule="auto"/>
        <w:jc w:val="center"/>
        <w:rPr>
          <w:rFonts w:ascii="Arial" w:hAnsi="Arial" w:cs="Arial"/>
          <w:color w:val="0000FF"/>
          <w:sz w:val="32"/>
          <w:szCs w:val="32"/>
        </w:rPr>
      </w:pPr>
      <w:r>
        <w:rPr>
          <w:rFonts w:ascii="Arial" w:hAnsi="Arial" w:cs="Arial"/>
          <w:color w:val="0000FF"/>
          <w:sz w:val="32"/>
          <w:szCs w:val="32"/>
        </w:rPr>
        <w:t>UE21CS351A: Database Management System</w:t>
      </w:r>
    </w:p>
    <w:p/>
    <w:p/>
    <w:p>
      <w:pPr>
        <w:pStyle w:val="4"/>
        <w:spacing w:before="186" w:beforeAutospacing="0" w:after="0" w:afterAutospacing="0"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Project Title:</w:t>
      </w:r>
    </w:p>
    <w:p>
      <w:pPr>
        <w:spacing w:line="36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Healthcare Management System</w:t>
      </w:r>
    </w:p>
    <w:p>
      <w:pPr>
        <w:spacing w:line="36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>
      <w:pPr>
        <w:pStyle w:val="4"/>
        <w:spacing w:before="186" w:beforeAutospacing="0" w:after="0" w:afterAutospacing="0" w:line="276" w:lineRule="auto"/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Team Members:</w:t>
      </w:r>
    </w:p>
    <w:p>
      <w:pPr>
        <w:pStyle w:val="4"/>
        <w:spacing w:before="186" w:beforeAutospacing="0" w:after="0" w:afterAutospacing="0" w:line="276" w:lineRule="auto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Nagaraj Sori _ PES2UG21CS314</w:t>
      </w:r>
    </w:p>
    <w:p>
      <w:pPr>
        <w:pStyle w:val="4"/>
        <w:spacing w:before="186" w:beforeAutospacing="0" w:after="0" w:afterAutospacing="0" w:line="276" w:lineRule="auto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</w:t>
      </w:r>
      <w:r>
        <w:rPr>
          <w:rFonts w:hint="default" w:ascii="Arial" w:hAnsi="Arial" w:cs="Arial"/>
          <w:sz w:val="30"/>
          <w:szCs w:val="30"/>
          <w:lang w:val="en-US"/>
        </w:rPr>
        <w:t>ihal T M</w:t>
      </w:r>
      <w:r>
        <w:rPr>
          <w:rFonts w:ascii="Arial" w:hAnsi="Arial" w:cs="Arial"/>
          <w:sz w:val="30"/>
          <w:szCs w:val="30"/>
        </w:rPr>
        <w:t xml:space="preserve"> _ PES2UG21CS333</w:t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Abstract</w:t>
      </w:r>
    </w:p>
    <w:p>
      <w:pPr>
        <w:spacing w:line="276" w:lineRule="auto"/>
        <w:ind w:right="113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Healthcare Management System is a comprehensive software solution designed to streamline and enhance the operations of a healthcare facility, such as a hospital or clinic. In today's complex healthcare environment, efficient data management and patient care are essential. This system serves as a vital tool to optimize hospital processes, improve patient care, and facilitate the work of medical staff.</w:t>
      </w:r>
    </w:p>
    <w:p>
      <w:pPr>
        <w:spacing w:line="276" w:lineRule="auto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Features:</w:t>
      </w:r>
    </w:p>
    <w:p>
      <w:pPr>
        <w:pStyle w:val="5"/>
        <w:numPr>
          <w:ilvl w:val="0"/>
          <w:numId w:val="1"/>
        </w:numPr>
        <w:spacing w:line="276" w:lineRule="auto"/>
        <w:ind w:left="283" w:right="283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Patient Management:</w:t>
      </w:r>
      <w:r>
        <w:rPr>
          <w:rFonts w:cstheme="minorHAnsi"/>
          <w:sz w:val="24"/>
          <w:szCs w:val="24"/>
        </w:rPr>
        <w:t xml:space="preserve"> The system allows for the efficient management of patient information, including registration, medical history, and treatment plans.</w:t>
      </w:r>
    </w:p>
    <w:p>
      <w:pPr>
        <w:pStyle w:val="5"/>
        <w:spacing w:line="276" w:lineRule="auto"/>
        <w:ind w:left="283" w:right="283"/>
        <w:jc w:val="both"/>
        <w:rPr>
          <w:rFonts w:cstheme="minorHAnsi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276" w:lineRule="auto"/>
        <w:ind w:left="283" w:right="283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Doctor and Nurse Management: </w:t>
      </w:r>
      <w:r>
        <w:rPr>
          <w:rFonts w:cstheme="minorHAnsi"/>
          <w:sz w:val="24"/>
          <w:szCs w:val="24"/>
        </w:rPr>
        <w:t>Healthcare providers can manage doctor and nurse schedules, patient assignments, and medical staff information.</w:t>
      </w:r>
    </w:p>
    <w:p>
      <w:pPr>
        <w:pStyle w:val="5"/>
        <w:spacing w:line="276" w:lineRule="auto"/>
        <w:ind w:left="283" w:right="283"/>
        <w:jc w:val="both"/>
        <w:rPr>
          <w:rFonts w:cstheme="minorHAnsi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276" w:lineRule="auto"/>
        <w:ind w:left="283" w:right="283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Appointment Scheduling:</w:t>
      </w:r>
      <w:r>
        <w:rPr>
          <w:rFonts w:cstheme="minorHAnsi"/>
          <w:sz w:val="24"/>
          <w:szCs w:val="24"/>
        </w:rPr>
        <w:t xml:space="preserve"> Patients can book appointments online, and the system assists in appointment scheduling, reducing waiting times and improving patient satisfaction.</w:t>
      </w:r>
    </w:p>
    <w:p>
      <w:pPr>
        <w:pStyle w:val="5"/>
        <w:spacing w:line="276" w:lineRule="auto"/>
        <w:ind w:left="283" w:right="283"/>
        <w:jc w:val="both"/>
        <w:rPr>
          <w:rFonts w:cstheme="minorHAnsi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276" w:lineRule="auto"/>
        <w:ind w:left="283" w:right="283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Prescriptions and Medical Records:</w:t>
      </w:r>
      <w:r>
        <w:rPr>
          <w:rFonts w:cstheme="minorHAnsi"/>
          <w:sz w:val="24"/>
          <w:szCs w:val="24"/>
        </w:rPr>
        <w:t xml:space="preserve"> Doctors can create and manage prescriptions and medical records electronically, ensuring accurate and accessible patient information.</w:t>
      </w:r>
    </w:p>
    <w:p>
      <w:pPr>
        <w:pStyle w:val="5"/>
        <w:spacing w:line="276" w:lineRule="auto"/>
        <w:ind w:left="283" w:right="283"/>
        <w:jc w:val="both"/>
        <w:rPr>
          <w:rFonts w:cstheme="minorHAnsi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276" w:lineRule="auto"/>
        <w:ind w:left="283" w:right="283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Medical Departments:</w:t>
      </w:r>
      <w:r>
        <w:rPr>
          <w:rFonts w:cstheme="minorHAnsi"/>
          <w:sz w:val="24"/>
          <w:szCs w:val="24"/>
        </w:rPr>
        <w:t xml:space="preserve"> The system categorizes medical services into departments such as General, Cardiology, Neurology, Dermatology, and more, streamlining healthcare specialization.</w:t>
      </w:r>
    </w:p>
    <w:p>
      <w:pPr>
        <w:pStyle w:val="5"/>
        <w:spacing w:line="276" w:lineRule="auto"/>
        <w:ind w:left="283" w:right="283"/>
        <w:jc w:val="both"/>
        <w:rPr>
          <w:rFonts w:cstheme="minorHAnsi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276" w:lineRule="auto"/>
        <w:ind w:left="283" w:right="283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Ward Management:</w:t>
      </w:r>
      <w:r>
        <w:rPr>
          <w:rFonts w:cstheme="minorHAnsi"/>
          <w:sz w:val="24"/>
          <w:szCs w:val="24"/>
        </w:rPr>
        <w:t xml:space="preserve"> Hospitals can efficiently manage different types of wards, including General, Emergency, Operation Theatre, and ICU.</w:t>
      </w:r>
    </w:p>
    <w:p>
      <w:pPr>
        <w:pStyle w:val="5"/>
        <w:rPr>
          <w:rFonts w:cstheme="minorHAnsi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276" w:lineRule="auto"/>
        <w:ind w:left="283" w:right="283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Billing and Payment:</w:t>
      </w:r>
      <w:r>
        <w:rPr>
          <w:rFonts w:cstheme="minorHAnsi"/>
          <w:sz w:val="24"/>
          <w:szCs w:val="24"/>
        </w:rPr>
        <w:t xml:space="preserve"> The system offers billing functionality for healthcare services, facilitating easy payment processing for patients.</w:t>
      </w:r>
    </w:p>
    <w:p>
      <w:pPr>
        <w:pStyle w:val="5"/>
        <w:rPr>
          <w:rFonts w:cstheme="minorHAnsi"/>
          <w:sz w:val="24"/>
          <w:szCs w:val="24"/>
        </w:rPr>
      </w:pPr>
    </w:p>
    <w:p>
      <w:pPr>
        <w:pStyle w:val="5"/>
        <w:spacing w:line="276" w:lineRule="auto"/>
        <w:ind w:left="283" w:right="283"/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24"/>
          <w:szCs w:val="24"/>
        </w:rPr>
        <w:br w:type="textWrapping"/>
      </w:r>
      <w:r>
        <w:rPr>
          <w:rFonts w:cstheme="minorHAnsi"/>
          <w:sz w:val="24"/>
          <w:szCs w:val="24"/>
        </w:rPr>
        <w:br w:type="textWrapping"/>
      </w:r>
      <w:r>
        <w:rPr>
          <w:rFonts w:cstheme="minorHAnsi"/>
          <w:sz w:val="24"/>
          <w:szCs w:val="24"/>
        </w:rPr>
        <w:br w:type="textWrapping"/>
      </w:r>
      <w:r>
        <w:rPr>
          <w:rFonts w:cstheme="minorHAnsi"/>
          <w:b/>
          <w:bCs/>
          <w:sz w:val="40"/>
          <w:szCs w:val="40"/>
        </w:rPr>
        <w:t xml:space="preserve">                 </w:t>
      </w:r>
    </w:p>
    <w:p>
      <w:pPr>
        <w:pStyle w:val="5"/>
        <w:spacing w:line="276" w:lineRule="auto"/>
        <w:ind w:left="283" w:right="283"/>
        <w:rPr>
          <w:rFonts w:cstheme="minorHAnsi"/>
          <w:b/>
          <w:bCs/>
          <w:sz w:val="40"/>
          <w:szCs w:val="40"/>
        </w:rPr>
      </w:pPr>
    </w:p>
    <w:p>
      <w:pPr>
        <w:pStyle w:val="5"/>
        <w:spacing w:line="276" w:lineRule="auto"/>
        <w:ind w:left="283" w:right="283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User Requirement Specifications</w:t>
      </w:r>
    </w:p>
    <w:p>
      <w:pPr>
        <w:pStyle w:val="5"/>
        <w:spacing w:line="276" w:lineRule="auto"/>
        <w:ind w:left="283" w:right="283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Functional Requirements:</w:t>
      </w:r>
    </w:p>
    <w:p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24"/>
          <w:szCs w:val="24"/>
        </w:rPr>
        <w:t>1. Patient Management:</w:t>
      </w:r>
    </w:p>
    <w:p>
      <w:pPr>
        <w:pStyle w:val="5"/>
        <w:numPr>
          <w:ilvl w:val="0"/>
          <w:numId w:val="2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Allow hospital staff to register new patients with personal and medical information.</w:t>
      </w:r>
    </w:p>
    <w:p>
      <w:pPr>
        <w:pStyle w:val="5"/>
        <w:numPr>
          <w:ilvl w:val="0"/>
          <w:numId w:val="2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Maintain and update patient records, including medical history and treatments.</w:t>
      </w:r>
    </w:p>
    <w:p>
      <w:pPr>
        <w:pStyle w:val="5"/>
        <w:numPr>
          <w:ilvl w:val="0"/>
          <w:numId w:val="2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Enable medical staff to access patient information for diagnosis and treatment.</w:t>
      </w: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 Doctor and Nurse Management:</w:t>
      </w:r>
    </w:p>
    <w:p>
      <w:pPr>
        <w:pStyle w:val="5"/>
        <w:numPr>
          <w:ilvl w:val="0"/>
          <w:numId w:val="3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Provide a platform for the hospital administration to manage doctor and nurse schedules.</w:t>
      </w:r>
    </w:p>
    <w:p>
      <w:pPr>
        <w:pStyle w:val="5"/>
        <w:numPr>
          <w:ilvl w:val="0"/>
          <w:numId w:val="3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Assign patients to doctors and nurses based on their expertise and availability.</w:t>
      </w:r>
    </w:p>
    <w:p>
      <w:pPr>
        <w:pStyle w:val="5"/>
        <w:numPr>
          <w:ilvl w:val="0"/>
          <w:numId w:val="3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Maintain doctor and nurse profiles, including qualifications and responsibilities.</w:t>
      </w: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 Appointment Scheduling:</w:t>
      </w:r>
    </w:p>
    <w:p>
      <w:pPr>
        <w:pStyle w:val="5"/>
        <w:numPr>
          <w:ilvl w:val="0"/>
          <w:numId w:val="4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Allow patients to schedule appointments online or through the system.</w:t>
      </w:r>
    </w:p>
    <w:p>
      <w:pPr>
        <w:pStyle w:val="5"/>
        <w:numPr>
          <w:ilvl w:val="0"/>
          <w:numId w:val="4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Ensure that appointments do not conflict with doctor and nurse schedules.</w:t>
      </w:r>
    </w:p>
    <w:p>
      <w:pPr>
        <w:pStyle w:val="5"/>
        <w:numPr>
          <w:ilvl w:val="0"/>
          <w:numId w:val="4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Send appointment reminders to patients via email or SMS.</w:t>
      </w: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4. Prescriptions and Medical Records:</w:t>
      </w:r>
    </w:p>
    <w:p>
      <w:pPr>
        <w:pStyle w:val="5"/>
        <w:numPr>
          <w:ilvl w:val="0"/>
          <w:numId w:val="5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Allow doctors to create, update, and manage electronic prescriptions and medical records.</w:t>
      </w:r>
    </w:p>
    <w:p>
      <w:pPr>
        <w:pStyle w:val="5"/>
        <w:numPr>
          <w:ilvl w:val="0"/>
          <w:numId w:val="5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Ensure the security and privacy of patient records, following healthcare data protection regulations.</w:t>
      </w: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5. Medical Departments:</w:t>
      </w:r>
    </w:p>
    <w:p>
      <w:pPr>
        <w:pStyle w:val="5"/>
        <w:numPr>
          <w:ilvl w:val="0"/>
          <w:numId w:val="6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Categorize healthcare services into various departments (e.g., Cardiology, Neurology).</w:t>
      </w:r>
    </w:p>
    <w:p>
      <w:pPr>
        <w:pStyle w:val="5"/>
        <w:numPr>
          <w:ilvl w:val="0"/>
          <w:numId w:val="6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Assist patients in selecting the appropriate department for their medical needs.</w:t>
      </w: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6. Ward Management:</w:t>
      </w:r>
    </w:p>
    <w:p>
      <w:pPr>
        <w:pStyle w:val="5"/>
        <w:numPr>
          <w:ilvl w:val="0"/>
          <w:numId w:val="7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Enable the hospital staff to manage different types of wards.</w:t>
      </w:r>
    </w:p>
    <w:p>
      <w:pPr>
        <w:pStyle w:val="5"/>
        <w:numPr>
          <w:ilvl w:val="0"/>
          <w:numId w:val="7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Assign patients to specific wards based on their medical condition and treatment requirements.</w:t>
      </w: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7. Billing and Payment:</w:t>
      </w:r>
    </w:p>
    <w:p>
      <w:pPr>
        <w:pStyle w:val="5"/>
        <w:numPr>
          <w:ilvl w:val="0"/>
          <w:numId w:val="8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Generate bills for healthcare services provided to patients.</w:t>
      </w:r>
    </w:p>
    <w:p>
      <w:pPr>
        <w:pStyle w:val="5"/>
        <w:numPr>
          <w:ilvl w:val="0"/>
          <w:numId w:val="8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Allow patients to make payments online or at the hospital.</w:t>
      </w:r>
    </w:p>
    <w:p>
      <w:pPr>
        <w:pStyle w:val="5"/>
        <w:numPr>
          <w:ilvl w:val="0"/>
          <w:numId w:val="8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Maintain a record of payments and outstanding balances.</w:t>
      </w:r>
    </w:p>
    <w:p>
      <w:pPr>
        <w:spacing w:line="276" w:lineRule="auto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Non-Functional Requirements:</w:t>
      </w: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 Technology Stack:</w:t>
      </w:r>
    </w:p>
    <w:p>
      <w:pPr>
        <w:pStyle w:val="5"/>
        <w:numPr>
          <w:ilvl w:val="0"/>
          <w:numId w:val="9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Frontend: HTML, CSS, JavaScript</w:t>
      </w:r>
      <w:r>
        <w:rPr>
          <w:rFonts w:hint="default" w:cstheme="minorHAnsi"/>
          <w:sz w:val="24"/>
          <w:szCs w:val="24"/>
          <w:lang w:val="en-US"/>
        </w:rPr>
        <w:t>, ReactJS</w:t>
      </w:r>
      <w:r>
        <w:rPr>
          <w:rFonts w:cstheme="minorHAnsi"/>
          <w:sz w:val="24"/>
          <w:szCs w:val="24"/>
        </w:rPr>
        <w:t xml:space="preserve"> (for a responsive and interactive UI).</w:t>
      </w:r>
    </w:p>
    <w:p>
      <w:pPr>
        <w:pStyle w:val="5"/>
        <w:numPr>
          <w:ilvl w:val="0"/>
          <w:numId w:val="9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Backend: Node.js (for server-side logic).</w:t>
      </w:r>
    </w:p>
    <w:p>
      <w:pPr>
        <w:pStyle w:val="5"/>
        <w:numPr>
          <w:ilvl w:val="0"/>
          <w:numId w:val="9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Database: MySQL (for data storage and retrieval).</w:t>
      </w: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 Performance:</w:t>
      </w:r>
    </w:p>
    <w:p>
      <w:pPr>
        <w:pStyle w:val="5"/>
        <w:numPr>
          <w:ilvl w:val="0"/>
          <w:numId w:val="10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Ensure the system responds quickly to user interactions, providing a seamless experience.</w:t>
      </w:r>
    </w:p>
    <w:p>
      <w:pPr>
        <w:pStyle w:val="5"/>
        <w:numPr>
          <w:ilvl w:val="0"/>
          <w:numId w:val="10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Implement caching mechanisms to improve performance.</w:t>
      </w: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 Security:</w:t>
      </w:r>
    </w:p>
    <w:p>
      <w:pPr>
        <w:pStyle w:val="5"/>
        <w:numPr>
          <w:ilvl w:val="0"/>
          <w:numId w:val="11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Implement robust security measures to protect patient data and comply with healthcare data privacy regulations.</w:t>
      </w:r>
    </w:p>
    <w:p>
      <w:pPr>
        <w:pStyle w:val="5"/>
        <w:numPr>
          <w:ilvl w:val="0"/>
          <w:numId w:val="11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encryption for data transmission and storage.</w:t>
      </w: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4. Scalability:</w:t>
      </w:r>
    </w:p>
    <w:p>
      <w:pPr>
        <w:pStyle w:val="5"/>
        <w:numPr>
          <w:ilvl w:val="0"/>
          <w:numId w:val="12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Design the system to accommodate future growth in terms of patients, doctors, and medical facilities.</w:t>
      </w: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5. Usability:</w:t>
      </w:r>
    </w:p>
    <w:p>
      <w:pPr>
        <w:pStyle w:val="5"/>
        <w:numPr>
          <w:ilvl w:val="0"/>
          <w:numId w:val="12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 an intuitive and user-friendly interface for both hospital staff and patients.</w:t>
      </w:r>
    </w:p>
    <w:p>
      <w:pPr>
        <w:pStyle w:val="5"/>
        <w:numPr>
          <w:ilvl w:val="0"/>
          <w:numId w:val="12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Conduct usability testing to ensure an efficient user experience.</w:t>
      </w: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6. Data Backup and Recovery:</w:t>
      </w:r>
    </w:p>
    <w:p>
      <w:pPr>
        <w:pStyle w:val="5"/>
        <w:numPr>
          <w:ilvl w:val="0"/>
          <w:numId w:val="13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Regularly back up patient data to prevent data loss.</w:t>
      </w:r>
    </w:p>
    <w:p>
      <w:pPr>
        <w:pStyle w:val="5"/>
        <w:numPr>
          <w:ilvl w:val="0"/>
          <w:numId w:val="13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Establish a data recovery plan to restore data in case of unexpected incidents.</w:t>
      </w: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7. Integration:</w:t>
      </w:r>
    </w:p>
    <w:p>
      <w:pPr>
        <w:pStyle w:val="5"/>
        <w:numPr>
          <w:ilvl w:val="0"/>
          <w:numId w:val="14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Ensure the system can integrate with external systems or APIs, such as insurance providers or laboratory services.</w:t>
      </w:r>
    </w:p>
    <w:p>
      <w:pPr>
        <w:pStyle w:val="5"/>
        <w:numPr>
          <w:numId w:val="0"/>
        </w:numPr>
        <w:spacing w:after="160" w:line="276" w:lineRule="auto"/>
        <w:contextualSpacing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8. Compliance:</w:t>
      </w:r>
    </w:p>
    <w:p>
      <w:pPr>
        <w:pStyle w:val="5"/>
        <w:numPr>
          <w:ilvl w:val="0"/>
          <w:numId w:val="14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Ensure compliance with healthcare regulations and standards, such as HIPAA, to protect patient privacy and data security.</w:t>
      </w:r>
    </w:p>
    <w:p>
      <w:pPr>
        <w:pStyle w:val="5"/>
        <w:numPr>
          <w:numId w:val="0"/>
        </w:numPr>
        <w:spacing w:after="160" w:line="276" w:lineRule="auto"/>
        <w:contextualSpacing/>
        <w:jc w:val="both"/>
        <w:rPr>
          <w:rFonts w:cstheme="minorHAnsi"/>
          <w:sz w:val="24"/>
          <w:szCs w:val="24"/>
        </w:rPr>
      </w:pPr>
    </w:p>
    <w:p>
      <w:pPr>
        <w:pStyle w:val="5"/>
        <w:numPr>
          <w:numId w:val="0"/>
        </w:numPr>
        <w:spacing w:after="160" w:line="276" w:lineRule="auto"/>
        <w:contextualSpacing/>
        <w:jc w:val="both"/>
        <w:rPr>
          <w:rFonts w:cstheme="minorHAnsi"/>
          <w:sz w:val="24"/>
          <w:szCs w:val="24"/>
        </w:rPr>
      </w:pPr>
    </w:p>
    <w:p>
      <w:pPr>
        <w:pStyle w:val="5"/>
        <w:numPr>
          <w:numId w:val="0"/>
        </w:numPr>
        <w:spacing w:after="160" w:line="276" w:lineRule="auto"/>
        <w:contextualSpacing/>
        <w:jc w:val="both"/>
        <w:rPr>
          <w:rFonts w:hint="default" w:cstheme="minorHAnsi"/>
          <w:b/>
          <w:bCs/>
          <w:sz w:val="32"/>
          <w:szCs w:val="32"/>
          <w:u w:val="single"/>
          <w:lang w:val="en-US"/>
        </w:rPr>
      </w:pPr>
      <w:r>
        <w:rPr>
          <w:rFonts w:hint="default" w:cstheme="minorHAnsi"/>
          <w:b/>
          <w:bCs/>
          <w:sz w:val="32"/>
          <w:szCs w:val="32"/>
          <w:u w:val="single"/>
          <w:lang w:val="en-US"/>
        </w:rPr>
        <w:t>Relation Schema:</w:t>
      </w:r>
    </w:p>
    <w:p>
      <w:pPr>
        <w:pStyle w:val="5"/>
        <w:numPr>
          <w:numId w:val="0"/>
        </w:numPr>
        <w:spacing w:after="160" w:line="276" w:lineRule="auto"/>
        <w:contextualSpacing/>
        <w:jc w:val="both"/>
        <w:rPr>
          <w:rFonts w:hint="default" w:cstheme="minorHAnsi"/>
          <w:sz w:val="24"/>
          <w:szCs w:val="24"/>
          <w:lang w:val="en-US"/>
        </w:rPr>
      </w:pPr>
    </w:p>
    <w:p>
      <w:pPr>
        <w:pStyle w:val="5"/>
        <w:numPr>
          <w:numId w:val="0"/>
        </w:numPr>
        <w:spacing w:after="160" w:line="276" w:lineRule="auto"/>
        <w:contextualSpacing/>
        <w:jc w:val="both"/>
        <w:rPr>
          <w:rFonts w:hint="default" w:cstheme="minorHAnsi"/>
          <w:sz w:val="24"/>
          <w:szCs w:val="24"/>
          <w:lang w:val="en-US"/>
        </w:rPr>
      </w:pPr>
      <w:r>
        <w:drawing>
          <wp:inline distT="0" distB="0" distL="114300" distR="114300">
            <wp:extent cx="5723890" cy="3447415"/>
            <wp:effectExtent l="0" t="0" r="1016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pStyle w:val="5"/>
        <w:spacing w:line="276" w:lineRule="auto"/>
        <w:ind w:left="0" w:leftChars="0" w:firstLine="0" w:firstLineChars="0"/>
        <w:jc w:val="both"/>
        <w:rPr>
          <w:rFonts w:hint="default" w:cstheme="minorHAnsi"/>
          <w:b/>
          <w:bCs/>
          <w:sz w:val="32"/>
          <w:szCs w:val="32"/>
          <w:u w:val="single"/>
          <w:lang w:val="en-US"/>
        </w:rPr>
      </w:pPr>
      <w:r>
        <w:rPr>
          <w:rFonts w:hint="default" w:cstheme="minorHAnsi"/>
          <w:b/>
          <w:bCs/>
          <w:sz w:val="32"/>
          <w:szCs w:val="32"/>
          <w:u w:val="single"/>
          <w:lang w:val="en-US"/>
        </w:rPr>
        <w:t>ER Diagram:</w:t>
      </w:r>
    </w:p>
    <w:p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bookmarkStart w:id="0" w:name="_GoBack"/>
      <w:bookmarkEnd w:id="0"/>
    </w:p>
    <w:p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>Conclusion:</w:t>
      </w:r>
    </w:p>
    <w:p>
      <w:pPr>
        <w:spacing w:line="276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Healthcare Management System aims to provide hospitals and healthcare facilities with a powerful tool to streamline their operations, improve patient care, and ensure data security. It leverages modern web development technologies to deliver a responsive and user-friendly experience for both healthcare providers and patients.</w:t>
      </w:r>
    </w:p>
    <w:sectPr>
      <w:pgSz w:w="11906" w:h="16838"/>
      <w:pgMar w:top="1440" w:right="1440" w:bottom="1440" w:left="1440" w:header="708" w:footer="708" w:gutter="0"/>
      <w:pgBorders w:offsetFrom="page">
        <w:top w:val="thinThickThinSmallGap" w:color="auto" w:sz="24" w:space="24"/>
        <w:left w:val="thinThickThinSmallGap" w:color="auto" w:sz="24" w:space="24"/>
        <w:bottom w:val="thinThickThinSmallGap" w:color="auto" w:sz="24" w:space="24"/>
        <w:right w:val="thin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unga">
    <w:altName w:val="Comfortaa Light"/>
    <w:panose1 w:val="00000400000000000000"/>
    <w:charset w:val="00"/>
    <w:family w:val="swiss"/>
    <w:pitch w:val="default"/>
    <w:sig w:usb0="00000000" w:usb1="00000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Noto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Noto Emoji">
    <w:panose1 w:val="05020103010202020202"/>
    <w:charset w:val="00"/>
    <w:family w:val="auto"/>
    <w:pitch w:val="default"/>
    <w:sig w:usb0="80000003" w:usb1="0241E4AC" w:usb2="14000000" w:usb3="04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DC14D8"/>
    <w:multiLevelType w:val="multilevel"/>
    <w:tmpl w:val="04DC14D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9E65BA9"/>
    <w:multiLevelType w:val="multilevel"/>
    <w:tmpl w:val="09E65BA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EE51A0F"/>
    <w:multiLevelType w:val="multilevel"/>
    <w:tmpl w:val="0EE51A0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3BC4451"/>
    <w:multiLevelType w:val="multilevel"/>
    <w:tmpl w:val="13BC445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3951DFC"/>
    <w:multiLevelType w:val="multilevel"/>
    <w:tmpl w:val="33951DF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17B511E"/>
    <w:multiLevelType w:val="multilevel"/>
    <w:tmpl w:val="417B511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7443521"/>
    <w:multiLevelType w:val="multilevel"/>
    <w:tmpl w:val="4744352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8E70D5"/>
    <w:multiLevelType w:val="multilevel"/>
    <w:tmpl w:val="4A8E70D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25D0BA5"/>
    <w:multiLevelType w:val="multilevel"/>
    <w:tmpl w:val="525D0BA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528B5FE9"/>
    <w:multiLevelType w:val="multilevel"/>
    <w:tmpl w:val="528B5FE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E6629CB"/>
    <w:multiLevelType w:val="multilevel"/>
    <w:tmpl w:val="5E6629C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6C762E0D"/>
    <w:multiLevelType w:val="multilevel"/>
    <w:tmpl w:val="6C762E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6F794E7E"/>
    <w:multiLevelType w:val="multilevel"/>
    <w:tmpl w:val="6F794E7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7CE76CC4"/>
    <w:multiLevelType w:val="multilevel"/>
    <w:tmpl w:val="7CE76CC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3"/>
  </w:num>
  <w:num w:numId="5">
    <w:abstractNumId w:val="0"/>
  </w:num>
  <w:num w:numId="6">
    <w:abstractNumId w:val="13"/>
  </w:num>
  <w:num w:numId="7">
    <w:abstractNumId w:val="7"/>
  </w:num>
  <w:num w:numId="8">
    <w:abstractNumId w:val="11"/>
  </w:num>
  <w:num w:numId="9">
    <w:abstractNumId w:val="8"/>
  </w:num>
  <w:num w:numId="10">
    <w:abstractNumId w:val="2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3B1"/>
    <w:rsid w:val="002B4971"/>
    <w:rsid w:val="003C7F27"/>
    <w:rsid w:val="004A697A"/>
    <w:rsid w:val="004F445E"/>
    <w:rsid w:val="00A220D7"/>
    <w:rsid w:val="00BE63B1"/>
    <w:rsid w:val="00F97BFC"/>
    <w:rsid w:val="59BD8D8D"/>
    <w:rsid w:val="EB774755"/>
    <w:rsid w:val="EFFCF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 w:bidi="kn-IN"/>
      <w14:ligatures w14:val="non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752</Words>
  <Characters>4287</Characters>
  <Lines>35</Lines>
  <Paragraphs>10</Paragraphs>
  <TotalTime>2</TotalTime>
  <ScaleCrop>false</ScaleCrop>
  <LinksUpToDate>false</LinksUpToDate>
  <CharactersWithSpaces>5029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2023-10-08T23:58:00Z</dcterms:created>
  <dc:creator>NAGARAJ SORI</dc:creator>
  <cp:lastModifiedBy>nihaltm</cp:lastModifiedBy>
  <dcterms:modified xsi:type="dcterms:W3CDTF">2023-10-10T10:51:17Z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