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SpryMedia Limited and other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