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【线程池测试】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【实验环境】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操作系统：Linux manjaro 内核 5.6.11-1-MANJARO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CPU:i7 4710mq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内存：16GB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【测试代码】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测试代码见test.cpp文件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【测试】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设置不同线程数目，重复执行相同任务5次，记录对应的耗时以及平均值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【IO密集型】任务数目=10000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6"/>
        <w:gridCol w:w="1005"/>
        <w:gridCol w:w="975"/>
        <w:gridCol w:w="888"/>
        <w:gridCol w:w="1067"/>
        <w:gridCol w:w="1067"/>
        <w:gridCol w:w="1066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线程数量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32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1（ms)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15114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9975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4541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3900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3867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3745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2（ms)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18426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8330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4558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3886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4100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3715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3（ms)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15141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10002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6385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4649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4629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3776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1" w:hRule="atLeast"/>
        </w:trPr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4（ms)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18615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8290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4376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3533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3611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3913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5（ms)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15113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10062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5633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4627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4564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4617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平均   (ms)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16481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9331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5098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4119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4154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3953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平均每秒处理任务数目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661.6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1071.7</w:t>
            </w: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1961.6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2427.8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2407.3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2529.7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2805.8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【CPU密集型】 任务数目=1000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020"/>
        <w:gridCol w:w="782"/>
        <w:gridCol w:w="1066"/>
        <w:gridCol w:w="1067"/>
        <w:gridCol w:w="1067"/>
        <w:gridCol w:w="1066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线程数量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32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1（ms)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4774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2471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1272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1033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1031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1039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2（ms)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4760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2468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1253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1029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1027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1026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3（ms)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4764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2465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1261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1034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1030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1" w:hRule="atLeast"/>
        </w:trPr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4（ms)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4768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2470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1287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1046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1029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1052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5（ms)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4770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2467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1771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1067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1039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平均   (ms)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4767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2468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1268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1035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1037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1037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39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平均每秒处理任务数目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209.8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405.2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788.6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966.2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964.3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964.3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960.6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BAE23"/>
    <w:rsid w:val="7BBBAE23"/>
    <w:rsid w:val="C438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2020-05-12T15:57:00Z</dcterms:created>
  <dc:creator> ๖力Strikeۣ</dc:creator>
  <cp:lastModifiedBy> ๖力Strikeۣ</cp:lastModifiedBy>
  <dcterms:modified xsi:type="dcterms:W3CDTF">2020-05-12T16:40:12Z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