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8229600</wp:posOffset>
            </wp:positionH>
            <wp:positionV relativeFrom="paragraph">
              <wp:posOffset>-311150</wp:posOffset>
            </wp:positionV>
            <wp:extent cx="1005840" cy="1005840"/>
            <wp:effectExtent l="0" t="0" r="0" b="0"/>
            <wp:wrapSquare wrapText="largest"/>
            <wp:docPr id="1" name="Image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sz w:val="44"/>
          <w:szCs w:val="44"/>
          <w:lang w:val="pl-PL" w:eastAsia="zh-CN" w:bidi="hi-IN"/>
        </w:rPr>
        <w:t>Scenariusz 1.</w:t>
      </w:r>
    </w:p>
    <w:p>
      <w:pPr>
        <w:pStyle w:val="normal1"/>
        <w:ind w:hanging="0" w:star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sz w:val="44"/>
          <w:szCs w:val="44"/>
          <w:lang w:val="pl-PL" w:eastAsia="zh-CN" w:bidi="hi-IN"/>
        </w:rPr>
        <w:t>Na obozie dwóch harcerzy się pobiło. Drużynowy wziął ich na rozmowę, wskutek której obaj uznali, że postąpili źle. Drużynowy zaproponował, aby się pogodzili i sobie przebaczyli.</w:t>
      </w:r>
    </w:p>
    <w:p>
      <w:pPr>
        <w:pStyle w:val="normal1"/>
        <w:ind w:hanging="0" w:star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sz w:val="44"/>
          <w:szCs w:val="44"/>
          <w:lang w:val="pl-PL" w:eastAsia="zh-CN" w:bidi="hi-IN"/>
        </w:rPr>
        <w:t>Jeden z harcerzy był oporny. Stwierdził, że drugi zaczął, więc nie zasługuje na przeprosiny. Po dalszej rozmowie harcerz uświadomił sobie, jak często kadra wybacza im, harcerzom. To sprawiło, że zmienił zdanie i uznał, że i on powinien dać innym drugą szansę.</w:t>
      </w:r>
    </w:p>
    <w:p>
      <w:pPr>
        <w:pStyle w:val="normal1"/>
        <w:ind w:hanging="0" w:star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color w:val="999999"/>
          <w:sz w:val="44"/>
          <w:szCs w:val="44"/>
          <w:lang w:val="pl-PL" w:eastAsia="zh-CN" w:bidi="hi-IN"/>
        </w:rPr>
        <w:t xml:space="preserve">1. </w:t>
      </w:r>
      <w:r>
        <w:rPr>
          <w:rFonts w:ascii="Ubuntu" w:hAnsi="Ubuntu"/>
          <w:color w:val="999999"/>
          <w:sz w:val="44"/>
          <w:szCs w:val="44"/>
          <w:u w:val="single"/>
          <w:lang w:val="pl-PL" w:eastAsia="zh-CN" w:bidi="hi-IN"/>
        </w:rPr>
        <w:t>Czy działanie instruktora miało wpływ na duchowość harcerzy?</w:t>
      </w:r>
    </w:p>
    <w:p>
      <w:pPr>
        <w:pStyle w:val="normal1"/>
        <w:ind w:hanging="0" w:start="0"/>
        <w:jc w:val="both"/>
        <w:rPr>
          <w:color w:val="999999"/>
        </w:rPr>
      </w:pPr>
      <w:r>
        <w:rPr>
          <w:color w:val="999999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color w:val="999999"/>
          <w:sz w:val="44"/>
          <w:szCs w:val="44"/>
          <w:lang w:val="pl-PL" w:eastAsia="zh-CN" w:bidi="hi-IN"/>
        </w:rPr>
        <w:t xml:space="preserve">2. </w:t>
      </w:r>
      <w:r>
        <w:rPr>
          <w:rFonts w:ascii="Ubuntu" w:hAnsi="Ubuntu"/>
          <w:color w:val="999999"/>
          <w:sz w:val="44"/>
          <w:szCs w:val="44"/>
          <w:u w:val="single"/>
          <w:lang w:val="pl-PL" w:eastAsia="zh-CN" w:bidi="hi-IN"/>
        </w:rPr>
        <w:t xml:space="preserve">Jeśli miało, to jak należałoby postąpić, by zachować </w:t>
      </w:r>
      <w:r>
        <w:rPr>
          <w:rFonts w:ascii="Ubuntu" w:hAnsi="Ubuntu"/>
          <w:b/>
          <w:bCs/>
          <w:color w:val="999999"/>
          <w:sz w:val="44"/>
          <w:szCs w:val="44"/>
          <w:u w:val="single"/>
          <w:lang w:val="pl-PL" w:eastAsia="zh-CN" w:bidi="hi-IN"/>
        </w:rPr>
        <w:t>neutralność</w:t>
      </w:r>
      <w:r>
        <w:rPr>
          <w:rFonts w:ascii="Ubuntu" w:hAnsi="Ubuntu"/>
          <w:color w:val="999999"/>
          <w:sz w:val="44"/>
          <w:szCs w:val="44"/>
          <w:u w:val="single"/>
          <w:lang w:val="pl-PL" w:eastAsia="zh-CN" w:bidi="hi-IN"/>
        </w:rPr>
        <w:t>?</w:t>
      </w:r>
      <w:r>
        <w:br w:type="page"/>
      </w:r>
    </w:p>
    <w:p>
      <w:pPr>
        <w:pStyle w:val="normal1"/>
        <w:spacing w:before="0" w:after="0"/>
        <w:ind w:hanging="0" w:start="0"/>
        <w:jc w:val="both"/>
        <w:rPr>
          <w:rFonts w:ascii="Ubuntu" w:hAnsi="Ubuntu"/>
          <w:lang w:val="pl-PL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8229600</wp:posOffset>
            </wp:positionH>
            <wp:positionV relativeFrom="paragraph">
              <wp:posOffset>-311150</wp:posOffset>
            </wp:positionV>
            <wp:extent cx="1005840" cy="10058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sz w:val="44"/>
          <w:szCs w:val="44"/>
          <w:lang w:val="pl-PL" w:eastAsia="zh-CN" w:bidi="hi-IN"/>
        </w:rPr>
        <w:t>Scenariusz 2.</w:t>
      </w:r>
    </w:p>
    <w:p>
      <w:pPr>
        <w:pStyle w:val="normal1"/>
        <w:spacing w:before="0" w:after="0"/>
        <w:ind w:hanging="0" w:start="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sz w:val="44"/>
          <w:szCs w:val="44"/>
          <w:lang w:val="pl-PL" w:eastAsia="zh-CN" w:bidi="hi-IN"/>
        </w:rPr>
        <w:t>Nocą na obozie wszystkim zniknęły menażki - ktoś ewidentnie zasnął podczas warty i sąsiedni podobóz je podwędził. Nad ranem drużynowy poprosił o przyznanie się, kto zasnął - nikt się jednak nie przyznał.</w:t>
      </w:r>
    </w:p>
    <w:p>
      <w:pPr>
        <w:pStyle w:val="normal1"/>
        <w:ind w:hanging="0" w:star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sz w:val="44"/>
          <w:szCs w:val="44"/>
          <w:lang w:val="pl-PL" w:eastAsia="zh-CN" w:bidi="hi-IN"/>
        </w:rPr>
        <w:t>Wieczorem przy ognisku drużynowy opowiedział gawędę o prawdzie – o tym, że żadna wina nie jest warta tego, by maskując ją fałszem niszczyć sobie w zamian sumienie i ogląd rzeczywistości. Po ognisku dwóch harcerzy podeszło do niego i przyznali, że to oni zawalili. Obaj postanowili nigdy więcej nie zatajać prawdy.</w:t>
      </w:r>
    </w:p>
    <w:p>
      <w:pPr>
        <w:pStyle w:val="normal1"/>
        <w:ind w:hanging="0" w:star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color w:val="999999"/>
          <w:sz w:val="44"/>
          <w:szCs w:val="44"/>
          <w:lang w:val="pl-PL" w:eastAsia="zh-CN" w:bidi="hi-IN"/>
        </w:rPr>
        <w:t xml:space="preserve">1. </w:t>
      </w:r>
      <w:r>
        <w:rPr>
          <w:rFonts w:ascii="Ubuntu" w:hAnsi="Ubuntu"/>
          <w:color w:val="999999"/>
          <w:sz w:val="44"/>
          <w:szCs w:val="44"/>
          <w:u w:val="single"/>
          <w:lang w:val="pl-PL" w:eastAsia="zh-CN" w:bidi="hi-IN"/>
        </w:rPr>
        <w:t>Czy działanie instruktora miało wpływ na duchowość harcerzy?</w:t>
      </w:r>
    </w:p>
    <w:p>
      <w:pPr>
        <w:pStyle w:val="normal1"/>
        <w:ind w:hanging="0" w:start="0"/>
        <w:jc w:val="both"/>
        <w:rPr>
          <w:color w:val="999999"/>
        </w:rPr>
      </w:pPr>
      <w:r>
        <w:rPr>
          <w:color w:val="999999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color w:val="999999"/>
          <w:sz w:val="44"/>
          <w:szCs w:val="44"/>
          <w:lang w:val="pl-PL" w:eastAsia="zh-CN" w:bidi="hi-IN"/>
        </w:rPr>
        <w:t xml:space="preserve">2. </w:t>
      </w:r>
      <w:r>
        <w:rPr>
          <w:rFonts w:ascii="Ubuntu" w:hAnsi="Ubuntu"/>
          <w:color w:val="999999"/>
          <w:sz w:val="44"/>
          <w:szCs w:val="44"/>
          <w:u w:val="single"/>
          <w:lang w:val="pl-PL" w:eastAsia="zh-CN" w:bidi="hi-IN"/>
        </w:rPr>
        <w:t xml:space="preserve">Jeśli miało, to jak należałoby postąpić, by zachować </w:t>
      </w:r>
      <w:r>
        <w:rPr>
          <w:rFonts w:ascii="Ubuntu" w:hAnsi="Ubuntu"/>
          <w:b/>
          <w:bCs/>
          <w:color w:val="999999"/>
          <w:sz w:val="44"/>
          <w:szCs w:val="44"/>
          <w:u w:val="single"/>
          <w:lang w:val="pl-PL" w:eastAsia="zh-CN" w:bidi="hi-IN"/>
        </w:rPr>
        <w:t>neutralność</w:t>
      </w:r>
      <w:r>
        <w:rPr>
          <w:rFonts w:ascii="Ubuntu" w:hAnsi="Ubuntu"/>
          <w:color w:val="999999"/>
          <w:sz w:val="44"/>
          <w:szCs w:val="44"/>
          <w:u w:val="single"/>
          <w:lang w:val="pl-PL" w:eastAsia="zh-CN" w:bidi="hi-IN"/>
        </w:rPr>
        <w:t>?</w:t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sz w:val="44"/>
          <w:szCs w:val="44"/>
          <w:lang w:val="pl-PL" w:eastAsia="zh-CN" w:bidi="hi-IN"/>
        </w:rPr>
        <w:br/>
      </w:r>
      <w:r>
        <w:br w:type="page"/>
      </w:r>
    </w:p>
    <w:p>
      <w:pPr>
        <w:pStyle w:val="normal1"/>
        <w:spacing w:before="0" w:after="0"/>
        <w:ind w:hanging="0" w:start="0"/>
        <w:jc w:val="both"/>
        <w:rPr>
          <w:rFonts w:ascii="Ubuntu" w:hAnsi="Ubuntu"/>
          <w:lang w:val="pl-PL" w:eastAsia="zh-CN" w:bidi="hi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8229600</wp:posOffset>
            </wp:positionH>
            <wp:positionV relativeFrom="paragraph">
              <wp:posOffset>-311150</wp:posOffset>
            </wp:positionV>
            <wp:extent cx="1005840" cy="10058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sz w:val="44"/>
          <w:szCs w:val="44"/>
          <w:lang w:val="pl-PL" w:eastAsia="zh-CN" w:bidi="hi-IN"/>
        </w:rPr>
        <w:t>Scenariusz 3.</w:t>
      </w:r>
    </w:p>
    <w:p>
      <w:pPr>
        <w:pStyle w:val="normal1"/>
        <w:spacing w:before="0" w:after="0"/>
        <w:ind w:hanging="0" w:start="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sz w:val="44"/>
          <w:szCs w:val="44"/>
          <w:lang w:val="pl-PL" w:eastAsia="zh-CN" w:bidi="hi-IN"/>
        </w:rPr>
        <w:t>Podczas pionierki obozowej najstarszy z zastępów nadzwyczaj szybko ukończył budowę swoich pryczy (byli na obozie już trzeci raz). Drużynowy poprosił ich, by pomogli młodszym kolegom.</w:t>
      </w:r>
    </w:p>
    <w:p>
      <w:pPr>
        <w:pStyle w:val="normal1"/>
        <w:ind w:hanging="0" w:star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sz w:val="44"/>
          <w:szCs w:val="44"/>
          <w:lang w:val="pl-PL" w:eastAsia="zh-CN" w:bidi="hi-IN"/>
        </w:rPr>
        <w:t>Zastęp był niechętny: planował w tym czasie leżeć na hamakach. W końcu jednak, uznając autorytet drużynowego oraz mając na uwadze, że często kadra im pomagała uznali, że harcerską postawą jest w tej sytuacji bezinteresownie pomóc młodszym.</w:t>
      </w:r>
    </w:p>
    <w:p>
      <w:pPr>
        <w:pStyle w:val="normal1"/>
        <w:ind w:hanging="0" w:star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color w:val="999999"/>
          <w:sz w:val="44"/>
          <w:szCs w:val="44"/>
          <w:lang w:val="pl-PL" w:eastAsia="zh-CN" w:bidi="hi-IN"/>
        </w:rPr>
        <w:t xml:space="preserve">1. </w:t>
      </w:r>
      <w:r>
        <w:rPr>
          <w:rFonts w:ascii="Ubuntu" w:hAnsi="Ubuntu"/>
          <w:color w:val="999999"/>
          <w:sz w:val="44"/>
          <w:szCs w:val="44"/>
          <w:u w:val="single"/>
          <w:lang w:val="pl-PL" w:eastAsia="zh-CN" w:bidi="hi-IN"/>
        </w:rPr>
        <w:t>Czy działanie instruktora miało wpływ na duchowość harcerzy?</w:t>
      </w:r>
    </w:p>
    <w:p>
      <w:pPr>
        <w:pStyle w:val="normal1"/>
        <w:ind w:hanging="0" w:start="0"/>
        <w:jc w:val="both"/>
        <w:rPr>
          <w:color w:val="999999"/>
        </w:rPr>
      </w:pPr>
      <w:r>
        <w:rPr>
          <w:color w:val="999999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color w:val="999999"/>
          <w:sz w:val="44"/>
          <w:szCs w:val="44"/>
          <w:lang w:val="pl-PL" w:eastAsia="zh-CN" w:bidi="hi-IN"/>
        </w:rPr>
        <w:t xml:space="preserve">2. </w:t>
      </w:r>
      <w:r>
        <w:rPr>
          <w:rFonts w:ascii="Ubuntu" w:hAnsi="Ubuntu"/>
          <w:color w:val="999999"/>
          <w:sz w:val="44"/>
          <w:szCs w:val="44"/>
          <w:u w:val="single"/>
          <w:lang w:val="pl-PL" w:eastAsia="zh-CN" w:bidi="hi-IN"/>
        </w:rPr>
        <w:t xml:space="preserve">Jeśli miało, to jak należałoby postąpić, by zachować </w:t>
      </w:r>
      <w:r>
        <w:rPr>
          <w:rFonts w:ascii="Ubuntu" w:hAnsi="Ubuntu"/>
          <w:b/>
          <w:bCs/>
          <w:color w:val="999999"/>
          <w:sz w:val="44"/>
          <w:szCs w:val="44"/>
          <w:u w:val="single"/>
          <w:lang w:val="pl-PL" w:eastAsia="zh-CN" w:bidi="hi-IN"/>
        </w:rPr>
        <w:t>neutralność</w:t>
      </w:r>
      <w:r>
        <w:rPr>
          <w:rFonts w:ascii="Ubuntu" w:hAnsi="Ubuntu"/>
          <w:color w:val="999999"/>
          <w:sz w:val="44"/>
          <w:szCs w:val="44"/>
          <w:u w:val="single"/>
          <w:lang w:val="pl-PL" w:eastAsia="zh-CN" w:bidi="hi-IN"/>
        </w:rPr>
        <w:t>?</w:t>
      </w:r>
    </w:p>
    <w:p>
      <w:pPr>
        <w:pStyle w:val="normal1"/>
        <w:ind w:hanging="0" w:start="0"/>
        <w:jc w:val="both"/>
        <w:rPr>
          <w:rFonts w:ascii="Ubuntu" w:hAnsi="Ubuntu"/>
          <w:sz w:val="44"/>
          <w:szCs w:val="44"/>
          <w:lang w:val="pl-PL" w:eastAsia="zh-CN" w:bidi="hi-IN"/>
        </w:rPr>
      </w:pPr>
      <w:r>
        <w:rPr>
          <w:rFonts w:ascii="Ubuntu" w:hAnsi="Ubuntu"/>
          <w:sz w:val="44"/>
          <w:szCs w:val="44"/>
          <w:lang w:val="pl-PL" w:eastAsia="zh-CN" w:bidi="hi-IN"/>
        </w:rPr>
      </w:r>
      <w:r>
        <w:br w:type="page"/>
      </w:r>
    </w:p>
    <w:p>
      <w:pPr>
        <w:pStyle w:val="normal1"/>
        <w:spacing w:before="0" w:after="0"/>
        <w:jc w:val="both"/>
        <w:rPr>
          <w:rFonts w:ascii="Ubuntu" w:hAnsi="Ubuntu"/>
          <w:lang w:val="pl-PL" w:eastAsia="zh-CN" w:bidi="hi-I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8229600</wp:posOffset>
            </wp:positionH>
            <wp:positionV relativeFrom="paragraph">
              <wp:posOffset>-311150</wp:posOffset>
            </wp:positionV>
            <wp:extent cx="1005840" cy="100584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sz w:val="44"/>
          <w:szCs w:val="44"/>
          <w:lang w:val="pl-PL" w:eastAsia="zh-CN" w:bidi="hi-IN"/>
        </w:rPr>
        <w:t>Scenariusz 4.</w:t>
      </w:r>
    </w:p>
    <w:p>
      <w:pPr>
        <w:pStyle w:val="normal1"/>
        <w:spacing w:before="0" w:after="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sz w:val="44"/>
          <w:szCs w:val="44"/>
          <w:lang w:val="pl-PL" w:eastAsia="zh-CN" w:bidi="hi-IN"/>
        </w:rPr>
        <w:t>W chorągwi każdego lata organizowano prestiżowy konkurs na najlepszą bramę obozową. Wędrownicy z drużyny “Alfa” zbierali na ten cel środki od roku, chcąc rozsławić drużynę i stanąć na podium. Miesiąc przed obozem, Janek idący od października na studia nie dostał miejsca w akademiku i zrezygnował z obozu; musiał w tym czasie zarobić na najem mieszkania.</w:t>
      </w:r>
    </w:p>
    <w:p>
      <w:pPr>
        <w:pStyle w:val="normal1"/>
        <w:ind w:hanging="0" w:star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sz w:val="44"/>
          <w:szCs w:val="44"/>
          <w:lang w:val="pl-PL" w:eastAsia="zh-CN" w:bidi="hi-IN"/>
        </w:rPr>
        <w:t>Rozgorzała dyskusja . Kadra zaproponowała, by środki na bramę przekazać Jankowi, by pojechał na obóz. Janek nie chciał robić problemów, a części zależało, by budować legendę drużyny. W końcu pod wpływem kadry wędrownicy zgodnie uznali: obecność Janka jest ważniejsza niż to, jak inni widzą ich wspólnotę.</w:t>
      </w:r>
    </w:p>
    <w:p>
      <w:pPr>
        <w:pStyle w:val="normal1"/>
        <w:ind w:hanging="0" w:star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color w:val="999999"/>
          <w:sz w:val="44"/>
          <w:szCs w:val="44"/>
          <w:lang w:val="pl-PL" w:eastAsia="zh-CN" w:bidi="hi-IN"/>
        </w:rPr>
        <w:t xml:space="preserve">1. </w:t>
      </w:r>
      <w:r>
        <w:rPr>
          <w:rFonts w:ascii="Ubuntu" w:hAnsi="Ubuntu"/>
          <w:color w:val="999999"/>
          <w:sz w:val="44"/>
          <w:szCs w:val="44"/>
          <w:u w:val="single"/>
          <w:lang w:val="pl-PL" w:eastAsia="zh-CN" w:bidi="hi-IN"/>
        </w:rPr>
        <w:t>Czy działanie instruktora miało wpływ na duchowość harcerzy?</w:t>
      </w:r>
    </w:p>
    <w:p>
      <w:pPr>
        <w:pStyle w:val="normal1"/>
        <w:ind w:hanging="0" w:start="0"/>
        <w:jc w:val="both"/>
        <w:rPr>
          <w:color w:val="999999"/>
        </w:rPr>
      </w:pPr>
      <w:r>
        <w:rPr>
          <w:color w:val="999999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color w:val="999999"/>
          <w:sz w:val="44"/>
          <w:szCs w:val="44"/>
          <w:lang w:val="pl-PL" w:eastAsia="zh-CN" w:bidi="hi-IN"/>
        </w:rPr>
        <w:t xml:space="preserve">2. </w:t>
      </w:r>
      <w:r>
        <w:rPr>
          <w:rFonts w:ascii="Ubuntu" w:hAnsi="Ubuntu"/>
          <w:color w:val="999999"/>
          <w:sz w:val="44"/>
          <w:szCs w:val="44"/>
          <w:u w:val="single"/>
          <w:lang w:val="pl-PL" w:eastAsia="zh-CN" w:bidi="hi-IN"/>
        </w:rPr>
        <w:t xml:space="preserve">Jeśli miało, to jak należałoby postąpić, by zachować </w:t>
      </w:r>
      <w:r>
        <w:rPr>
          <w:rFonts w:ascii="Ubuntu" w:hAnsi="Ubuntu"/>
          <w:b/>
          <w:bCs/>
          <w:color w:val="999999"/>
          <w:sz w:val="44"/>
          <w:szCs w:val="44"/>
          <w:u w:val="single"/>
          <w:lang w:val="pl-PL" w:eastAsia="zh-CN" w:bidi="hi-IN"/>
        </w:rPr>
        <w:t>neutralność</w:t>
      </w:r>
      <w:r>
        <w:rPr>
          <w:rFonts w:ascii="Ubuntu" w:hAnsi="Ubuntu"/>
          <w:color w:val="999999"/>
          <w:sz w:val="44"/>
          <w:szCs w:val="44"/>
          <w:u w:val="single"/>
          <w:lang w:val="pl-PL" w:eastAsia="zh-CN" w:bidi="hi-IN"/>
        </w:rPr>
        <w:t>?</w:t>
      </w:r>
      <w:r>
        <w:br w:type="page"/>
      </w:r>
    </w:p>
    <w:p>
      <w:pPr>
        <w:pStyle w:val="normal1"/>
        <w:spacing w:before="0" w:after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b/>
          <w:sz w:val="44"/>
          <w:szCs w:val="44"/>
          <w:lang w:val="pl-PL" w:eastAsia="zh-CN" w:bidi="hi-IN"/>
        </w:rPr>
        <w:t>Scenariusz 5.</w:t>
      </w:r>
      <w:r>
        <w:rPr>
          <w:rFonts w:ascii="Ubuntu" w:hAnsi="Ubuntu"/>
          <w:b w:val="false"/>
          <w:bCs w:val="false"/>
          <w:sz w:val="44"/>
          <w:szCs w:val="44"/>
          <w:lang w:val="pl-PL" w:eastAsia="zh-CN" w:bidi="hi-IN"/>
        </w:rPr>
        <w:t xml:space="preserve">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8229600</wp:posOffset>
            </wp:positionH>
            <wp:positionV relativeFrom="paragraph">
              <wp:posOffset>-311150</wp:posOffset>
            </wp:positionV>
            <wp:extent cx="1005840" cy="100584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Ubuntu" w:hAnsi="Ubuntu"/>
          <w:b w:val="false"/>
          <w:bCs w:val="false"/>
          <w:color w:val="999999"/>
          <w:sz w:val="44"/>
          <w:szCs w:val="44"/>
          <w:lang w:val="pl-PL" w:eastAsia="zh-CN" w:bidi="hi-IN"/>
        </w:rPr>
        <w:t>(opcjonalny)</w:t>
      </w:r>
    </w:p>
    <w:p>
      <w:pPr>
        <w:pStyle w:val="normal1"/>
        <w:spacing w:before="0" w:after="0"/>
        <w:jc w:val="both"/>
        <w:rPr>
          <w:b w:val="false"/>
          <w:bCs w:val="false"/>
          <w:color w:val="999999"/>
          <w:sz w:val="44"/>
          <w:szCs w:val="44"/>
        </w:rPr>
      </w:pPr>
      <w:r>
        <w:rPr>
          <w:b w:val="false"/>
          <w:bCs w:val="false"/>
          <w:color w:val="999999"/>
          <w:sz w:val="44"/>
          <w:szCs w:val="44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sz w:val="44"/>
          <w:szCs w:val="44"/>
          <w:lang w:val="pl-PL" w:eastAsia="zh-CN" w:bidi="hi-IN"/>
        </w:rPr>
        <w:t>Kadra drużyny wędrowniczej zauważyła, że jedna z harcerek, Ela, spotyka się z kolegą z klasy, ale jednocześnie “kręci” z kolegą z zaprzyjaźnionej drużyny 1 DW “Ster”.</w:t>
      </w:r>
    </w:p>
    <w:p>
      <w:pPr>
        <w:pStyle w:val="normal1"/>
        <w:ind w:hanging="0" w:star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sz w:val="44"/>
          <w:szCs w:val="44"/>
          <w:lang w:val="pl-PL" w:eastAsia="zh-CN" w:bidi="hi-IN"/>
        </w:rPr>
        <w:t>Rozmowa przybocznej z Elą o tej dwoistości niczego nie zmieniła, dlatego kadra postanowiła zadziałać. Przygotowali wieczór filmowy w szkole Eli, na który wiedzieli, że zaprosi chłopaka z klasy. Jednocześnie drużynowy dyskretnie zaprosił na wydarzenie cały “Ster”. Podczas wieczoru Ela została skonfrontowana z oboma “swoimi chłopakami” na raz: sprawa się wydała i zrobił się kwas. Miesiąc później Ela spotkała się z przyboczną i przyznała: jej podwójne życie było krótkowzroczne.</w:t>
      </w:r>
    </w:p>
    <w:p>
      <w:pPr>
        <w:pStyle w:val="normal1"/>
        <w:ind w:hanging="0" w:star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color w:val="999999"/>
          <w:sz w:val="44"/>
          <w:szCs w:val="44"/>
          <w:lang w:val="pl-PL" w:eastAsia="zh-CN" w:bidi="hi-IN"/>
        </w:rPr>
        <w:t xml:space="preserve">1. </w:t>
      </w:r>
      <w:r>
        <w:rPr>
          <w:rFonts w:ascii="Ubuntu" w:hAnsi="Ubuntu"/>
          <w:color w:val="999999"/>
          <w:sz w:val="44"/>
          <w:szCs w:val="44"/>
          <w:u w:val="single"/>
          <w:lang w:val="pl-PL" w:eastAsia="zh-CN" w:bidi="hi-IN"/>
        </w:rPr>
        <w:t>Czy działanie instruktora miało wpływ na duchowość harcerzy?</w:t>
      </w:r>
    </w:p>
    <w:p>
      <w:pPr>
        <w:pStyle w:val="normal1"/>
        <w:ind w:hanging="0" w:start="0"/>
        <w:jc w:val="both"/>
        <w:rPr>
          <w:color w:val="999999"/>
        </w:rPr>
      </w:pPr>
      <w:r>
        <w:rPr>
          <w:color w:val="999999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color w:val="999999"/>
          <w:sz w:val="44"/>
          <w:szCs w:val="44"/>
          <w:lang w:val="pl-PL" w:eastAsia="zh-CN" w:bidi="hi-IN"/>
        </w:rPr>
        <w:t xml:space="preserve">2. </w:t>
      </w:r>
      <w:r>
        <w:rPr>
          <w:rFonts w:ascii="Ubuntu" w:hAnsi="Ubuntu"/>
          <w:color w:val="999999"/>
          <w:sz w:val="44"/>
          <w:szCs w:val="44"/>
          <w:u w:val="single"/>
          <w:lang w:val="pl-PL" w:eastAsia="zh-CN" w:bidi="hi-IN"/>
        </w:rPr>
        <w:t xml:space="preserve">Jeśli miało, to jak należałoby postąpić, by zachować </w:t>
      </w:r>
      <w:r>
        <w:rPr>
          <w:rFonts w:ascii="Ubuntu" w:hAnsi="Ubuntu"/>
          <w:b/>
          <w:bCs/>
          <w:color w:val="999999"/>
          <w:sz w:val="44"/>
          <w:szCs w:val="44"/>
          <w:u w:val="single"/>
          <w:lang w:val="pl-PL" w:eastAsia="zh-CN" w:bidi="hi-IN"/>
        </w:rPr>
        <w:t>neutralność</w:t>
      </w:r>
      <w:r>
        <w:rPr>
          <w:rFonts w:ascii="Ubuntu" w:hAnsi="Ubuntu"/>
          <w:color w:val="999999"/>
          <w:sz w:val="44"/>
          <w:szCs w:val="44"/>
          <w:u w:val="single"/>
          <w:lang w:val="pl-PL" w:eastAsia="zh-CN" w:bidi="hi-IN"/>
        </w:rPr>
        <w:t>?</w:t>
      </w:r>
      <w:r>
        <w:br w:type="page"/>
      </w:r>
    </w:p>
    <w:p>
      <w:pPr>
        <w:pStyle w:val="normal1"/>
        <w:spacing w:before="0" w:after="0"/>
        <w:ind w:hanging="0" w:start="0"/>
        <w:jc w:val="both"/>
        <w:rPr>
          <w:rFonts w:ascii="Ubuntu" w:hAnsi="Ubuntu"/>
          <w:lang w:val="pl-PL" w:eastAsia="zh-CN" w:bidi="hi-I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8229600</wp:posOffset>
            </wp:positionH>
            <wp:positionV relativeFrom="paragraph">
              <wp:posOffset>-311150</wp:posOffset>
            </wp:positionV>
            <wp:extent cx="1005840" cy="100584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sz w:val="44"/>
          <w:szCs w:val="44"/>
          <w:lang w:val="pl-PL" w:eastAsia="zh-CN" w:bidi="hi-IN"/>
        </w:rPr>
        <w:t xml:space="preserve">Scenariusz 6. </w:t>
      </w:r>
      <w:r>
        <w:rPr>
          <w:rFonts w:ascii="Ubuntu" w:hAnsi="Ubuntu"/>
          <w:color w:val="999999"/>
          <w:sz w:val="44"/>
          <w:szCs w:val="44"/>
          <w:lang w:val="pl-PL" w:eastAsia="zh-CN" w:bidi="hi-IN"/>
        </w:rPr>
        <w:t>(opcjonalny)</w:t>
      </w:r>
    </w:p>
    <w:p>
      <w:pPr>
        <w:pStyle w:val="normal1"/>
        <w:spacing w:before="0" w:after="0"/>
        <w:ind w:hanging="0" w:start="0"/>
        <w:jc w:val="both"/>
        <w:rPr>
          <w:color w:val="999999"/>
          <w:sz w:val="44"/>
          <w:szCs w:val="44"/>
        </w:rPr>
      </w:pPr>
      <w:r>
        <w:rPr>
          <w:color w:val="999999"/>
          <w:sz w:val="44"/>
          <w:szCs w:val="44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sz w:val="44"/>
          <w:szCs w:val="44"/>
          <w:lang w:val="pl-PL" w:eastAsia="zh-CN" w:bidi="hi-IN"/>
        </w:rPr>
        <w:t>1. DW “Eldorado” co roku jeździ na obóz wędrowny. W zeszłym roku, odkurzywszy starą tradycję Kościoła Katolickiego, przyboczny zaproponował cowieczorne odmawianie nieszporów.</w:t>
      </w:r>
    </w:p>
    <w:p>
      <w:pPr>
        <w:pStyle w:val="normal1"/>
        <w:ind w:hanging="0" w:start="0"/>
        <w:jc w:val="both"/>
        <w:rPr>
          <w:rFonts w:ascii="Ubuntu" w:hAnsi="Ubuntu"/>
          <w:sz w:val="24"/>
          <w:szCs w:val="24"/>
          <w:lang w:val="pl-PL" w:eastAsia="zh-CN" w:bidi="hi-IN"/>
        </w:rPr>
      </w:pPr>
      <w:r>
        <w:rPr>
          <w:rFonts w:ascii="Ubuntu" w:hAnsi="Ubuntu"/>
          <w:sz w:val="24"/>
          <w:szCs w:val="24"/>
          <w:lang w:val="pl-PL" w:eastAsia="zh-CN" w:bidi="hi-IN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sz w:val="44"/>
          <w:szCs w:val="44"/>
          <w:lang w:val="pl-PL" w:eastAsia="zh-CN" w:bidi="hi-IN"/>
        </w:rPr>
        <w:t>Z początku tylko część drużyny brała udział w modlitwach, jednak pod koniec obozu i na wszystkich kolejnych wyjazdach praktyka ta stała się powszechna - dołączyły do niej również osoby „poszukujące”.</w:t>
      </w:r>
    </w:p>
    <w:p>
      <w:pPr>
        <w:pStyle w:val="normal1"/>
        <w:ind w:hanging="0" w:star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color w:val="999999"/>
          <w:sz w:val="44"/>
          <w:szCs w:val="44"/>
          <w:lang w:val="pl-PL" w:eastAsia="zh-CN" w:bidi="hi-IN"/>
        </w:rPr>
        <w:t xml:space="preserve">1. </w:t>
      </w:r>
      <w:r>
        <w:rPr>
          <w:rFonts w:ascii="Ubuntu" w:hAnsi="Ubuntu"/>
          <w:color w:val="999999"/>
          <w:sz w:val="44"/>
          <w:szCs w:val="44"/>
          <w:u w:val="single"/>
          <w:lang w:val="pl-PL" w:eastAsia="zh-CN" w:bidi="hi-IN"/>
        </w:rPr>
        <w:t>Czy działanie instruktora miało wpływ na duchowość harcerzy?</w:t>
      </w:r>
    </w:p>
    <w:p>
      <w:pPr>
        <w:pStyle w:val="normal1"/>
        <w:ind w:hanging="0" w:start="0"/>
        <w:jc w:val="both"/>
        <w:rPr>
          <w:color w:val="999999"/>
        </w:rPr>
      </w:pPr>
      <w:r>
        <w:rPr>
          <w:color w:val="999999"/>
        </w:rPr>
      </w:r>
    </w:p>
    <w:p>
      <w:pPr>
        <w:pStyle w:val="normal1"/>
        <w:ind w:hanging="0" w:start="0"/>
        <w:jc w:val="both"/>
        <w:rPr>
          <w:rFonts w:ascii="Ubuntu" w:hAnsi="Ubuntu"/>
          <w:lang w:val="pl-PL" w:eastAsia="zh-CN" w:bidi="hi-IN"/>
        </w:rPr>
      </w:pPr>
      <w:r>
        <w:rPr>
          <w:rFonts w:ascii="Ubuntu" w:hAnsi="Ubuntu"/>
          <w:color w:val="999999"/>
          <w:sz w:val="44"/>
          <w:szCs w:val="44"/>
          <w:lang w:val="pl-PL" w:eastAsia="zh-CN" w:bidi="hi-IN"/>
        </w:rPr>
        <w:t xml:space="preserve">2. </w:t>
      </w:r>
      <w:r>
        <w:rPr>
          <w:rFonts w:ascii="Ubuntu" w:hAnsi="Ubuntu"/>
          <w:color w:val="999999"/>
          <w:sz w:val="44"/>
          <w:szCs w:val="44"/>
          <w:u w:val="single"/>
          <w:lang w:val="pl-PL" w:eastAsia="zh-CN" w:bidi="hi-IN"/>
        </w:rPr>
        <w:t xml:space="preserve">Jeśli miało, to jak należałoby postąpić, by zachować </w:t>
      </w:r>
      <w:r>
        <w:rPr>
          <w:rFonts w:ascii="Ubuntu" w:hAnsi="Ubuntu"/>
          <w:b/>
          <w:bCs/>
          <w:color w:val="999999"/>
          <w:sz w:val="44"/>
          <w:szCs w:val="44"/>
          <w:u w:val="single"/>
          <w:lang w:val="pl-PL" w:eastAsia="zh-CN" w:bidi="hi-IN"/>
        </w:rPr>
        <w:t>neutralność</w:t>
      </w:r>
      <w:r>
        <w:rPr>
          <w:rFonts w:ascii="Ubuntu" w:hAnsi="Ubuntu"/>
          <w:color w:val="999999"/>
          <w:sz w:val="44"/>
          <w:szCs w:val="44"/>
          <w:u w:val="single"/>
          <w:lang w:val="pl-PL" w:eastAsia="zh-CN" w:bidi="hi-IN"/>
        </w:rPr>
        <w:t>?</w:t>
      </w:r>
    </w:p>
    <w:sectPr>
      <w:type w:val="nextPage"/>
      <w:pgSz w:orient="landscape" w:w="16838" w:h="11906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Ubuntu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LibreOffice/24.8.5.2$Linux_X86_64 LibreOffice_project/480$Build-2</Application>
  <AppVersion>15.0000</AppVersion>
  <Pages>6</Pages>
  <Words>584</Words>
  <Characters>3384</Characters>
  <CharactersWithSpaces>3940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2025-03-24T18:05:12Z</dcterms:created>
  <dc:creator/>
  <dc:description/>
  <dc:language>en-US</dc:language>
  <cp:lastModifiedBy/>
  <dcterms:modified xsi:type="dcterms:W3CDTF">2025-03-24T18:30:10Z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