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Andżelika ma 12 lat i już ponad połowę życia codziennie spędza po kilka godzin na mediach społecznościowych i TikToku. Na co dzień żywi się głównie czipsami i colą. Ku udręce swoich rodziców, zupełnie sobie nie radzi w szkole. Nie jest w stanie skupić się na niczym dłużej niż 30 sekund. Nic jej nie cieszy. Niczego nie uznaje za ważne.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Andżeliki nic nie cieszy i że niczego nie uznaje za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 - - - - - - - - - - - - - - - - - - - - - - - - - - - - - - - - - - - - - - - - - - - - - - - - - - - - - - - - - - - - - - -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Basia nie lubi rozmów z nieznajomymi?</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 może to przez codzienny wysiłek fizyczny i wyzwalane przezeń endorfiny?</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Bogdan zmienił podejście do studiów?</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 Wartość</w:t>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Franek uważa przebaczanie za tak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 lub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b/>
          <w:bCs/>
        </w:rPr>
      </w:pPr>
      <w:r>
        <w:rPr>
          <w:b/>
          <w:bCs/>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Steward nigdy nie sądził, że szczerość, nawet jeśli czasem trudna, będzie miała tak wspaniałe konsekwencje. Gdy projekt się skończył, Steward powziął postanowienie: chciał żyć w otoczeniu, w którym o problemach można tak zwyczajnie mówić, dlatego postanowił odtąd zawsze starać się mówić to, co uważał, nawet jeśli było to trudne.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Steward uważa mówienie tego, co się myśli za tak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doświadczenia (pozytywne lub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opisywały historie szczęśliwych „rodziców psiecka”.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Julka uważa że dzieci można zastąpić zwierzętami?</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w:t>
      </w:r>
      <w:r>
        <w:rPr>
          <w:rFonts w:ascii="Calibri" w:hAnsi="Calibri"/>
          <w:b w:val="false"/>
          <w:bCs w:val="false"/>
          <w:i/>
          <w:iCs/>
          <w:sz w:val="24"/>
          <w:szCs w:val="24"/>
          <w:lang w:val="pl-PL"/>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Z kolei o spożyciu coca-coli, młodzi mieszkańcy Malownic odpowiadali tak:</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w:t>
      </w:r>
      <w:r>
        <w:rPr>
          <w:rFonts w:ascii="Calibri" w:hAnsi="Calibri"/>
          <w:b w:val="false"/>
          <w:bCs w:val="false"/>
          <w:i/>
          <w:iCs/>
          <w:sz w:val="24"/>
          <w:szCs w:val="24"/>
          <w:lang w:val="pl-PL"/>
        </w:rPr>
        <w:t>Wiadomo, część kumpli pije colę, ale z tym trzeba ostrożnie. To trucizna, jak palenie fajek. Jak ktoś przesadza, to przecież nie będę bezczynnie patrzył jak ktoś niszczy sobie życie.”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młodzież z Jesionowa uważa, że nie mają prawa sugerować kolegom, by nie pili sami w domu?</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Patryk zauważył, że od kilku miesięcy wkurzają go Ukraińcy. Odkrył ten fakt z pewnym zdziwieniem, bo choć mijał ich często na ulicy, to znał ich zaledwie kilku i w zasadzie byli bardzo w porządku. Zaczął się zastanawiać skąd u niego ta niechęć – intuicyjnie pomyślał, że zajmują kolejki do lekarzy, że pobierają 800+, mimo że nie pracują, że są roszczeniowi mimo, że jeżdżą super-wypasionymi elektrycznymi samochodami. I w ogóle jacyś mało wdzięczni.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Tylko skąd u niego te przekonania, skoro nigdy sam tego nie doświadczył? Dopiero wieczorem wpadł na odpowiedź, gdy wracając autobusem puścił na telefonie jakiś film na YouTubie i zerknął do sekcji komentarzy. Od ładnych paru lat te tezy nieustannie przewijały się w komentarzach nagrań, które oglądał. Było oczywistym, znakomita większość była sztucznie wygenerowana, wiedział to doskonale, ale i tak, ku swojemu zdumieniu, zaczął podświadomie uważać te tezy za uprawnione.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Patryk zaczął mieć krytyczne zdanie na temat Ukraińców?</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b/>
          <w:bCs/>
          <w:sz w:val="24"/>
          <w:szCs w:val="24"/>
          <w:lang w:val="pl-PL"/>
        </w:rPr>
      </w:pPr>
      <w:r>
        <w:rPr>
          <w:rFonts w:ascii="Calibri" w:hAnsi="Calibri"/>
          <w:b/>
          <w:bCs/>
          <w:sz w:val="24"/>
          <w:szCs w:val="24"/>
          <w:lang w:val="pl-PL"/>
        </w:rPr>
        <w:t>Wartości wtórne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Antek, najmłodszy spośród siódemki rodzeństwa, jako jedyny w rodzinie został matematykiem. Mówi, że u niego w rodzinie wszyscy byli tak samo kumaci – ale, gdy on poszedł do szkoły, zmienił się nauczyciel matematyki i przez to Antek najwięcej rozumiał z matematyki w rodzinie. Łatwo by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Był w niej najlepszy, a chciał mieć coś ważnego, w czym byłby najlepszy.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Antek uważał matematykę za bardzo ważną?</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Wartości wtórne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W klasie Rafał jako jedyny uczeń nosi czapkę z daszkiem do tyłu. Cała reszta jego kumpli, z którymi ma dobre relacje nosi czapkę normalnie. Pewnego razu ktoś go zapytał, czemu nosi tak czapkę – on powiedział, że wydaje mu się to fajne. Wprawny obserwator zauważyłby jednak, że Rafał po szkole gra dużo w piłkę, oraz że jego ulubiony piłkarz, którego plakat ma w pokoju, też się często pokazuje publicznie w czapce z daszkiem do tyłu.</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Rafał nosi czapkę z daszkiem do tyłu?</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 - - - - - - - - - - - - - - - - - - - - - - - - - - - - - - - - - - - - - - - - - - - - - - - - - - - - - - - - - - - - - - - -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Marysia uważa, że zawsze należy mówić prawdę?</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Mały Michał zawsze wyrzuca śmieci do kosza. Na podwórku jego kolega zapytał go po co to robi, skoro można je wyrzucić w krzaki. Michał mu odpowiada, że robi tak, bo mama powiedziała, że tak trzeba i że dobre dzieci tak robią. Jego kolega słusznie jednak zauważył, że przecież jego mama go teraz nie widzi. Michał pozostał jednak przy swoim – skoro mama powiedziała mu, że tak powinien robić, to woli jej słuchać.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Co jest przyczyną tego, że mały Michał uważa, że śmieci należy wyrzucać do kosza?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Sebastian pochodzi z porządnego domu, ale odkąd trafił do technikum zaczął soczyście przeklinać. Robi to także w innych okolicznościach. Ktoś zapytał go kiedyś czemu tak klnie, skoro wcześniej tego nie robił – odrzekł, że dla niego ekipa to podstawa, a że kumple w technikum używali takiego słownictwa, to i on zaczął, żeby mieć z nimi wspólny język.</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Sebastian przeklina?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Mariusz w nocy z piątku na sobotę został zaczepiony przez dwóch typków na osiedlu pytaniem „za kim jest”. Obaj byli podchmieleni, więc Mariusz ich zignorował, jednak tamci dwaj zaczęli za nim iść i byli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w sobotę taka możliwość, jednak on sam spędził młodość na blokach. Dobrze wiedział, że sprawy lojalności klubowej to sprawa honoru i że te sprawy załatwia się 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Mariusz uważa, że są sprawy, z którymi nie idzie się na policję?</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Krzysiek jest „od zawsze” wierzący?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Ignacy używa niespotykanych u niego wcześniej słów?</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b/>
          <w:bCs/>
        </w:rPr>
      </w:pPr>
      <w:r>
        <w:rPr>
          <w:b/>
          <w:bCs/>
        </w:rPr>
      </w:r>
    </w:p>
    <w:p>
      <w:pPr>
        <w:pStyle w:val="Normal"/>
        <w:bidi w:val="0"/>
        <w:jc w:val="both"/>
        <w:rPr>
          <w:b/>
          <w:bCs/>
        </w:rPr>
      </w:pPr>
      <w:r>
        <w:rPr>
          <w:b/>
          <w:bCs/>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Znajomi z pracy, których chwilę wcześniej podwieźli do mieszkania wszystko słyszeli. Kilka dni później w biurze gdy pani Paulina wyszła na chwilę zza biurka usłyszała jak toczy się przyciszonymi głowami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pani Paulina zmieniła swoje podejście do męża?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Postawy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spacing w:before="0" w:after="0"/>
        <w:jc w:val="both"/>
        <w:rPr>
          <w:rFonts w:ascii="Calibri" w:hAnsi="Calibri"/>
          <w:b/>
          <w:bCs/>
          <w:sz w:val="24"/>
          <w:szCs w:val="24"/>
          <w:lang w:val="pl-PL"/>
        </w:rPr>
      </w:pPr>
      <w:r>
        <w:rPr>
          <w:rFonts w:ascii="Calibri" w:hAnsi="Calibri"/>
          <w:b w:val="false"/>
          <w:bCs w:val="false"/>
          <w:sz w:val="24"/>
          <w:szCs w:val="24"/>
          <w:lang w:val="pl-PL"/>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Ola zmieniła swoje podejście do spędzania wolnego czasu?</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Co jest przyczyną tego, że część uczniów tak wyraźnie podporządkowywała swoje życie poglądom subkultur?</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Który 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Opowieść Przewodnia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Aksjomat</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spacing w:before="0" w:after="0"/>
        <w:jc w:val="both"/>
        <w:rPr>
          <w:rFonts w:ascii="Calibri" w:hAnsi="Calibri"/>
          <w:b w:val="false"/>
          <w:bCs w:val="false"/>
          <w:sz w:val="24"/>
          <w:szCs w:val="24"/>
          <w:lang w:val="pl-PL"/>
        </w:rPr>
      </w:pPr>
      <w:r>
        <w:rPr>
          <w:rFonts w:ascii="Calibri" w:hAnsi="Calibri"/>
          <w:b w:val="false"/>
          <w:bCs w:val="false"/>
          <w:sz w:val="24"/>
          <w:szCs w:val="24"/>
          <w:lang w:val="pl-PL"/>
        </w:rPr>
        <w:t xml:space="preserve">Marian i Włodek, chłopaki z dwóch różnych drużyn harcerskich, w sobotę </w:t>
      </w:r>
      <w:r>
        <w:rPr>
          <w:rFonts w:ascii="Calibri" w:hAnsi="Calibri"/>
          <w:b w:val="false"/>
          <w:bCs w:val="false"/>
          <w:sz w:val="24"/>
          <w:szCs w:val="24"/>
          <w:lang w:val="pl-PL"/>
        </w:rPr>
        <w:t>wzięli</w:t>
      </w:r>
      <w:r>
        <w:rPr>
          <w:rFonts w:ascii="Calibri" w:hAnsi="Calibri"/>
          <w:b w:val="false"/>
          <w:bCs w:val="false"/>
          <w:sz w:val="24"/>
          <w:szCs w:val="24"/>
          <w:lang w:val="pl-PL"/>
        </w:rPr>
        <w:t xml:space="preserve"> udział w przygotowywani</w:t>
      </w:r>
      <w:r>
        <w:rPr>
          <w:rFonts w:ascii="Calibri" w:hAnsi="Calibri"/>
          <w:b w:val="false"/>
          <w:bCs w:val="false"/>
          <w:sz w:val="24"/>
          <w:szCs w:val="24"/>
          <w:lang w:val="pl-PL"/>
        </w:rPr>
        <w:t>u</w:t>
      </w:r>
      <w:r>
        <w:rPr>
          <w:rFonts w:ascii="Calibri" w:hAnsi="Calibri"/>
          <w:b w:val="false"/>
          <w:bCs w:val="false"/>
          <w:sz w:val="24"/>
          <w:szCs w:val="24"/>
          <w:lang w:val="pl-PL"/>
        </w:rPr>
        <w:t xml:space="preserve">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w:t>
      </w:r>
      <w:r>
        <w:rPr>
          <w:rFonts w:ascii="Calibri" w:hAnsi="Calibri"/>
          <w:b w:val="false"/>
          <w:bCs w:val="false"/>
          <w:sz w:val="24"/>
          <w:szCs w:val="24"/>
          <w:lang w:val="pl-PL"/>
        </w:rPr>
        <w:t>Pakunkowa</w:t>
      </w:r>
      <w:r>
        <w:rPr>
          <w:rFonts w:ascii="Calibri" w:hAnsi="Calibri"/>
          <w:b w:val="false"/>
          <w:bCs w:val="false"/>
          <w:sz w:val="24"/>
          <w:szCs w:val="24"/>
          <w:lang w:val="pl-PL"/>
        </w:rPr>
        <w:t xml:space="preserve">, czekał na to z niecierpliwością. Z kolei Włodek, </w:t>
      </w:r>
      <w:r>
        <w:rPr>
          <w:rFonts w:ascii="Calibri" w:hAnsi="Calibri"/>
          <w:b w:val="false"/>
          <w:bCs w:val="false"/>
          <w:sz w:val="24"/>
          <w:szCs w:val="24"/>
          <w:lang w:val="pl-PL"/>
        </w:rPr>
        <w:t>usłyszawszy</w:t>
      </w:r>
      <w:r>
        <w:rPr>
          <w:rFonts w:ascii="Calibri" w:hAnsi="Calibri"/>
          <w:b w:val="false"/>
          <w:bCs w:val="false"/>
          <w:sz w:val="24"/>
          <w:szCs w:val="24"/>
          <w:lang w:val="pl-PL"/>
        </w:rPr>
        <w:t>, że w sobotę odbędzie się wolontariat, zastanawiał się cały tydzień jak się z tego wykręcić, ale w końcu, zrezygnowany, poszedł.</w:t>
      </w:r>
    </w:p>
    <w:p>
      <w:pPr>
        <w:pStyle w:val="Normal"/>
        <w:bidi w:val="0"/>
        <w:jc w:val="both"/>
        <w:rPr>
          <w:rFonts w:ascii="Ubuntu" w:hAnsi="Ubuntu"/>
          <w:b w:val="false"/>
          <w:bCs w:val="false"/>
          <w:sz w:val="24"/>
          <w:szCs w:val="24"/>
          <w:lang w:val="pl-PL"/>
        </w:rPr>
      </w:pPr>
      <w:r>
        <w:rPr>
          <w:rFonts w:ascii="Ubuntu" w:hAnsi="Ubuntu"/>
          <w:b w:val="false"/>
          <w:bCs w:val="false"/>
          <w:sz w:val="24"/>
          <w:szCs w:val="24"/>
          <w:lang w:val="pl-PL"/>
        </w:rPr>
      </w:r>
    </w:p>
    <w:p>
      <w:pPr>
        <w:pStyle w:val="Normal"/>
        <w:bidi w:val="0"/>
        <w:jc w:val="both"/>
        <w:rPr>
          <w:rFonts w:ascii="Ubuntu" w:hAnsi="Ubuntu"/>
        </w:rPr>
      </w:pPr>
      <w:r>
        <w:rPr>
          <w:rFonts w:ascii="Ubuntu" w:hAnsi="Ubuntu"/>
          <w:b w:val="false"/>
          <w:bCs w:val="false"/>
          <w:sz w:val="24"/>
          <w:szCs w:val="24"/>
          <w:lang w:val="pl-PL"/>
        </w:rPr>
        <w:t xml:space="preserve">- - - </w:t>
      </w:r>
    </w:p>
    <w:p>
      <w:pPr>
        <w:pStyle w:val="Normal"/>
        <w:bidi w:val="0"/>
        <w:jc w:val="both"/>
        <w:rPr>
          <w:rFonts w:ascii="Ubuntu" w:hAnsi="Ubuntu"/>
          <w:b w:val="false"/>
          <w:bCs w:val="false"/>
          <w:sz w:val="24"/>
          <w:szCs w:val="24"/>
          <w:lang w:val="pl-PL"/>
        </w:rPr>
      </w:pPr>
      <w:r>
        <w:rPr>
          <w:rFonts w:ascii="Ubuntu" w:hAnsi="Ubuntu"/>
          <w:b w:val="false"/>
          <w:bCs w:val="false"/>
          <w:sz w:val="24"/>
          <w:szCs w:val="24"/>
          <w:lang w:val="pl-PL"/>
        </w:rPr>
      </w:r>
    </w:p>
    <w:p>
      <w:pPr>
        <w:pStyle w:val="Normal"/>
        <w:bidi w:val="0"/>
        <w:jc w:val="both"/>
        <w:rPr>
          <w:rFonts w:ascii="Ubuntu" w:hAnsi="Ubuntu"/>
        </w:rPr>
      </w:pPr>
      <w:r>
        <w:rPr>
          <w:rFonts w:ascii="Ubuntu" w:hAnsi="Ubuntu"/>
          <w:b w:val="false"/>
          <w:bCs w:val="false"/>
          <w:i/>
          <w:iCs/>
          <w:sz w:val="24"/>
          <w:szCs w:val="24"/>
          <w:lang w:val="pl-PL"/>
        </w:rPr>
        <w:t xml:space="preserve">Q: </w:t>
      </w:r>
      <w:r>
        <w:rPr>
          <w:rFonts w:ascii="Ubuntu" w:hAnsi="Ubuntu"/>
          <w:b w:val="false"/>
          <w:bCs w:val="false"/>
          <w:i/>
          <w:iCs/>
          <w:sz w:val="24"/>
          <w:szCs w:val="24"/>
          <w:lang w:val="pl-PL"/>
        </w:rPr>
        <w:t>Jaka była przyczyna różnicy między nastawieniem Mariana i Włodka?</w:t>
      </w:r>
    </w:p>
    <w:p>
      <w:pPr>
        <w:pStyle w:val="Normal"/>
        <w:bidi w:val="0"/>
        <w:jc w:val="both"/>
        <w:rPr>
          <w:rFonts w:ascii="Ubuntu" w:hAnsi="Ubuntu"/>
        </w:rPr>
      </w:pPr>
      <w:r>
        <w:rPr>
          <w:rFonts w:ascii="Ubuntu" w:hAnsi="Ubuntu"/>
          <w:b w:val="false"/>
          <w:bCs w:val="false"/>
          <w:i/>
          <w:iCs/>
          <w:sz w:val="24"/>
          <w:szCs w:val="24"/>
          <w:lang w:val="pl-PL"/>
        </w:rPr>
        <w:t>A: …</w:t>
      </w:r>
    </w:p>
    <w:p>
      <w:pPr>
        <w:pStyle w:val="Normal"/>
        <w:bidi w:val="0"/>
        <w:jc w:val="both"/>
        <w:rPr>
          <w:rFonts w:ascii="Ubuntu" w:hAnsi="Ubuntu"/>
          <w:b w:val="false"/>
          <w:bCs w:val="false"/>
          <w:i/>
          <w:i/>
          <w:iCs/>
          <w:sz w:val="24"/>
          <w:szCs w:val="24"/>
          <w:lang w:val="pl-PL"/>
        </w:rPr>
      </w:pPr>
      <w:r>
        <w:rPr>
          <w:rFonts w:ascii="Ubuntu" w:hAnsi="Ubuntu"/>
          <w:b w:val="false"/>
          <w:bCs w:val="false"/>
          <w:i/>
          <w:iCs/>
          <w:sz w:val="24"/>
          <w:szCs w:val="24"/>
          <w:lang w:val="pl-PL"/>
        </w:rPr>
      </w:r>
    </w:p>
    <w:p>
      <w:pPr>
        <w:pStyle w:val="Normal"/>
        <w:bidi w:val="0"/>
        <w:jc w:val="both"/>
        <w:rPr>
          <w:rFonts w:ascii="Ubuntu" w:hAnsi="Ubuntu"/>
        </w:rPr>
      </w:pPr>
      <w:r>
        <w:rPr>
          <w:rFonts w:ascii="Ubuntu" w:hAnsi="Ubuntu"/>
          <w:b w:val="false"/>
          <w:bCs w:val="false"/>
          <w:i/>
          <w:iCs/>
          <w:sz w:val="24"/>
          <w:szCs w:val="24"/>
          <w:lang w:val="pl-PL"/>
        </w:rPr>
        <w:t>Q: Który czynnik duchowości jest za to odpowiedzialny?</w:t>
      </w:r>
    </w:p>
    <w:p>
      <w:pPr>
        <w:pStyle w:val="Normal"/>
        <w:bidi w:val="0"/>
        <w:jc w:val="both"/>
        <w:rPr>
          <w:rFonts w:ascii="Ubuntu" w:hAnsi="Ubuntu"/>
        </w:rPr>
      </w:pPr>
      <w:r>
        <w:rPr>
          <w:rFonts w:ascii="Ubuntu" w:hAnsi="Ubuntu"/>
          <w:b w:val="false"/>
          <w:bCs w:val="false"/>
          <w:i/>
          <w:iCs/>
          <w:sz w:val="24"/>
          <w:szCs w:val="24"/>
          <w:lang w:val="pl-PL"/>
        </w:rPr>
        <w:t xml:space="preserve">A: </w:t>
      </w:r>
      <w:r>
        <w:rPr>
          <w:rFonts w:ascii="Ubuntu" w:hAnsi="Ubuntu"/>
          <w:b/>
          <w:bCs/>
          <w:i/>
          <w:iCs/>
          <w:sz w:val="24"/>
          <w:szCs w:val="24"/>
          <w:lang w:val="pl-PL"/>
        </w:rPr>
        <w:t>Przestrzeń semantyczna</w:t>
      </w:r>
    </w:p>
    <w:p>
      <w:pPr>
        <w:pStyle w:val="Normal"/>
        <w:bidi w:val="0"/>
        <w:jc w:val="both"/>
        <w:rPr>
          <w:rFonts w:ascii="Ubuntu" w:hAnsi="Ubuntu"/>
          <w:b/>
          <w:bCs/>
          <w:sz w:val="24"/>
          <w:szCs w:val="24"/>
          <w:lang w:val="pl-PL"/>
        </w:rPr>
      </w:pPr>
      <w:r>
        <w:rPr>
          <w:rFonts w:ascii="Ubuntu" w:hAnsi="Ubuntu"/>
          <w:b/>
          <w:bCs/>
          <w:sz w:val="24"/>
          <w:szCs w:val="24"/>
          <w:lang w:val="pl-PL"/>
        </w:rPr>
      </w:r>
    </w:p>
    <w:p>
      <w:pPr>
        <w:pStyle w:val="Normal"/>
        <w:bidi w:val="0"/>
        <w:jc w:val="both"/>
        <w:rPr>
          <w:rFonts w:ascii="Ubuntu" w:hAnsi="Ubuntu"/>
        </w:rPr>
      </w:pPr>
      <w:r>
        <w:rPr>
          <w:rFonts w:ascii="Ubuntu" w:hAnsi="Ubuntu"/>
          <w:b w:val="false"/>
          <w:bCs w:val="false"/>
          <w:i/>
          <w:iCs/>
          <w:sz w:val="24"/>
          <w:szCs w:val="24"/>
          <w:lang w:val="pl-PL"/>
        </w:rPr>
        <w:t>Q: jakiego poziomu (warstwy) duchowości dotyczy ten fragment?</w:t>
      </w:r>
    </w:p>
    <w:p>
      <w:pPr>
        <w:pStyle w:val="Normal"/>
        <w:bidi w:val="0"/>
        <w:jc w:val="both"/>
        <w:rPr>
          <w:rFonts w:ascii="Ubuntu" w:hAnsi="Ubuntu"/>
        </w:rPr>
      </w:pPr>
      <w:r>
        <w:rPr>
          <w:rFonts w:ascii="Ubuntu" w:hAnsi="Ubuntu"/>
          <w:b w:val="false"/>
          <w:bCs w:val="false"/>
          <w:i/>
          <w:iCs/>
        </w:rPr>
        <w:t>A:</w:t>
      </w:r>
      <w:r>
        <w:rPr>
          <w:rFonts w:ascii="Ubuntu" w:hAnsi="Ubuntu"/>
          <w:i/>
          <w:iCs/>
        </w:rPr>
        <w:t xml:space="preserve"> </w:t>
      </w:r>
      <w:r>
        <w:rPr>
          <w:rFonts w:ascii="Ubuntu" w:hAnsi="Ubuntu"/>
          <w:i/>
          <w:iCs/>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 - - - - - - - - - - - - - - - - - - - - - - - - - - - - - - - - - - - - - - - - - - - - - - - - - - - - - - - - - - - - - - - -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Dla Eli było to zawsze oczywiste, że bycie egoistą i leniem jest złe. W trakcie liceum, co czwartek miała dwie godziny wolnego między końcem szkoły, a zajęciami z rysunku, które w zimie zaczęła spędzać w pobliskiej kawiarni prowadzonej przez fundację „Masz </w:t>
      </w:r>
      <w:r>
        <w:rPr>
          <w:rFonts w:ascii="Calibri" w:hAnsi="Calibri"/>
          <w:b w:val="false"/>
          <w:bCs w:val="false"/>
          <w:sz w:val="24"/>
          <w:szCs w:val="24"/>
          <w:lang w:val="pl-PL"/>
        </w:rPr>
        <w:t>psyche</w:t>
      </w:r>
      <w:r>
        <w:rPr>
          <w:rFonts w:ascii="Calibri" w:hAnsi="Calibri"/>
          <w:b w:val="false"/>
          <w:bCs w:val="false"/>
          <w:sz w:val="24"/>
          <w:szCs w:val="24"/>
          <w:lang w:val="pl-PL"/>
        </w:rPr>
        <w:t xml:space="preserve"> prawo!” </w:t>
      </w:r>
      <w:r>
        <w:rPr>
          <w:rFonts w:ascii="Calibri" w:hAnsi="Calibri"/>
          <w:b w:val="false"/>
          <w:bCs w:val="false"/>
          <w:sz w:val="24"/>
          <w:szCs w:val="24"/>
          <w:lang w:val="pl-PL"/>
        </w:rPr>
        <w:t>i siedząc tam, czytała dostępne tam artykuły i felietony o „self-care”, „samo-uważności”, „wewnętrznym dziecku”, „dawaniu sobie przestrzeni” oraz „work-life balance” i „poczuciu własnej wartości”. Po blisko dwóch latach pokłóciła się jak nigdy wcześniej z przyjaciółką. Na koniec Ela usłyszała od niej:</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w:t>
      </w:r>
      <w:r>
        <w:rPr>
          <w:rFonts w:ascii="Calibri" w:hAnsi="Calibri"/>
          <w:b w:val="false"/>
          <w:bCs w:val="false"/>
          <w:i/>
          <w:iCs/>
          <w:sz w:val="24"/>
          <w:szCs w:val="24"/>
          <w:lang w:val="pl-PL"/>
        </w:rPr>
        <w:t>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Ubuntu" w:hAnsi="Ubuntu"/>
        </w:rPr>
      </w:pPr>
      <w:r>
        <w:rPr>
          <w:rFonts w:ascii="Ubuntu" w:hAnsi="Ubuntu"/>
          <w:b w:val="false"/>
          <w:bCs w:val="false"/>
          <w:sz w:val="24"/>
          <w:szCs w:val="24"/>
          <w:lang w:val="pl-PL"/>
        </w:rPr>
        <w:t xml:space="preserve">- - - </w:t>
      </w:r>
    </w:p>
    <w:p>
      <w:pPr>
        <w:pStyle w:val="Normal"/>
        <w:bidi w:val="0"/>
        <w:jc w:val="both"/>
        <w:rPr>
          <w:rFonts w:ascii="Ubuntu" w:hAnsi="Ubuntu"/>
          <w:b w:val="false"/>
          <w:bCs w:val="false"/>
          <w:sz w:val="24"/>
          <w:szCs w:val="24"/>
          <w:lang w:val="pl-PL"/>
        </w:rPr>
      </w:pPr>
      <w:r>
        <w:rPr>
          <w:rFonts w:ascii="Ubuntu" w:hAnsi="Ubuntu"/>
          <w:b w:val="false"/>
          <w:bCs w:val="false"/>
          <w:sz w:val="24"/>
          <w:szCs w:val="24"/>
          <w:lang w:val="pl-PL"/>
        </w:rPr>
      </w:r>
    </w:p>
    <w:p>
      <w:pPr>
        <w:pStyle w:val="Normal"/>
        <w:bidi w:val="0"/>
        <w:jc w:val="both"/>
        <w:rPr>
          <w:rFonts w:ascii="Ubuntu" w:hAnsi="Ubuntu"/>
        </w:rPr>
      </w:pPr>
      <w:r>
        <w:rPr>
          <w:rFonts w:ascii="Ubuntu" w:hAnsi="Ubuntu"/>
          <w:b w:val="false"/>
          <w:bCs w:val="false"/>
          <w:i/>
          <w:iCs/>
          <w:sz w:val="24"/>
          <w:szCs w:val="24"/>
          <w:lang w:val="pl-PL"/>
        </w:rPr>
        <w:t xml:space="preserve">Q: </w:t>
      </w:r>
      <w:r>
        <w:rPr>
          <w:rFonts w:ascii="Ubuntu" w:hAnsi="Ubuntu"/>
          <w:b w:val="false"/>
          <w:bCs w:val="false"/>
          <w:i/>
          <w:iCs/>
          <w:sz w:val="24"/>
          <w:szCs w:val="24"/>
          <w:lang w:val="pl-PL"/>
        </w:rPr>
        <w:t>Co dokładnie sprawiło, że Ela tak się zmieniła w oczach swoich bliskich koleżanek?</w:t>
      </w:r>
    </w:p>
    <w:p>
      <w:pPr>
        <w:pStyle w:val="Normal"/>
        <w:bidi w:val="0"/>
        <w:jc w:val="both"/>
        <w:rPr>
          <w:rFonts w:ascii="Ubuntu" w:hAnsi="Ubuntu"/>
        </w:rPr>
      </w:pPr>
      <w:r>
        <w:rPr>
          <w:rFonts w:ascii="Ubuntu" w:hAnsi="Ubuntu"/>
          <w:b w:val="false"/>
          <w:bCs w:val="false"/>
          <w:i/>
          <w:iCs/>
          <w:sz w:val="24"/>
          <w:szCs w:val="24"/>
          <w:lang w:val="pl-PL"/>
        </w:rPr>
        <w:t>A: …</w:t>
      </w:r>
    </w:p>
    <w:p>
      <w:pPr>
        <w:pStyle w:val="Normal"/>
        <w:bidi w:val="0"/>
        <w:jc w:val="both"/>
        <w:rPr>
          <w:rFonts w:ascii="Ubuntu" w:hAnsi="Ubuntu"/>
          <w:b w:val="false"/>
          <w:bCs w:val="false"/>
          <w:i/>
          <w:i/>
          <w:iCs/>
          <w:sz w:val="24"/>
          <w:szCs w:val="24"/>
          <w:lang w:val="pl-PL"/>
        </w:rPr>
      </w:pPr>
      <w:r>
        <w:rPr>
          <w:rFonts w:ascii="Ubuntu" w:hAnsi="Ubuntu"/>
          <w:b w:val="false"/>
          <w:bCs w:val="false"/>
          <w:i/>
          <w:iCs/>
          <w:sz w:val="24"/>
          <w:szCs w:val="24"/>
          <w:lang w:val="pl-PL"/>
        </w:rPr>
      </w:r>
    </w:p>
    <w:p>
      <w:pPr>
        <w:pStyle w:val="Normal"/>
        <w:bidi w:val="0"/>
        <w:jc w:val="both"/>
        <w:rPr>
          <w:rFonts w:ascii="Ubuntu" w:hAnsi="Ubuntu"/>
        </w:rPr>
      </w:pPr>
      <w:r>
        <w:rPr>
          <w:rFonts w:ascii="Ubuntu" w:hAnsi="Ubuntu"/>
          <w:b w:val="false"/>
          <w:bCs w:val="false"/>
          <w:i/>
          <w:iCs/>
          <w:sz w:val="24"/>
          <w:szCs w:val="24"/>
          <w:lang w:val="pl-PL"/>
        </w:rPr>
        <w:t>Q: Który czynnik duchowości jest za to odpowiedzialny?</w:t>
      </w:r>
    </w:p>
    <w:p>
      <w:pPr>
        <w:pStyle w:val="Normal"/>
        <w:bidi w:val="0"/>
        <w:jc w:val="both"/>
        <w:rPr>
          <w:rFonts w:ascii="Ubuntu" w:hAnsi="Ubuntu"/>
        </w:rPr>
      </w:pPr>
      <w:r>
        <w:rPr>
          <w:rFonts w:ascii="Ubuntu" w:hAnsi="Ubuntu"/>
          <w:b w:val="false"/>
          <w:bCs w:val="false"/>
          <w:i/>
          <w:iCs/>
          <w:sz w:val="24"/>
          <w:szCs w:val="24"/>
          <w:lang w:val="pl-PL"/>
        </w:rPr>
        <w:t xml:space="preserve">A: </w:t>
      </w:r>
      <w:r>
        <w:rPr>
          <w:rFonts w:ascii="Ubuntu" w:hAnsi="Ubuntu"/>
          <w:b/>
          <w:bCs/>
          <w:i/>
          <w:iCs/>
          <w:sz w:val="24"/>
          <w:szCs w:val="24"/>
          <w:lang w:val="pl-PL"/>
        </w:rPr>
        <w:t>Przestrzeń semantyczna</w:t>
      </w:r>
    </w:p>
    <w:p>
      <w:pPr>
        <w:pStyle w:val="Normal"/>
        <w:bidi w:val="0"/>
        <w:jc w:val="both"/>
        <w:rPr>
          <w:rFonts w:ascii="Ubuntu" w:hAnsi="Ubuntu"/>
          <w:b/>
          <w:bCs/>
          <w:sz w:val="24"/>
          <w:szCs w:val="24"/>
          <w:lang w:val="pl-PL"/>
        </w:rPr>
      </w:pPr>
      <w:r>
        <w:rPr>
          <w:rFonts w:ascii="Ubuntu" w:hAnsi="Ubuntu"/>
          <w:b/>
          <w:bCs/>
          <w:sz w:val="24"/>
          <w:szCs w:val="24"/>
          <w:lang w:val="pl-PL"/>
        </w:rPr>
      </w:r>
    </w:p>
    <w:p>
      <w:pPr>
        <w:pStyle w:val="Normal"/>
        <w:bidi w:val="0"/>
        <w:jc w:val="both"/>
        <w:rPr>
          <w:rFonts w:ascii="Ubuntu" w:hAnsi="Ubuntu"/>
        </w:rPr>
      </w:pPr>
      <w:r>
        <w:rPr>
          <w:rFonts w:ascii="Ubuntu" w:hAnsi="Ubuntu"/>
          <w:b w:val="false"/>
          <w:bCs w:val="false"/>
          <w:i/>
          <w:iCs/>
          <w:sz w:val="24"/>
          <w:szCs w:val="24"/>
          <w:lang w:val="pl-PL"/>
        </w:rPr>
        <w:t>Q: jakiego poziomu (warstwy) duchowości dotyczy ten fragment?</w:t>
      </w:r>
    </w:p>
    <w:p>
      <w:pPr>
        <w:pStyle w:val="Normal"/>
        <w:bidi w:val="0"/>
        <w:jc w:val="both"/>
        <w:rPr>
          <w:rFonts w:ascii="Ubuntu" w:hAnsi="Ubuntu"/>
        </w:rPr>
      </w:pPr>
      <w:r>
        <w:rPr>
          <w:rFonts w:ascii="Ubuntu" w:hAnsi="Ubuntu"/>
          <w:i/>
          <w:iCs/>
        </w:rPr>
        <w:t>A: Aksjomat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1" w:characterSet="utf-8"/>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349</TotalTime>
  <Application>LibreOffice/24.8.4.2$Linux_X86_64 LibreOffice_project/480$Build-2</Application>
  <AppVersion>15.0000</AppVersion>
  <Pages>16</Pages>
  <Words>3300</Words>
  <Characters>16787</Characters>
  <CharactersWithSpaces>19937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2025-02-28T14:38:34Z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