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Hej!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Poniżej znajdziesz fragment Ewangelii - przeczytaj go i w ciszy i samotności i pomyśl nad nim. Jakie pytania, refleksje, odczucia i wątpliwości rodzą się w Tobie w zetknięciu z tą historią?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Pokłon pasterzy (Łk 2, 8-11, 15-16)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i w:val="1"/>
          <w:rtl w:val="0"/>
        </w:rPr>
        <w:t xml:space="preserve">Przebywali w tej okolicy pasterze. Kiedy nocą pilnowali swego stada, nagle ukazał im się anioł Pana i chwała Pana zewsząd ich oświeciła. Wtedy ogarnął ich wielki lęk, lecz anioł powiedział im: „Nie bójcie się! Oto bowiem ogłaszam wam wielką radość, która stanie się udziałem całego ludu. Dziś w mieście Dawida narodził się wam Zbawiciel, który jest Chrystusem Panem. […] Gdy aniołowie odeszli od nich do nieba, pasterze mówili do siebie: „Chodźmy do Betlejem i zobaczmy to, co się stało, a co nam Pan oznajmił”. Poszli więc szybko i znaleźli Maryję, Józefa i Niemowlę, leżące w żłobie.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Plan bibliodramy: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Medytacja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  [~20’]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Przeczytajcie fragment Ewangelii.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Krótko podzielcie się tym, co Was poruszyło podczas medytacji.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Spacer pytań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Spacerując w kręgu zadajcie pytania do </w:t>
      </w:r>
      <w:r w:rsidDel="00000000" w:rsidR="00000000" w:rsidRPr="00000000">
        <w:rPr>
          <w:b w:val="1"/>
          <w:rtl w:val="0"/>
        </w:rPr>
        <w:t xml:space="preserve">Józefa</w:t>
      </w:r>
      <w:r w:rsidDel="00000000" w:rsidR="00000000" w:rsidRPr="00000000">
        <w:rPr>
          <w:rtl w:val="0"/>
        </w:rPr>
        <w:t xml:space="preserve">. (Przykładowo: </w:t>
      </w:r>
      <w:r w:rsidDel="00000000" w:rsidR="00000000" w:rsidRPr="00000000">
        <w:rPr>
          <w:i w:val="1"/>
          <w:rtl w:val="0"/>
        </w:rPr>
        <w:t xml:space="preserve">„Jak się czułeś nie mogąc znaleźć noclegu?”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„Co myślałeś o ludziach, którzy odmawiali ci noclegu?”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 </w:t>
      </w:r>
      <w:r w:rsidDel="00000000" w:rsidR="00000000" w:rsidRPr="00000000">
        <w:rPr>
          <w:rtl w:val="0"/>
        </w:rPr>
        <w:t xml:space="preserve">[~20’]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Podzielcie się tym, co Was poruszyło podczas spaceru. Jakie pytania i jakie odpowiedzi szczególnie w Was rezonują?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Spacer pytań II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</w:t>
      </w:r>
      <w:r w:rsidDel="00000000" w:rsidR="00000000" w:rsidRPr="00000000">
        <w:rPr>
          <w:rtl w:val="0"/>
        </w:rPr>
        <w:t xml:space="preserve"> [~20’]</w:t>
        <w:br w:type="textWrapping"/>
        <w:t xml:space="preserve">Zadajcie pytania </w:t>
      </w:r>
      <w:r w:rsidDel="00000000" w:rsidR="00000000" w:rsidRPr="00000000">
        <w:rPr>
          <w:b w:val="1"/>
          <w:rtl w:val="0"/>
        </w:rPr>
        <w:t xml:space="preserve">ludziom w Betlejem</w:t>
      </w:r>
      <w:r w:rsidDel="00000000" w:rsidR="00000000" w:rsidRPr="00000000">
        <w:rPr>
          <w:rtl w:val="0"/>
        </w:rPr>
        <w:t xml:space="preserve">, co nie mogli (nie chcieli) przyjąć Józefa i Marii.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Dzielenie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</w:t>
      </w:r>
      <w:r w:rsidDel="00000000" w:rsidR="00000000" w:rsidRPr="00000000">
        <w:rPr>
          <w:rtl w:val="0"/>
        </w:rPr>
        <w:t xml:space="preserve"> [~20’]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Podzielcie się swoimi doświadczeniami z drugiego spaceru.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Kontemplacja końcowa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</w:t>
      </w:r>
      <w:r w:rsidDel="00000000" w:rsidR="00000000" w:rsidRPr="00000000">
        <w:rPr>
          <w:rtl w:val="0"/>
        </w:rPr>
        <w:t xml:space="preserve">  [~20’]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Usiądźcie sami z tekstem po raz ostatni. Nie analizujcie go za bardzo - wczujcie się w niego, przeżyjcie go, wejdźcie jak najgłębiej w historię i sytuację jej bohaterów.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Scenka biblijna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 - - - - - - - - - - - - </w:t>
      </w:r>
      <w:r w:rsidDel="00000000" w:rsidR="00000000" w:rsidRPr="00000000">
        <w:rPr>
          <w:rtl w:val="0"/>
        </w:rPr>
        <w:t xml:space="preserve">[20-30’]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Stwórzcie scenariusz scenki biblijnej. Podzielcie się rolami, wymyślcie kwestie, znajdźcie wokół siebie rekwizyty, zróbcie próbę. Powodzenia!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