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2422E15F" w:rsidR="003C63C8" w:rsidRPr="0062790B" w:rsidRDefault="002D438B" w:rsidP="006D714B">
            <w:pPr>
              <w:rPr>
                <w:i/>
              </w:rPr>
            </w:pPr>
            <w:r>
              <w:rPr>
                <w:i/>
                <w:color w:val="365F91" w:themeColor="accent1" w:themeShade="BF"/>
              </w:rPr>
              <w:t>Milestone 4</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2E31173" w:rsidR="003C63C8" w:rsidRPr="0062790B" w:rsidRDefault="002D438B" w:rsidP="006D714B">
            <w:pPr>
              <w:rPr>
                <w:i/>
              </w:rPr>
            </w:pPr>
            <w:r>
              <w:rPr>
                <w:i/>
                <w:color w:val="365F91" w:themeColor="accent1" w:themeShade="BF"/>
              </w:rPr>
              <w:t>3</w:t>
            </w:r>
            <w:r w:rsidR="008C212F">
              <w:rPr>
                <w:i/>
                <w:color w:val="365F91" w:themeColor="accent1" w:themeShade="BF"/>
              </w:rPr>
              <w:t>/</w:t>
            </w:r>
            <w:r>
              <w:rPr>
                <w:i/>
                <w:color w:val="365F91" w:themeColor="accent1" w:themeShade="BF"/>
              </w:rPr>
              <w:t>1</w:t>
            </w:r>
            <w:r w:rsidR="008C212F">
              <w:rPr>
                <w:i/>
                <w:color w:val="365F91" w:themeColor="accent1" w:themeShade="BF"/>
              </w:rPr>
              <w:t>1/18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2A6C64F1" w:rsidR="003C63C8" w:rsidRPr="0062790B" w:rsidRDefault="002D438B" w:rsidP="006D714B">
            <w:pPr>
              <w:rPr>
                <w:i/>
                <w:color w:val="365F91" w:themeColor="accent1" w:themeShade="BF"/>
              </w:rPr>
            </w:pPr>
            <w:r>
              <w:rPr>
                <w:i/>
                <w:color w:val="365F91" w:themeColor="accent1" w:themeShade="BF"/>
              </w:rPr>
              <w:t>1.0.3</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1B692C99" w:rsidR="003C63C8" w:rsidRPr="00924BE5" w:rsidRDefault="003C63C8" w:rsidP="003C63C8">
            <w:pPr>
              <w:pStyle w:val="ListParagraph"/>
              <w:numPr>
                <w:ilvl w:val="0"/>
                <w:numId w:val="10"/>
              </w:numPr>
              <w:rPr>
                <w:i/>
              </w:rPr>
            </w:pP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43C876BC" w:rsidR="003C63C8" w:rsidRDefault="002D438B" w:rsidP="006D714B">
                  <w:pPr>
                    <w:rPr>
                      <w:i/>
                    </w:rPr>
                  </w:pPr>
                  <w:r>
                    <w:rPr>
                      <w:i/>
                    </w:rPr>
                    <w:t>As a user, I would like to be able to play minesweeper without the page reloading.</w:t>
                  </w:r>
                  <w:r w:rsidR="00B121C3">
                    <w:rPr>
                      <w:i/>
                    </w:rPr>
                    <w:t xml:space="preserve"> </w:t>
                  </w:r>
                </w:p>
              </w:tc>
              <w:tc>
                <w:tcPr>
                  <w:tcW w:w="2610" w:type="dxa"/>
                </w:tcPr>
                <w:p w14:paraId="2A57FE0A" w14:textId="55C93B51" w:rsidR="003C63C8" w:rsidRDefault="00B121C3" w:rsidP="006D714B">
                  <w:pPr>
                    <w:rPr>
                      <w:i/>
                    </w:rPr>
                  </w:pPr>
                  <w:r>
                    <w:rPr>
                      <w:i/>
                    </w:rPr>
                    <w:t>Ali Cooper</w:t>
                  </w:r>
                </w:p>
              </w:tc>
              <w:tc>
                <w:tcPr>
                  <w:tcW w:w="1260" w:type="dxa"/>
                </w:tcPr>
                <w:p w14:paraId="0CB994C3" w14:textId="0D69DDC0" w:rsidR="003C63C8" w:rsidRDefault="002D438B" w:rsidP="006D714B">
                  <w:pPr>
                    <w:rPr>
                      <w:i/>
                    </w:rPr>
                  </w:pPr>
                  <w:r>
                    <w:rPr>
                      <w:i/>
                    </w:rPr>
                    <w:t>2</w:t>
                  </w:r>
                </w:p>
              </w:tc>
              <w:tc>
                <w:tcPr>
                  <w:tcW w:w="1350" w:type="dxa"/>
                </w:tcPr>
                <w:p w14:paraId="468CA91F" w14:textId="3680646E" w:rsidR="003C63C8" w:rsidRDefault="002D438B" w:rsidP="006D714B">
                  <w:pPr>
                    <w:rPr>
                      <w:i/>
                    </w:rPr>
                  </w:pPr>
                  <w:r>
                    <w:rPr>
                      <w:i/>
                    </w:rPr>
                    <w:t>0</w:t>
                  </w:r>
                </w:p>
              </w:tc>
            </w:tr>
            <w:tr w:rsidR="003C63C8" w14:paraId="5D1F1854" w14:textId="77777777" w:rsidTr="006D714B">
              <w:tc>
                <w:tcPr>
                  <w:tcW w:w="6835" w:type="dxa"/>
                </w:tcPr>
                <w:p w14:paraId="5F7E13F7" w14:textId="061D8C69" w:rsidR="003C63C8" w:rsidRDefault="002D438B" w:rsidP="006D714B">
                  <w:pPr>
                    <w:rPr>
                      <w:i/>
                    </w:rPr>
                  </w:pPr>
                  <w:r>
                    <w:rPr>
                      <w:i/>
                    </w:rPr>
                    <w:t xml:space="preserve">As a user, I would like to be able to have the timer work without the timer lagging </w:t>
                  </w:r>
                </w:p>
              </w:tc>
              <w:tc>
                <w:tcPr>
                  <w:tcW w:w="2610" w:type="dxa"/>
                </w:tcPr>
                <w:p w14:paraId="02D0E1B8" w14:textId="76FEA708" w:rsidR="003C63C8" w:rsidRDefault="002D438B" w:rsidP="006D714B">
                  <w:pPr>
                    <w:rPr>
                      <w:i/>
                    </w:rPr>
                  </w:pPr>
                  <w:r>
                    <w:rPr>
                      <w:i/>
                    </w:rPr>
                    <w:t>Ali Cooper</w:t>
                  </w:r>
                </w:p>
              </w:tc>
              <w:tc>
                <w:tcPr>
                  <w:tcW w:w="1260" w:type="dxa"/>
                </w:tcPr>
                <w:p w14:paraId="22701468" w14:textId="5750FACA" w:rsidR="003C63C8" w:rsidRDefault="002D438B" w:rsidP="006D714B">
                  <w:pPr>
                    <w:rPr>
                      <w:i/>
                    </w:rPr>
                  </w:pPr>
                  <w:r>
                    <w:rPr>
                      <w:i/>
                    </w:rPr>
                    <w:t>.5</w:t>
                  </w:r>
                </w:p>
              </w:tc>
              <w:tc>
                <w:tcPr>
                  <w:tcW w:w="1350" w:type="dxa"/>
                </w:tcPr>
                <w:p w14:paraId="40CB94FA" w14:textId="733509F7" w:rsidR="003C63C8" w:rsidRDefault="002D438B" w:rsidP="006D714B">
                  <w:pPr>
                    <w:rPr>
                      <w:i/>
                    </w:rPr>
                  </w:pPr>
                  <w:r>
                    <w:rPr>
                      <w:i/>
                    </w:rPr>
                    <w:t>0</w:t>
                  </w:r>
                </w:p>
              </w:tc>
            </w:tr>
            <w:tr w:rsidR="003C63C8" w14:paraId="35BEFFE1" w14:textId="77777777" w:rsidTr="006D714B">
              <w:tc>
                <w:tcPr>
                  <w:tcW w:w="6835" w:type="dxa"/>
                </w:tcPr>
                <w:p w14:paraId="0CF542BC" w14:textId="0EADF5E8" w:rsidR="003C63C8" w:rsidRPr="001A5FB5" w:rsidRDefault="002D438B" w:rsidP="001A5FB5">
                  <w:pPr>
                    <w:spacing w:after="0"/>
                    <w:rPr>
                      <w:rFonts w:ascii="Calibri" w:hAnsi="Calibri"/>
                      <w:color w:val="000000"/>
                      <w:sz w:val="22"/>
                    </w:rPr>
                  </w:pPr>
                  <w:r>
                    <w:rPr>
                      <w:rFonts w:ascii="Calibri" w:hAnsi="Calibri"/>
                      <w:color w:val="000000"/>
                      <w:sz w:val="22"/>
                    </w:rPr>
                    <w:t>As a user I would like a modal prompt for resetting the game board</w:t>
                  </w:r>
                </w:p>
              </w:tc>
              <w:tc>
                <w:tcPr>
                  <w:tcW w:w="2610" w:type="dxa"/>
                </w:tcPr>
                <w:p w14:paraId="380DCF35" w14:textId="7068CAB2" w:rsidR="003C63C8" w:rsidRDefault="002D438B" w:rsidP="006D714B">
                  <w:pPr>
                    <w:rPr>
                      <w:i/>
                    </w:rPr>
                  </w:pPr>
                  <w:r>
                    <w:rPr>
                      <w:i/>
                    </w:rPr>
                    <w:t>Ali Cooper</w:t>
                  </w:r>
                </w:p>
              </w:tc>
              <w:tc>
                <w:tcPr>
                  <w:tcW w:w="1260" w:type="dxa"/>
                </w:tcPr>
                <w:p w14:paraId="04D304D7" w14:textId="035EFD86" w:rsidR="003C63C8" w:rsidRDefault="002D438B" w:rsidP="006D714B">
                  <w:pPr>
                    <w:rPr>
                      <w:i/>
                    </w:rPr>
                  </w:pPr>
                  <w:r>
                    <w:rPr>
                      <w:i/>
                    </w:rPr>
                    <w:t>0</w:t>
                  </w:r>
                </w:p>
              </w:tc>
              <w:tc>
                <w:tcPr>
                  <w:tcW w:w="1350" w:type="dxa"/>
                </w:tcPr>
                <w:p w14:paraId="2E6D64C1" w14:textId="1BE64D25" w:rsidR="003C63C8" w:rsidRDefault="002D438B" w:rsidP="006D714B">
                  <w:pPr>
                    <w:rPr>
                      <w:i/>
                    </w:rPr>
                  </w:pPr>
                  <w:r>
                    <w:rPr>
                      <w:i/>
                    </w:rPr>
                    <w:t>.5</w:t>
                  </w:r>
                </w:p>
              </w:tc>
            </w:tr>
            <w:tr w:rsidR="003C63C8" w14:paraId="1171A259" w14:textId="77777777" w:rsidTr="006D714B">
              <w:tc>
                <w:tcPr>
                  <w:tcW w:w="6835" w:type="dxa"/>
                </w:tcPr>
                <w:p w14:paraId="7B6B2451" w14:textId="7282601C"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lastRenderedPageBreak/>
              <w:t>Loom</w:t>
            </w:r>
          </w:p>
        </w:tc>
        <w:tc>
          <w:tcPr>
            <w:tcW w:w="12438" w:type="dxa"/>
            <w:gridSpan w:val="2"/>
            <w:vAlign w:val="center"/>
          </w:tcPr>
          <w:p w14:paraId="0F3BF135" w14:textId="4C1AD72A" w:rsidR="004146E9" w:rsidRPr="00CD4D3B" w:rsidRDefault="00CC0E96" w:rsidP="006D714B">
            <w:r w:rsidRPr="00CC0E96">
              <w:t>https://www.useloom.com/share/888739708d8744df9dbf0add9d78fa55</w:t>
            </w:r>
          </w:p>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29F1336C" w:rsidR="004B389E" w:rsidRPr="00521C5C" w:rsidRDefault="00A974C2" w:rsidP="006D714B">
            <w:pPr>
              <w:rPr>
                <w:sz w:val="36"/>
                <w:szCs w:val="36"/>
              </w:rPr>
            </w:pPr>
            <w:r>
              <w:rPr>
                <w:sz w:val="36"/>
                <w:szCs w:val="36"/>
              </w:rPr>
              <w:t>Separating UI into partial views</w:t>
            </w:r>
          </w:p>
        </w:tc>
      </w:tr>
      <w:tr w:rsidR="004B389E" w14:paraId="67D22BD9" w14:textId="77777777" w:rsidTr="006D714B">
        <w:trPr>
          <w:trHeight w:val="341"/>
        </w:trPr>
        <w:tc>
          <w:tcPr>
            <w:tcW w:w="13945" w:type="dxa"/>
          </w:tcPr>
          <w:p w14:paraId="40E68D94" w14:textId="5D703048" w:rsidR="004B389E" w:rsidRPr="00521C5C" w:rsidRDefault="000C2D8A" w:rsidP="006D714B">
            <w:pPr>
              <w:rPr>
                <w:sz w:val="36"/>
                <w:szCs w:val="36"/>
              </w:rPr>
            </w:pPr>
            <w:r>
              <w:rPr>
                <w:sz w:val="36"/>
                <w:szCs w:val="36"/>
              </w:rPr>
              <w:t xml:space="preserve">Ajaxing the </w:t>
            </w:r>
            <w:r w:rsidR="00A974C2">
              <w:rPr>
                <w:sz w:val="36"/>
                <w:szCs w:val="36"/>
              </w:rPr>
              <w:t>gameboard</w:t>
            </w:r>
          </w:p>
        </w:tc>
      </w:tr>
      <w:tr w:rsidR="004B389E" w14:paraId="7C1021DB" w14:textId="77777777" w:rsidTr="006D714B">
        <w:tc>
          <w:tcPr>
            <w:tcW w:w="13945" w:type="dxa"/>
          </w:tcPr>
          <w:p w14:paraId="04E90FCF" w14:textId="7DA5158C" w:rsidR="004B389E" w:rsidRPr="00521C5C" w:rsidRDefault="004B389E" w:rsidP="00A974C2">
            <w:pPr>
              <w:tabs>
                <w:tab w:val="left" w:pos="7695"/>
              </w:tabs>
              <w:rPr>
                <w:sz w:val="36"/>
                <w:szCs w:val="36"/>
              </w:rPr>
            </w:pPr>
          </w:p>
        </w:tc>
      </w:tr>
      <w:tr w:rsidR="004B389E" w14:paraId="37D0611B" w14:textId="77777777" w:rsidTr="006D714B">
        <w:tc>
          <w:tcPr>
            <w:tcW w:w="13945" w:type="dxa"/>
          </w:tcPr>
          <w:p w14:paraId="11EFCE77" w14:textId="4F3BD3F6"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039C7F1F"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5109"/>
        <w:gridCol w:w="6194"/>
        <w:gridCol w:w="1647"/>
      </w:tblGrid>
      <w:tr w:rsidR="004B389E" w14:paraId="2101449F" w14:textId="77777777" w:rsidTr="000940CE">
        <w:tc>
          <w:tcPr>
            <w:tcW w:w="5109" w:type="dxa"/>
          </w:tcPr>
          <w:p w14:paraId="4007EF83" w14:textId="77777777" w:rsidR="004B389E" w:rsidRDefault="004B389E" w:rsidP="006D714B">
            <w:pPr>
              <w:rPr>
                <w:b/>
                <w:sz w:val="36"/>
                <w:szCs w:val="36"/>
              </w:rPr>
            </w:pPr>
            <w:r>
              <w:rPr>
                <w:b/>
                <w:sz w:val="36"/>
                <w:szCs w:val="36"/>
              </w:rPr>
              <w:t>What Did Not Go Well</w:t>
            </w:r>
          </w:p>
        </w:tc>
        <w:tc>
          <w:tcPr>
            <w:tcW w:w="6194" w:type="dxa"/>
          </w:tcPr>
          <w:p w14:paraId="0B7C503B" w14:textId="77777777" w:rsidR="004B389E" w:rsidRDefault="004B389E" w:rsidP="006D714B">
            <w:pPr>
              <w:rPr>
                <w:b/>
                <w:sz w:val="36"/>
                <w:szCs w:val="36"/>
              </w:rPr>
            </w:pPr>
            <w:r>
              <w:rPr>
                <w:b/>
                <w:sz w:val="36"/>
                <w:szCs w:val="36"/>
              </w:rPr>
              <w:t>Action Plan</w:t>
            </w:r>
          </w:p>
        </w:tc>
        <w:tc>
          <w:tcPr>
            <w:tcW w:w="1647"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0940CE">
        <w:tc>
          <w:tcPr>
            <w:tcW w:w="5109" w:type="dxa"/>
          </w:tcPr>
          <w:p w14:paraId="48B2389D" w14:textId="17E2B9AF" w:rsidR="004B389E" w:rsidRPr="0011413A" w:rsidRDefault="007F305C" w:rsidP="006D714B">
            <w:pPr>
              <w:rPr>
                <w:sz w:val="36"/>
                <w:szCs w:val="36"/>
              </w:rPr>
            </w:pPr>
            <w:r>
              <w:rPr>
                <w:sz w:val="36"/>
                <w:szCs w:val="36"/>
              </w:rPr>
              <w:t>Implementation of gameboard view could be made more efficient</w:t>
            </w:r>
          </w:p>
        </w:tc>
        <w:tc>
          <w:tcPr>
            <w:tcW w:w="6194" w:type="dxa"/>
          </w:tcPr>
          <w:p w14:paraId="7832C95B" w14:textId="66CF7916" w:rsidR="004B389E" w:rsidRPr="007E7E3C" w:rsidRDefault="007F305C" w:rsidP="006D714B">
            <w:pPr>
              <w:rPr>
                <w:sz w:val="36"/>
                <w:szCs w:val="36"/>
              </w:rPr>
            </w:pPr>
            <w:r>
              <w:rPr>
                <w:sz w:val="36"/>
                <w:szCs w:val="36"/>
              </w:rPr>
              <w:t>On full page load, create an associative array that maps tile id to tile using jquery, then return list of changed tiles. Finally, loop through list of changed elements and update gameboard.</w:t>
            </w:r>
          </w:p>
        </w:tc>
        <w:tc>
          <w:tcPr>
            <w:tcW w:w="1647" w:type="dxa"/>
          </w:tcPr>
          <w:p w14:paraId="4F639E98" w14:textId="6B1EDDB0" w:rsidR="004B389E" w:rsidRPr="007E7E3C" w:rsidRDefault="007F305C" w:rsidP="006D714B">
            <w:pPr>
              <w:rPr>
                <w:sz w:val="36"/>
                <w:szCs w:val="36"/>
              </w:rPr>
            </w:pPr>
            <w:r>
              <w:rPr>
                <w:sz w:val="36"/>
                <w:szCs w:val="36"/>
              </w:rPr>
              <w:t>4</w:t>
            </w:r>
            <w:r w:rsidR="004B389E" w:rsidRPr="007E7E3C">
              <w:rPr>
                <w:sz w:val="36"/>
                <w:szCs w:val="36"/>
              </w:rPr>
              <w:t>/</w:t>
            </w:r>
            <w:r>
              <w:rPr>
                <w:sz w:val="36"/>
                <w:szCs w:val="36"/>
              </w:rPr>
              <w:t>8</w:t>
            </w:r>
            <w:r w:rsidR="004B389E" w:rsidRPr="007E7E3C">
              <w:rPr>
                <w:sz w:val="36"/>
                <w:szCs w:val="36"/>
              </w:rPr>
              <w:t>/18</w:t>
            </w:r>
          </w:p>
        </w:tc>
      </w:tr>
      <w:tr w:rsidR="000940CE" w14:paraId="7E73E6D6" w14:textId="77777777" w:rsidTr="000940CE">
        <w:tc>
          <w:tcPr>
            <w:tcW w:w="5109" w:type="dxa"/>
          </w:tcPr>
          <w:p w14:paraId="05D48454" w14:textId="1B82E764" w:rsidR="000940CE" w:rsidRPr="007E7E3C" w:rsidRDefault="000940CE" w:rsidP="000940CE">
            <w:pPr>
              <w:rPr>
                <w:sz w:val="36"/>
                <w:szCs w:val="36"/>
              </w:rPr>
            </w:pPr>
            <w:r>
              <w:rPr>
                <w:sz w:val="36"/>
                <w:szCs w:val="36"/>
              </w:rPr>
              <w:t>Code can be made cleaner</w:t>
            </w:r>
          </w:p>
        </w:tc>
        <w:tc>
          <w:tcPr>
            <w:tcW w:w="6194" w:type="dxa"/>
          </w:tcPr>
          <w:p w14:paraId="44E54689" w14:textId="69FEF8C1" w:rsidR="000940CE" w:rsidRPr="007E7E3C" w:rsidRDefault="000940CE" w:rsidP="000940CE">
            <w:pPr>
              <w:rPr>
                <w:sz w:val="36"/>
                <w:szCs w:val="36"/>
              </w:rPr>
            </w:pPr>
            <w:r>
              <w:rPr>
                <w:sz w:val="36"/>
                <w:szCs w:val="36"/>
              </w:rPr>
              <w:t>Use string interpolation over, regular string concatinations.</w:t>
            </w:r>
          </w:p>
        </w:tc>
        <w:tc>
          <w:tcPr>
            <w:tcW w:w="1647" w:type="dxa"/>
          </w:tcPr>
          <w:p w14:paraId="2ACFBC34" w14:textId="155A5831" w:rsidR="000940CE" w:rsidRDefault="000940CE" w:rsidP="000940CE">
            <w:pPr>
              <w:rPr>
                <w:b/>
                <w:sz w:val="36"/>
                <w:szCs w:val="36"/>
              </w:rPr>
            </w:pPr>
            <w:r>
              <w:rPr>
                <w:sz w:val="36"/>
                <w:szCs w:val="36"/>
              </w:rPr>
              <w:t>4/8/18</w:t>
            </w:r>
          </w:p>
        </w:tc>
      </w:tr>
      <w:tr w:rsidR="000940CE" w14:paraId="7154DB70" w14:textId="77777777" w:rsidTr="000940CE">
        <w:tc>
          <w:tcPr>
            <w:tcW w:w="5109" w:type="dxa"/>
          </w:tcPr>
          <w:p w14:paraId="3F6B98AD" w14:textId="5B564E71" w:rsidR="000940CE" w:rsidRDefault="000940CE" w:rsidP="000940CE">
            <w:pPr>
              <w:rPr>
                <w:b/>
                <w:sz w:val="36"/>
                <w:szCs w:val="36"/>
              </w:rPr>
            </w:pPr>
            <w:r>
              <w:rPr>
                <w:sz w:val="36"/>
                <w:szCs w:val="36"/>
              </w:rPr>
              <w:t>One Gameboard instance is still used for every user</w:t>
            </w:r>
          </w:p>
        </w:tc>
        <w:tc>
          <w:tcPr>
            <w:tcW w:w="6194" w:type="dxa"/>
          </w:tcPr>
          <w:p w14:paraId="1DCD0548" w14:textId="3E6A3F19" w:rsidR="000940CE" w:rsidRDefault="000940CE" w:rsidP="000940CE">
            <w:pPr>
              <w:rPr>
                <w:b/>
                <w:sz w:val="36"/>
                <w:szCs w:val="36"/>
              </w:rPr>
            </w:pPr>
            <w:r>
              <w:rPr>
                <w:sz w:val="36"/>
                <w:szCs w:val="36"/>
              </w:rPr>
              <w:t>Implement MultiSingleton pattern</w:t>
            </w:r>
          </w:p>
        </w:tc>
        <w:tc>
          <w:tcPr>
            <w:tcW w:w="1647" w:type="dxa"/>
          </w:tcPr>
          <w:p w14:paraId="5D506C3A" w14:textId="405A3FE2" w:rsidR="000940CE" w:rsidRDefault="000940CE" w:rsidP="000940CE">
            <w:pPr>
              <w:rPr>
                <w:b/>
                <w:sz w:val="36"/>
                <w:szCs w:val="36"/>
              </w:rPr>
            </w:pPr>
            <w:r>
              <w:rPr>
                <w:sz w:val="36"/>
                <w:szCs w:val="36"/>
              </w:rPr>
              <w:t>4/8/18</w:t>
            </w: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6EC141CB" w14:textId="77777777" w:rsidR="00466E41"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386D5BB" w14:textId="3618C16D" w:rsidR="007B48B4" w:rsidRPr="00466E41" w:rsidRDefault="007B48B4" w:rsidP="003C63C8">
      <w:pPr>
        <w:rPr>
          <w:b/>
          <w:color w:val="000000" w:themeColor="text1"/>
          <w:sz w:val="28"/>
          <w:szCs w:val="28"/>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338B532C" w14:textId="246021A1" w:rsidR="00B36764" w:rsidRDefault="007B48B4" w:rsidP="00466205">
      <w:pPr>
        <w:rPr>
          <w:color w:val="000000" w:themeColor="text1"/>
        </w:rPr>
      </w:pPr>
      <w:r>
        <w:rPr>
          <w:color w:val="000000" w:themeColor="text1"/>
        </w:rPr>
        <w:t xml:space="preserve">- </w:t>
      </w:r>
      <w:r w:rsidR="00B36764">
        <w:rPr>
          <w:color w:val="000000" w:themeColor="text1"/>
        </w:rPr>
        <w:t>Create Users</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26BBC349" w:rsidR="00B36764" w:rsidRDefault="00B36764" w:rsidP="003C63C8">
      <w:pPr>
        <w:rPr>
          <w:color w:val="000000" w:themeColor="text1"/>
        </w:rPr>
      </w:pPr>
      <w:r>
        <w:rPr>
          <w:color w:val="000000" w:themeColor="text1"/>
        </w:rPr>
        <w:t>- Login</w:t>
      </w:r>
    </w:p>
    <w:p w14:paraId="0C3F9752" w14:textId="4230ECBF" w:rsidR="00466205" w:rsidRPr="007B48B4" w:rsidRDefault="00466205" w:rsidP="003C63C8">
      <w:pPr>
        <w:rPr>
          <w:color w:val="000000" w:themeColor="text1"/>
        </w:rPr>
      </w:pPr>
      <w:r>
        <w:rPr>
          <w:color w:val="000000" w:themeColor="text1"/>
        </w:rPr>
        <w:t>- Play Minesweeper</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745BA347" w:rsidR="007B48B4" w:rsidRDefault="00B75782" w:rsidP="003C63C8">
      <w:pPr>
        <w:rPr>
          <w:color w:val="000000" w:themeColor="text1"/>
          <w:szCs w:val="28"/>
        </w:rPr>
      </w:pPr>
      <w:r>
        <w:rPr>
          <w:color w:val="000000" w:themeColor="text1"/>
          <w:szCs w:val="28"/>
        </w:rPr>
        <w:t>I</w:t>
      </w:r>
      <w:bookmarkStart w:id="0" w:name="_GoBack"/>
      <w:bookmarkEnd w:id="0"/>
      <w:r w:rsidR="007B48B4">
        <w:rPr>
          <w:color w:val="000000" w:themeColor="text1"/>
          <w:szCs w:val="28"/>
        </w:rPr>
        <w:t xml:space="preserve"> separate</w:t>
      </w:r>
      <w:r w:rsidR="00B36764">
        <w:rPr>
          <w:color w:val="000000" w:themeColor="text1"/>
          <w:szCs w:val="28"/>
        </w:rPr>
        <w:t>d parts of the project into separate layers that each have different classes of responsibilities. The Controllers handle which views get rendered and also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UserModel data instances that are passed to it. </w:t>
      </w:r>
    </w:p>
    <w:p w14:paraId="4DDB4B8F" w14:textId="18233618" w:rsidR="00466205" w:rsidRPr="007B48B4" w:rsidRDefault="00466205" w:rsidP="003C63C8">
      <w:pPr>
        <w:rPr>
          <w:color w:val="000000" w:themeColor="text1"/>
          <w:szCs w:val="28"/>
        </w:rPr>
      </w:pPr>
      <w:r>
        <w:rPr>
          <w:color w:val="000000" w:themeColor="text1"/>
          <w:szCs w:val="28"/>
        </w:rPr>
        <w:t>Each UI component of the gameboard is separated into another partial view. When any of these components need to be updated, they will be updated through an ajax call to the game controller.</w:t>
      </w:r>
      <w:r w:rsidR="000940CE">
        <w:rPr>
          <w:color w:val="000000" w:themeColor="text1"/>
          <w:szCs w:val="28"/>
        </w:rPr>
        <w:t xml:space="preserve"> Ajax will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4C62690" w14:textId="5C1DFA2E" w:rsidR="003D71DD" w:rsidRDefault="003D71DD" w:rsidP="003C63C8">
      <w:r>
        <w:lastRenderedPageBreak/>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613262B" w:rsidR="003C63C8" w:rsidRDefault="003C63C8" w:rsidP="003C63C8">
      <w:pPr>
        <w:rPr>
          <w:b/>
          <w:noProof/>
          <w:color w:val="000000" w:themeColor="text1"/>
          <w:sz w:val="28"/>
          <w:szCs w:val="28"/>
        </w:rPr>
      </w:pPr>
      <w:r>
        <w:rPr>
          <w:b/>
          <w:color w:val="000000" w:themeColor="text1"/>
          <w:sz w:val="28"/>
          <w:szCs w:val="28"/>
        </w:rPr>
        <w:t>ER Diagram</w:t>
      </w:r>
      <w:r w:rsidRPr="007842ED">
        <w:rPr>
          <w:b/>
          <w:color w:val="000000" w:themeColor="text1"/>
          <w:sz w:val="28"/>
          <w:szCs w:val="28"/>
        </w:rPr>
        <w:t>:</w:t>
      </w:r>
    </w:p>
    <w:p w14:paraId="77ABEDA0" w14:textId="1B4F8429" w:rsidR="000940CE" w:rsidRPr="007842ED" w:rsidRDefault="000940CE" w:rsidP="003C63C8">
      <w:pPr>
        <w:rPr>
          <w:b/>
          <w:color w:val="000000" w:themeColor="text1"/>
          <w:sz w:val="28"/>
          <w:szCs w:val="28"/>
        </w:rPr>
      </w:pPr>
      <w:r>
        <w:rPr>
          <w:b/>
          <w:noProof/>
          <w:color w:val="000000" w:themeColor="text1"/>
          <w:sz w:val="28"/>
          <w:szCs w:val="28"/>
        </w:rPr>
        <w:drawing>
          <wp:inline distT="0" distB="0" distL="0" distR="0" wp14:anchorId="548DD510" wp14:editId="60339B2E">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lastRenderedPageBreak/>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was allowed to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7A7BE0EF" w14:textId="0B4F41BB" w:rsidR="00D77B23" w:rsidRDefault="00D77B23" w:rsidP="003C63C8">
      <w:pPr>
        <w:rPr>
          <w:color w:val="365F91" w:themeColor="accent1" w:themeShade="BF"/>
        </w:rPr>
      </w:pPr>
      <w:hyperlink r:id="rId14" w:history="1">
        <w:r w:rsidRPr="008D770D">
          <w:rPr>
            <w:rStyle w:val="Hyperlink"/>
          </w:rPr>
          <w:t>https://github.com/n4n0byte/CST247/blob/master/Documentation/Flow%20Charts/MinesweeperDFS.pdf</w:t>
        </w:r>
      </w:hyperlink>
    </w:p>
    <w:p w14:paraId="4F60E4BD" w14:textId="1E4FE7CA"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A16D605" w14:textId="6BFEB466" w:rsidR="004700DD" w:rsidRDefault="004700DD" w:rsidP="003C63C8">
      <w:hyperlink r:id="rId15" w:history="1">
        <w:r w:rsidRPr="008D770D">
          <w:rPr>
            <w:rStyle w:val="Hyperlink"/>
          </w:rPr>
          <w:t>https://github.com/n4n0byte/CST247/blob/master/Documentation/StoryBoard/StoryBoard.pdf</w:t>
        </w:r>
      </w:hyperlink>
    </w:p>
    <w:p w14:paraId="36903001" w14:textId="77777777" w:rsidR="004700DD" w:rsidRDefault="004700DD">
      <w:pPr>
        <w:spacing w:after="0"/>
      </w:pPr>
      <w:r>
        <w:br w:type="page"/>
      </w:r>
    </w:p>
    <w:p w14:paraId="0AAA5FDF" w14:textId="391D5D47"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7" o:title=""/>
          </v:shape>
          <o:OLEObject Type="Embed" ProgID="Package" ShapeID="_x0000_i1025" DrawAspect="Icon" ObjectID="_1582317605" r:id="rId18"/>
        </w:object>
      </w:r>
    </w:p>
    <w:sectPr w:rsidR="007F090F" w:rsidRPr="003C63C8" w:rsidSect="003C63C8">
      <w:headerReference w:type="default" r:id="rId19"/>
      <w:footerReference w:type="default" r:id="rId20"/>
      <w:headerReference w:type="first" r:id="rId21"/>
      <w:footerReference w:type="first" r:id="rId2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A9FAE" w14:textId="77777777" w:rsidR="00A93468" w:rsidRDefault="00A93468" w:rsidP="00E3078E">
      <w:pPr>
        <w:spacing w:after="0"/>
      </w:pPr>
      <w:r>
        <w:separator/>
      </w:r>
    </w:p>
  </w:endnote>
  <w:endnote w:type="continuationSeparator" w:id="0">
    <w:p w14:paraId="68F4F066" w14:textId="77777777" w:rsidR="00A93468" w:rsidRDefault="00A9346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50ED7" w14:textId="77777777" w:rsidR="00A93468" w:rsidRDefault="00A93468" w:rsidP="00E3078E">
      <w:pPr>
        <w:spacing w:after="0"/>
      </w:pPr>
      <w:r>
        <w:separator/>
      </w:r>
    </w:p>
  </w:footnote>
  <w:footnote w:type="continuationSeparator" w:id="0">
    <w:p w14:paraId="48B70BA7" w14:textId="77777777" w:rsidR="00A93468" w:rsidRDefault="00A9346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940CE"/>
    <w:rsid w:val="000A0715"/>
    <w:rsid w:val="000B3382"/>
    <w:rsid w:val="000B62A4"/>
    <w:rsid w:val="000C2D8A"/>
    <w:rsid w:val="000C7A81"/>
    <w:rsid w:val="00106B94"/>
    <w:rsid w:val="0011413A"/>
    <w:rsid w:val="00135FFB"/>
    <w:rsid w:val="001A5FB5"/>
    <w:rsid w:val="001E4CEC"/>
    <w:rsid w:val="001F7C21"/>
    <w:rsid w:val="00201001"/>
    <w:rsid w:val="00241E0A"/>
    <w:rsid w:val="002958A8"/>
    <w:rsid w:val="002A3A3D"/>
    <w:rsid w:val="002D438B"/>
    <w:rsid w:val="0033744C"/>
    <w:rsid w:val="00376F96"/>
    <w:rsid w:val="003C18AC"/>
    <w:rsid w:val="003C63C8"/>
    <w:rsid w:val="003D71DD"/>
    <w:rsid w:val="00402EC2"/>
    <w:rsid w:val="004146E9"/>
    <w:rsid w:val="00422B91"/>
    <w:rsid w:val="00454B8C"/>
    <w:rsid w:val="00465373"/>
    <w:rsid w:val="00466205"/>
    <w:rsid w:val="00466E41"/>
    <w:rsid w:val="004700DD"/>
    <w:rsid w:val="004B389E"/>
    <w:rsid w:val="004C0486"/>
    <w:rsid w:val="004C26F0"/>
    <w:rsid w:val="004E59F7"/>
    <w:rsid w:val="00521C5C"/>
    <w:rsid w:val="005300CD"/>
    <w:rsid w:val="0055210F"/>
    <w:rsid w:val="005B1C79"/>
    <w:rsid w:val="005B58DC"/>
    <w:rsid w:val="005D688D"/>
    <w:rsid w:val="005F74AA"/>
    <w:rsid w:val="00654E2F"/>
    <w:rsid w:val="006B7B81"/>
    <w:rsid w:val="006D2304"/>
    <w:rsid w:val="006D714B"/>
    <w:rsid w:val="007044F8"/>
    <w:rsid w:val="00723B6D"/>
    <w:rsid w:val="00752527"/>
    <w:rsid w:val="007A753C"/>
    <w:rsid w:val="007B48B4"/>
    <w:rsid w:val="007E7E3C"/>
    <w:rsid w:val="007F090F"/>
    <w:rsid w:val="007F305C"/>
    <w:rsid w:val="00831BE8"/>
    <w:rsid w:val="00850699"/>
    <w:rsid w:val="0086353B"/>
    <w:rsid w:val="00884BB3"/>
    <w:rsid w:val="008C212F"/>
    <w:rsid w:val="008C2F5E"/>
    <w:rsid w:val="00913675"/>
    <w:rsid w:val="00915D93"/>
    <w:rsid w:val="00916D19"/>
    <w:rsid w:val="009177AC"/>
    <w:rsid w:val="00920F4C"/>
    <w:rsid w:val="00924BE5"/>
    <w:rsid w:val="009853F9"/>
    <w:rsid w:val="009868C1"/>
    <w:rsid w:val="009F6C41"/>
    <w:rsid w:val="00A16A91"/>
    <w:rsid w:val="00A614F3"/>
    <w:rsid w:val="00A93468"/>
    <w:rsid w:val="00A974C2"/>
    <w:rsid w:val="00AE30FC"/>
    <w:rsid w:val="00B121C3"/>
    <w:rsid w:val="00B36764"/>
    <w:rsid w:val="00B43341"/>
    <w:rsid w:val="00B75782"/>
    <w:rsid w:val="00B868FB"/>
    <w:rsid w:val="00BD5403"/>
    <w:rsid w:val="00BE04A6"/>
    <w:rsid w:val="00C13197"/>
    <w:rsid w:val="00C16584"/>
    <w:rsid w:val="00C809EA"/>
    <w:rsid w:val="00C957CA"/>
    <w:rsid w:val="00CB3DCC"/>
    <w:rsid w:val="00CB5B0B"/>
    <w:rsid w:val="00CC0E96"/>
    <w:rsid w:val="00CD45A2"/>
    <w:rsid w:val="00CD4D3B"/>
    <w:rsid w:val="00D078DF"/>
    <w:rsid w:val="00D2581D"/>
    <w:rsid w:val="00D438A7"/>
    <w:rsid w:val="00D56996"/>
    <w:rsid w:val="00D77B23"/>
    <w:rsid w:val="00D93063"/>
    <w:rsid w:val="00DA1326"/>
    <w:rsid w:val="00DA4DF4"/>
    <w:rsid w:val="00DD18BF"/>
    <w:rsid w:val="00DD3115"/>
    <w:rsid w:val="00E0324B"/>
    <w:rsid w:val="00E3078E"/>
    <w:rsid w:val="00E82DEF"/>
    <w:rsid w:val="00E82EC3"/>
    <w:rsid w:val="00E91BB7"/>
    <w:rsid w:val="00E97E87"/>
    <w:rsid w:val="00F02A14"/>
    <w:rsid w:val="00F267A9"/>
    <w:rsid w:val="00F607C5"/>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github.com/n4n0byte/CST247/blob/master/Documentation/StoryBoard/StoryBoard.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4n0byte/CST247/blob/master/Documentation/Flow%20Charts/MinesweeperDFS.pdf"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49</cp:revision>
  <dcterms:created xsi:type="dcterms:W3CDTF">2018-01-22T00:40:00Z</dcterms:created>
  <dcterms:modified xsi:type="dcterms:W3CDTF">2018-03-12T06:54:00Z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