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03752241"/>
        <w:docPartObj>
          <w:docPartGallery w:val="Cover Pages"/>
          <w:docPartUnique/>
        </w:docPartObj>
      </w:sdtPr>
      <w:sdtEndPr/>
      <w:sdtContent>
        <w:p w14:paraId="6F1A3D59" w14:textId="050ECD21" w:rsidR="00AA5A27" w:rsidRDefault="00AA5A27"/>
        <w:p w14:paraId="6BF60CA0" w14:textId="01B3867D" w:rsidR="00AA5A27" w:rsidRDefault="00AA5A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729894" wp14:editId="195466C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E1A2564" w14:textId="28475EAA" w:rsidR="00AA5A27" w:rsidRDefault="0014110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A5A2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2Bit Binary ADDER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A72989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E1A2564" w14:textId="28475EAA" w:rsidR="00AA5A27" w:rsidRDefault="0014110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A5A2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2Bit Binary ADDER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B93F74" wp14:editId="5F3B1B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C34200" w14:textId="6F55A9D5" w:rsidR="00AA5A27" w:rsidRDefault="00AA5A2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Group MAtes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C7EB38" w14:textId="446154C7" w:rsidR="00AA5A27" w:rsidRDefault="00AA5A2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kabelo thesele</w:t>
                                    </w:r>
                                  </w:p>
                                </w:sdtContent>
                              </w:sdt>
                              <w:p w14:paraId="64FE2EA2" w14:textId="1EFDA964" w:rsidR="00AA5A27" w:rsidRDefault="00AA5A2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Khiba ratele</w:t>
                                </w:r>
                              </w:p>
                              <w:p w14:paraId="045825E4" w14:textId="715C1A5A" w:rsidR="00AA5A27" w:rsidRDefault="00AA5A2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napo qheku</w:t>
                                </w:r>
                              </w:p>
                              <w:p w14:paraId="756BDE09" w14:textId="2FB22715" w:rsidR="00AA5A27" w:rsidRDefault="00AA5A2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t’sepo mokhabi</w:t>
                                </w:r>
                              </w:p>
                              <w:p w14:paraId="60922C31" w14:textId="7304A05D" w:rsidR="00AA5A27" w:rsidRDefault="00AA5A2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motseki</w:t>
                                </w:r>
                                <w:r w:rsidR="00D14DB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maetlane</w:t>
                                </w:r>
                              </w:p>
                              <w:p w14:paraId="138909B2" w14:textId="5EAB6C8E" w:rsidR="00D14DBB" w:rsidRDefault="00D14DB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repholositsoe nchochoba</w:t>
                                </w:r>
                              </w:p>
                              <w:p w14:paraId="1DC46061" w14:textId="77777777" w:rsidR="00AA5A27" w:rsidRDefault="00AA5A2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B93F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C34200" w14:textId="6F55A9D5" w:rsidR="00AA5A27" w:rsidRDefault="00AA5A2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Group MAtes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3C7EB38" w14:textId="446154C7" w:rsidR="00AA5A27" w:rsidRDefault="00AA5A2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kabelo thesele</w:t>
                              </w:r>
                            </w:p>
                          </w:sdtContent>
                        </w:sdt>
                        <w:p w14:paraId="64FE2EA2" w14:textId="1EFDA964" w:rsidR="00AA5A27" w:rsidRDefault="00AA5A2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Khiba ratele</w:t>
                          </w:r>
                        </w:p>
                        <w:p w14:paraId="045825E4" w14:textId="715C1A5A" w:rsidR="00AA5A27" w:rsidRDefault="00AA5A2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napo qheku</w:t>
                          </w:r>
                        </w:p>
                        <w:p w14:paraId="756BDE09" w14:textId="2FB22715" w:rsidR="00AA5A27" w:rsidRDefault="00AA5A2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t’sepo mokhabi</w:t>
                          </w:r>
                        </w:p>
                        <w:p w14:paraId="60922C31" w14:textId="7304A05D" w:rsidR="00AA5A27" w:rsidRDefault="00AA5A2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motseki</w:t>
                          </w:r>
                          <w:r w:rsidR="00D14DB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maetlane</w:t>
                          </w:r>
                        </w:p>
                        <w:p w14:paraId="138909B2" w14:textId="5EAB6C8E" w:rsidR="00D14DBB" w:rsidRDefault="00D14DB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repholositsoe nchochoba</w:t>
                          </w:r>
                        </w:p>
                        <w:p w14:paraId="1DC46061" w14:textId="77777777" w:rsidR="00AA5A27" w:rsidRDefault="00AA5A2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970A4F" wp14:editId="2C7344F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B59A992" w14:textId="77777777" w:rsidR="00AA5A27" w:rsidRDefault="00AA5A2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970A4F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B59A992" w14:textId="77777777" w:rsidR="00AA5A27" w:rsidRDefault="00AA5A2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A1ED07B" w14:textId="4C00B5E9" w:rsidR="00974A37" w:rsidRDefault="00D14DBB">
      <w:pPr>
        <w:rPr>
          <w:b/>
          <w:bCs/>
        </w:rPr>
      </w:pPr>
      <w:r w:rsidRPr="00D14DBB">
        <w:rPr>
          <w:b/>
          <w:bCs/>
        </w:rPr>
        <w:lastRenderedPageBreak/>
        <w:t>OBJECTIVE</w:t>
      </w:r>
    </w:p>
    <w:p w14:paraId="524F858F" w14:textId="7C2972A7" w:rsidR="00D14DBB" w:rsidRDefault="00D14DBB">
      <w:r>
        <w:t xml:space="preserve">The objective of this project was to design, simulate, and test a 2-bit binary adder circuit. A 2-bit binary adder is a digital circuit used to add two binary numbers. The goal was to ensure the circuit correctly computes </w:t>
      </w:r>
      <w:r w:rsidR="00C56F30">
        <w:t>the sum and the carry for all possible input combinations.</w:t>
      </w:r>
    </w:p>
    <w:p w14:paraId="5D206DA6" w14:textId="401B523F" w:rsidR="00C56F30" w:rsidRDefault="00C56F30"/>
    <w:p w14:paraId="732F05AA" w14:textId="6DF92F3C" w:rsidR="00C56F30" w:rsidRDefault="00C56F30"/>
    <w:p w14:paraId="0B9600F8" w14:textId="06870720" w:rsidR="00C56F30" w:rsidRDefault="00BE67CB">
      <w:r>
        <w:t xml:space="preserve">2. </w:t>
      </w:r>
      <w:r w:rsidR="00141101" w:rsidRPr="00141101">
        <w:rPr>
          <w:b/>
          <w:bCs/>
        </w:rPr>
        <w:t>CIRCUIT DESIGN</w:t>
      </w:r>
      <w:r w:rsidR="00C56F30">
        <w:t xml:space="preserve"> </w:t>
      </w:r>
    </w:p>
    <w:p w14:paraId="3A162950" w14:textId="17BC5534" w:rsidR="00C56F30" w:rsidRDefault="00BE67CB">
      <w:r>
        <w:t xml:space="preserve">2.1 </w:t>
      </w:r>
      <w:r w:rsidR="00141101" w:rsidRPr="00141101">
        <w:rPr>
          <w:b/>
          <w:bCs/>
        </w:rPr>
        <w:t>SCHEMATIC OVERVIEW</w:t>
      </w:r>
    </w:p>
    <w:p w14:paraId="309BEA7D" w14:textId="08AD0502" w:rsidR="00C56F30" w:rsidRDefault="00C56F30">
      <w:r>
        <w:t>The 2-bit binary adder consists of two</w:t>
      </w:r>
      <w:r w:rsidR="00BE67CB">
        <w:t xml:space="preserve"> half adder circuits connected in series. Each half adder is responsible for adding the corresponding bits of the input numbers and the carry from the initial adder.</w:t>
      </w:r>
    </w:p>
    <w:p w14:paraId="70A5CEF4" w14:textId="3E9498A8" w:rsidR="00BE67CB" w:rsidRDefault="00BE67CB" w:rsidP="00BE67CB">
      <w:pPr>
        <w:pStyle w:val="ListParagraph"/>
        <w:numPr>
          <w:ilvl w:val="0"/>
          <w:numId w:val="1"/>
        </w:numPr>
      </w:pPr>
      <w:r>
        <w:t>Inputs: A1,</w:t>
      </w:r>
      <w:r w:rsidR="00141101">
        <w:t xml:space="preserve"> A0</w:t>
      </w:r>
      <w:r>
        <w:t xml:space="preserve"> </w:t>
      </w:r>
      <w:proofErr w:type="gramStart"/>
      <w:r>
        <w:t>( first</w:t>
      </w:r>
      <w:proofErr w:type="gramEnd"/>
      <w:r>
        <w:t xml:space="preserve"> 2-bit number)</w:t>
      </w:r>
    </w:p>
    <w:p w14:paraId="28957C9B" w14:textId="65B149F5" w:rsidR="00BE67CB" w:rsidRDefault="00BE67CB" w:rsidP="00BE67CB">
      <w:pPr>
        <w:pStyle w:val="ListParagraph"/>
        <w:numPr>
          <w:ilvl w:val="0"/>
          <w:numId w:val="2"/>
        </w:numPr>
      </w:pPr>
      <w:r>
        <w:t>B1,</w:t>
      </w:r>
      <w:r w:rsidR="00141101">
        <w:t xml:space="preserve"> </w:t>
      </w:r>
      <w:r>
        <w:t>B0 (second 2-bit number)</w:t>
      </w:r>
    </w:p>
    <w:p w14:paraId="56F72D0F" w14:textId="25DDA743" w:rsidR="00BE67CB" w:rsidRDefault="00BE67CB" w:rsidP="00BE67CB">
      <w:pPr>
        <w:pStyle w:val="ListParagraph"/>
        <w:numPr>
          <w:ilvl w:val="0"/>
          <w:numId w:val="1"/>
        </w:numPr>
      </w:pPr>
      <w:r>
        <w:t>Outputs: Sum1, Sum0, Carry out</w:t>
      </w:r>
    </w:p>
    <w:p w14:paraId="436670FC" w14:textId="5EA6B8D4" w:rsidR="00BE67CB" w:rsidRPr="00141101" w:rsidRDefault="00141101" w:rsidP="00BE67CB">
      <w:pPr>
        <w:rPr>
          <w:b/>
          <w:bCs/>
        </w:rPr>
      </w:pPr>
      <w:r>
        <w:t>2.2</w:t>
      </w:r>
      <w:r>
        <w:rPr>
          <w:b/>
          <w:bCs/>
        </w:rPr>
        <w:t xml:space="preserve"> SCHEMATIC DIAGRAM</w:t>
      </w:r>
    </w:p>
    <w:p w14:paraId="5F16B292" w14:textId="006C1EA0" w:rsidR="00BE67CB" w:rsidRDefault="00BE67CB" w:rsidP="00BE67CB">
      <w:pPr>
        <w:rPr>
          <w:noProof/>
        </w:rPr>
      </w:pPr>
      <w:r>
        <w:rPr>
          <w:noProof/>
        </w:rPr>
        <w:drawing>
          <wp:inline distT="0" distB="0" distL="0" distR="0" wp14:anchorId="4EDFA057" wp14:editId="7416F6A1">
            <wp:extent cx="41148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9-01 at 19.39.20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68"/>
                    <a:stretch/>
                  </pic:blipFill>
                  <pic:spPr bwMode="auto">
                    <a:xfrm>
                      <a:off x="0" y="0"/>
                      <a:ext cx="41148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0098" w14:textId="3F5044F7" w:rsidR="00BE67CB" w:rsidRDefault="00BE67CB" w:rsidP="00BE67CB">
      <w:r>
        <w:rPr>
          <w:noProof/>
        </w:rPr>
        <w:lastRenderedPageBreak/>
        <w:drawing>
          <wp:inline distT="0" distB="0" distL="0" distR="0" wp14:anchorId="7CA80FEF" wp14:editId="7E7FAE5B">
            <wp:extent cx="533400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9-01 at 19.39.2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E62B" w14:textId="0350CACE" w:rsidR="00BE67CB" w:rsidRDefault="00BE67CB" w:rsidP="00BE67CB">
      <w:pPr>
        <w:ind w:left="360"/>
      </w:pPr>
    </w:p>
    <w:p w14:paraId="4D80EA1F" w14:textId="79685DE1" w:rsidR="00BE67CB" w:rsidRDefault="00BE67CB" w:rsidP="00BE67CB">
      <w:pPr>
        <w:ind w:left="360"/>
      </w:pPr>
    </w:p>
    <w:p w14:paraId="33E68643" w14:textId="5FB7199B" w:rsidR="00BE67CB" w:rsidRDefault="00F37760" w:rsidP="00BE67CB">
      <w:pPr>
        <w:ind w:left="360"/>
      </w:pPr>
      <w:r>
        <w:t>The circuit consists of:</w:t>
      </w:r>
    </w:p>
    <w:p w14:paraId="0E5E34D7" w14:textId="6040677F" w:rsidR="00F37760" w:rsidRDefault="00F37760" w:rsidP="00F37760">
      <w:pPr>
        <w:pStyle w:val="ListParagraph"/>
        <w:numPr>
          <w:ilvl w:val="0"/>
          <w:numId w:val="3"/>
        </w:numPr>
      </w:pPr>
      <w:r>
        <w:t>Two Half adders</w:t>
      </w:r>
    </w:p>
    <w:p w14:paraId="21CF5BAA" w14:textId="3B85CD25" w:rsidR="00F37760" w:rsidRDefault="00F37760" w:rsidP="00F37760">
      <w:pPr>
        <w:pStyle w:val="ListParagraph"/>
        <w:numPr>
          <w:ilvl w:val="0"/>
          <w:numId w:val="3"/>
        </w:numPr>
      </w:pPr>
      <w:r>
        <w:t>Logic Gates: AND, OR and XOR gates that are used to implement the full adder logic.</w:t>
      </w:r>
    </w:p>
    <w:p w14:paraId="415DD513" w14:textId="662E0F16" w:rsidR="00BE67CB" w:rsidRDefault="00BE67CB" w:rsidP="00BE67CB">
      <w:pPr>
        <w:ind w:left="360"/>
      </w:pPr>
    </w:p>
    <w:p w14:paraId="232B41D5" w14:textId="25D547C4" w:rsidR="00F37760" w:rsidRDefault="00F37760" w:rsidP="00BE67CB">
      <w:pPr>
        <w:ind w:left="360"/>
      </w:pPr>
      <w:r>
        <w:t>Each half adder takes two input bits and carry-in bit, producing a sum and a carry-out bit. The carry-out from the first half adder serves as the carry-in for the second full adder.</w:t>
      </w:r>
    </w:p>
    <w:p w14:paraId="4938E60E" w14:textId="26DE8D37" w:rsidR="00BE67CB" w:rsidRDefault="00BE67CB" w:rsidP="00BE67CB">
      <w:pPr>
        <w:ind w:left="360"/>
      </w:pPr>
    </w:p>
    <w:p w14:paraId="42DC408F" w14:textId="21FE0B5F" w:rsidR="00BE67CB" w:rsidRDefault="00F37760" w:rsidP="00BE67CB">
      <w:pPr>
        <w:ind w:left="360"/>
      </w:pPr>
      <w:r>
        <w:t xml:space="preserve">3. </w:t>
      </w:r>
      <w:r w:rsidR="00141101" w:rsidRPr="00141101">
        <w:rPr>
          <w:b/>
          <w:bCs/>
        </w:rPr>
        <w:t>SIMULATION PROCESS</w:t>
      </w:r>
    </w:p>
    <w:p w14:paraId="6A20E952" w14:textId="351E38C3" w:rsidR="00F37760" w:rsidRDefault="00F37760" w:rsidP="00BE67CB">
      <w:pPr>
        <w:ind w:left="360"/>
      </w:pPr>
      <w:r>
        <w:t xml:space="preserve">3.1 </w:t>
      </w:r>
      <w:r w:rsidR="00141101" w:rsidRPr="00141101">
        <w:rPr>
          <w:b/>
          <w:bCs/>
        </w:rPr>
        <w:t>SIMULATION ENVIRONMENT</w:t>
      </w:r>
      <w:r>
        <w:t xml:space="preserve"> </w:t>
      </w:r>
    </w:p>
    <w:p w14:paraId="77ED810F" w14:textId="38B0818C" w:rsidR="00F37760" w:rsidRDefault="00F37760" w:rsidP="00BE67CB">
      <w:pPr>
        <w:ind w:left="360"/>
      </w:pPr>
      <w:r>
        <w:t>The circuit was simulated using Digital Works. The tool provides a digital circuit simulation environment, allowing verification of the functionality of the design before hardware implementation.</w:t>
      </w:r>
    </w:p>
    <w:p w14:paraId="13181AB9" w14:textId="7FC44FBA" w:rsidR="00F37760" w:rsidRDefault="00F37760" w:rsidP="00F37760">
      <w:pPr>
        <w:ind w:left="360"/>
      </w:pPr>
    </w:p>
    <w:p w14:paraId="6979497B" w14:textId="6D04E3B3" w:rsidR="00BE67CB" w:rsidRDefault="00BE67CB" w:rsidP="00BE67CB">
      <w:pPr>
        <w:ind w:left="360"/>
      </w:pPr>
    </w:p>
    <w:p w14:paraId="6FA03912" w14:textId="2D0B31CA" w:rsidR="00BE67CB" w:rsidRDefault="00F37760" w:rsidP="00BE67CB">
      <w:pPr>
        <w:ind w:left="360"/>
      </w:pPr>
      <w:r>
        <w:lastRenderedPageBreak/>
        <w:t xml:space="preserve">3.2 </w:t>
      </w:r>
      <w:r w:rsidR="00141101" w:rsidRPr="00141101">
        <w:rPr>
          <w:b/>
          <w:bCs/>
        </w:rPr>
        <w:t>SIMULATION SETUP</w:t>
      </w:r>
    </w:p>
    <w:p w14:paraId="787759CE" w14:textId="1434303E" w:rsidR="00F37760" w:rsidRDefault="00F37760" w:rsidP="00F37760">
      <w:pPr>
        <w:pStyle w:val="ListParagraph"/>
        <w:numPr>
          <w:ilvl w:val="0"/>
          <w:numId w:val="4"/>
        </w:numPr>
      </w:pPr>
      <w:r>
        <w:t>Step 1: The 2-bits binary adder circuit was constructed using the schematic diagram provided.</w:t>
      </w:r>
    </w:p>
    <w:p w14:paraId="312B72A5" w14:textId="773B57D2" w:rsidR="00F37760" w:rsidRDefault="00F37760" w:rsidP="00F37760">
      <w:pPr>
        <w:pStyle w:val="ListParagraph"/>
        <w:numPr>
          <w:ilvl w:val="0"/>
          <w:numId w:val="4"/>
        </w:numPr>
      </w:pPr>
      <w:r>
        <w:t xml:space="preserve">Step 2: All </w:t>
      </w:r>
      <w:r w:rsidR="0069614A">
        <w:t>16 input combinations (00,01,10,11) were applied to the circuit.</w:t>
      </w:r>
    </w:p>
    <w:p w14:paraId="3AA5004F" w14:textId="532E2AE3" w:rsidR="0069614A" w:rsidRDefault="0069614A" w:rsidP="00F37760">
      <w:pPr>
        <w:pStyle w:val="ListParagraph"/>
        <w:numPr>
          <w:ilvl w:val="0"/>
          <w:numId w:val="4"/>
        </w:numPr>
      </w:pPr>
      <w:r>
        <w:t>Step 3: The output was observed and compared with expected results.</w:t>
      </w:r>
    </w:p>
    <w:p w14:paraId="358A6B0E" w14:textId="1A39BC0C" w:rsidR="00BE67CB" w:rsidRDefault="00BE67CB" w:rsidP="00BE67CB">
      <w:pPr>
        <w:ind w:left="360"/>
      </w:pPr>
    </w:p>
    <w:p w14:paraId="33EFE889" w14:textId="79C7B22B" w:rsidR="00BE67CB" w:rsidRDefault="0069614A" w:rsidP="00BE67CB">
      <w:pPr>
        <w:ind w:left="360"/>
      </w:pPr>
      <w:r>
        <w:t xml:space="preserve">3.3 </w:t>
      </w:r>
      <w:r w:rsidR="00141101" w:rsidRPr="00141101">
        <w:rPr>
          <w:b/>
          <w:bCs/>
        </w:rPr>
        <w:t>SIMULATION RESULTS</w:t>
      </w:r>
    </w:p>
    <w:p w14:paraId="5A81228E" w14:textId="707168E8" w:rsidR="0069614A" w:rsidRDefault="0069614A" w:rsidP="00BE67CB">
      <w:pPr>
        <w:ind w:left="360"/>
      </w:pPr>
      <w:r>
        <w:t>Test Case 1: A = 00, B = 00</w:t>
      </w:r>
    </w:p>
    <w:p w14:paraId="49D270FC" w14:textId="1AFD6A0F" w:rsidR="0069614A" w:rsidRDefault="0069614A" w:rsidP="0069614A">
      <w:pPr>
        <w:pStyle w:val="ListParagraph"/>
        <w:numPr>
          <w:ilvl w:val="0"/>
          <w:numId w:val="2"/>
        </w:numPr>
      </w:pPr>
      <w:r>
        <w:t>Expected Output: Sum = 00, Carry = 0</w:t>
      </w:r>
    </w:p>
    <w:p w14:paraId="06DA9081" w14:textId="4A6A3AE1" w:rsidR="0069614A" w:rsidRDefault="0069614A" w:rsidP="0069614A">
      <w:pPr>
        <w:pStyle w:val="ListParagraph"/>
        <w:numPr>
          <w:ilvl w:val="0"/>
          <w:numId w:val="2"/>
        </w:numPr>
      </w:pPr>
      <w:r>
        <w:t>Simulation Output:</w:t>
      </w:r>
      <w:r w:rsidR="005A50D9">
        <w:rPr>
          <w:noProof/>
        </w:rPr>
        <w:drawing>
          <wp:inline distT="0" distB="0" distL="0" distR="0" wp14:anchorId="6861AE5D" wp14:editId="45CA2AB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4F23" w14:textId="69AD99AB" w:rsidR="0069614A" w:rsidRDefault="005A50D9" w:rsidP="0069614A">
      <w:pPr>
        <w:pStyle w:val="ListParagraph"/>
        <w:ind w:left="1080"/>
      </w:pPr>
      <w:r>
        <w:t xml:space="preserve">Result: </w:t>
      </w:r>
      <w:r w:rsidRPr="00141101">
        <w:rPr>
          <w:b/>
          <w:bCs/>
        </w:rPr>
        <w:t>PASSED</w:t>
      </w:r>
    </w:p>
    <w:p w14:paraId="1189A9E2" w14:textId="03513081" w:rsidR="0069614A" w:rsidRDefault="0069614A" w:rsidP="0069614A">
      <w:pPr>
        <w:ind w:left="360"/>
      </w:pPr>
      <w:r>
        <w:t>Test Case 2: A = 01, B = 01</w:t>
      </w:r>
    </w:p>
    <w:p w14:paraId="5CBE726B" w14:textId="5AAA3409" w:rsidR="0069614A" w:rsidRDefault="0069614A" w:rsidP="0069614A">
      <w:pPr>
        <w:pStyle w:val="ListParagraph"/>
        <w:numPr>
          <w:ilvl w:val="0"/>
          <w:numId w:val="2"/>
        </w:numPr>
      </w:pPr>
      <w:r>
        <w:t>Expected Output: Sum = 10, Carry = 0</w:t>
      </w:r>
    </w:p>
    <w:p w14:paraId="0E829250" w14:textId="7E06C41D" w:rsidR="0069614A" w:rsidRDefault="0069614A" w:rsidP="0069614A">
      <w:pPr>
        <w:pStyle w:val="ListParagraph"/>
        <w:numPr>
          <w:ilvl w:val="0"/>
          <w:numId w:val="2"/>
        </w:numPr>
      </w:pPr>
      <w:r>
        <w:lastRenderedPageBreak/>
        <w:t>Simulation output:</w:t>
      </w:r>
      <w:r w:rsidR="005A50D9">
        <w:rPr>
          <w:noProof/>
        </w:rPr>
        <w:drawing>
          <wp:inline distT="0" distB="0" distL="0" distR="0" wp14:anchorId="649E8F22" wp14:editId="5ED113A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198C2A" w14:textId="4C6A8DF8" w:rsidR="0069614A" w:rsidRDefault="005A50D9" w:rsidP="0069614A">
      <w:r>
        <w:t xml:space="preserve">     RESULT: </w:t>
      </w:r>
      <w:r w:rsidRPr="00141101">
        <w:rPr>
          <w:b/>
          <w:bCs/>
        </w:rPr>
        <w:t>PASSED</w:t>
      </w:r>
    </w:p>
    <w:p w14:paraId="50579176" w14:textId="236B828C" w:rsidR="0069614A" w:rsidRDefault="0069614A" w:rsidP="0069614A">
      <w:r>
        <w:t xml:space="preserve">     Test Case 3: A = 10, B=10</w:t>
      </w:r>
    </w:p>
    <w:p w14:paraId="19043B2C" w14:textId="4E9B2BF0" w:rsidR="0069614A" w:rsidRDefault="0069614A" w:rsidP="0069614A">
      <w:pPr>
        <w:pStyle w:val="ListParagraph"/>
        <w:numPr>
          <w:ilvl w:val="0"/>
          <w:numId w:val="2"/>
        </w:numPr>
      </w:pPr>
      <w:r>
        <w:t xml:space="preserve">Expected output: Sum = 00, Carry = 1 </w:t>
      </w:r>
    </w:p>
    <w:p w14:paraId="31F17AE4" w14:textId="4EFF4D8A" w:rsidR="0069614A" w:rsidRDefault="0069614A" w:rsidP="0069614A">
      <w:pPr>
        <w:pStyle w:val="ListParagraph"/>
        <w:numPr>
          <w:ilvl w:val="0"/>
          <w:numId w:val="2"/>
        </w:numPr>
      </w:pPr>
      <w:r>
        <w:t>Simulation Output:</w:t>
      </w:r>
      <w:r w:rsidR="005A50D9">
        <w:rPr>
          <w:noProof/>
        </w:rPr>
        <w:drawing>
          <wp:inline distT="0" distB="0" distL="0" distR="0" wp14:anchorId="334E8758" wp14:editId="3D09E9B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BE22" w14:textId="3027CA23" w:rsidR="0069614A" w:rsidRDefault="005A50D9" w:rsidP="0069614A">
      <w:pPr>
        <w:pStyle w:val="ListParagraph"/>
        <w:ind w:left="1080"/>
      </w:pPr>
      <w:r>
        <w:t>RESULT</w:t>
      </w:r>
      <w:r w:rsidRPr="00141101">
        <w:rPr>
          <w:b/>
          <w:bCs/>
        </w:rPr>
        <w:t>: PASSED</w:t>
      </w:r>
    </w:p>
    <w:p w14:paraId="7A312EE7" w14:textId="7EEB55B1" w:rsidR="0069614A" w:rsidRDefault="0069614A" w:rsidP="0069614A">
      <w:r>
        <w:lastRenderedPageBreak/>
        <w:t xml:space="preserve">   Test Case 4: A=11, B=11</w:t>
      </w:r>
    </w:p>
    <w:p w14:paraId="25435599" w14:textId="4002DB52" w:rsidR="0069614A" w:rsidRDefault="0069614A" w:rsidP="0069614A">
      <w:pPr>
        <w:pStyle w:val="ListParagraph"/>
        <w:numPr>
          <w:ilvl w:val="0"/>
          <w:numId w:val="2"/>
        </w:numPr>
      </w:pPr>
      <w:r>
        <w:t>Expected Output: Sum=10, Carry = 1</w:t>
      </w:r>
    </w:p>
    <w:p w14:paraId="48A4B7F3" w14:textId="03AD61E5" w:rsidR="0069614A" w:rsidRDefault="0069614A" w:rsidP="0069614A">
      <w:pPr>
        <w:pStyle w:val="ListParagraph"/>
        <w:numPr>
          <w:ilvl w:val="0"/>
          <w:numId w:val="2"/>
        </w:numPr>
      </w:pPr>
      <w:r>
        <w:t>Simulation Output:</w:t>
      </w:r>
      <w:r w:rsidR="005A50D9">
        <w:rPr>
          <w:noProof/>
        </w:rPr>
        <w:drawing>
          <wp:inline distT="0" distB="0" distL="0" distR="0" wp14:anchorId="2D913981" wp14:editId="0A17836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0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C99F" w14:textId="3917C827" w:rsidR="0069614A" w:rsidRDefault="005A50D9" w:rsidP="0069614A">
      <w:pPr>
        <w:pStyle w:val="ListParagraph"/>
        <w:ind w:left="1080"/>
      </w:pPr>
      <w:r>
        <w:t xml:space="preserve">RESULT: </w:t>
      </w:r>
      <w:r w:rsidRPr="00141101">
        <w:rPr>
          <w:b/>
          <w:bCs/>
        </w:rPr>
        <w:t>PASSED</w:t>
      </w:r>
    </w:p>
    <w:p w14:paraId="627F08BB" w14:textId="60664181" w:rsidR="00BE67CB" w:rsidRDefault="00BE67CB" w:rsidP="00BE67CB">
      <w:pPr>
        <w:ind w:left="360"/>
      </w:pPr>
    </w:p>
    <w:p w14:paraId="4DEBDAB0" w14:textId="405C20BF" w:rsidR="005A50D9" w:rsidRDefault="005A50D9" w:rsidP="00BE67CB">
      <w:pPr>
        <w:ind w:left="360"/>
      </w:pPr>
      <w:r>
        <w:t xml:space="preserve">4. </w:t>
      </w:r>
      <w:r w:rsidR="00141101" w:rsidRPr="00141101">
        <w:rPr>
          <w:b/>
          <w:bCs/>
        </w:rPr>
        <w:t>TESTING STRATEGY</w:t>
      </w:r>
    </w:p>
    <w:p w14:paraId="343F8534" w14:textId="169622A7" w:rsidR="005A50D9" w:rsidRDefault="005A50D9" w:rsidP="00BE67CB">
      <w:pPr>
        <w:ind w:left="360"/>
      </w:pPr>
      <w:r>
        <w:t xml:space="preserve">4.1 </w:t>
      </w:r>
      <w:r w:rsidR="00141101" w:rsidRPr="00141101">
        <w:rPr>
          <w:b/>
          <w:bCs/>
        </w:rPr>
        <w:t>TEST CASES</w:t>
      </w:r>
    </w:p>
    <w:p w14:paraId="7A61E424" w14:textId="489EB1B6" w:rsidR="005A50D9" w:rsidRDefault="005A50D9" w:rsidP="00BE67CB">
      <w:pPr>
        <w:ind w:left="360"/>
      </w:pPr>
      <w:r>
        <w:t>The testing strategy focused on validating the correctness of the adder’s output for all possible input combinations. The following test cases were applied:</w:t>
      </w:r>
    </w:p>
    <w:p w14:paraId="0B14671E" w14:textId="1706B3B9" w:rsidR="005A50D9" w:rsidRDefault="005A50D9" w:rsidP="005A50D9">
      <w:pPr>
        <w:pStyle w:val="ListParagraph"/>
        <w:numPr>
          <w:ilvl w:val="0"/>
          <w:numId w:val="5"/>
        </w:numPr>
      </w:pPr>
      <w:r>
        <w:t>A = 00, B = 00</w:t>
      </w:r>
    </w:p>
    <w:p w14:paraId="16CA1CF2" w14:textId="0809036D" w:rsidR="005A50D9" w:rsidRDefault="005A50D9" w:rsidP="005A50D9">
      <w:pPr>
        <w:pStyle w:val="ListParagraph"/>
      </w:pPr>
      <w:r>
        <w:t>Expected Output: Sum = 00, Carry = 0</w:t>
      </w:r>
    </w:p>
    <w:p w14:paraId="336A2454" w14:textId="77777777" w:rsidR="005A50D9" w:rsidRDefault="005A50D9" w:rsidP="005A50D9">
      <w:pPr>
        <w:pStyle w:val="ListParagraph"/>
      </w:pPr>
    </w:p>
    <w:p w14:paraId="26154B4E" w14:textId="73E9672D" w:rsidR="00BE67CB" w:rsidRDefault="005A50D9" w:rsidP="005A50D9">
      <w:pPr>
        <w:pStyle w:val="ListParagraph"/>
        <w:numPr>
          <w:ilvl w:val="0"/>
          <w:numId w:val="5"/>
        </w:numPr>
      </w:pPr>
      <w:r>
        <w:t>A = 01, B = 01</w:t>
      </w:r>
    </w:p>
    <w:p w14:paraId="5C28105F" w14:textId="5FC23816" w:rsidR="005A50D9" w:rsidRDefault="005A50D9" w:rsidP="005A50D9">
      <w:pPr>
        <w:pStyle w:val="ListParagraph"/>
      </w:pPr>
      <w:r>
        <w:t>Expected Output: Sum = 10, Carry = 0</w:t>
      </w:r>
    </w:p>
    <w:p w14:paraId="38EE7E5B" w14:textId="77777777" w:rsidR="005A50D9" w:rsidRDefault="005A50D9" w:rsidP="005A50D9">
      <w:pPr>
        <w:pStyle w:val="ListParagraph"/>
      </w:pPr>
    </w:p>
    <w:p w14:paraId="26385295" w14:textId="686F7164" w:rsidR="00BE67CB" w:rsidRDefault="009D4E60" w:rsidP="005A50D9">
      <w:pPr>
        <w:pStyle w:val="ListParagraph"/>
        <w:numPr>
          <w:ilvl w:val="0"/>
          <w:numId w:val="5"/>
        </w:numPr>
      </w:pPr>
      <w:r>
        <w:t>A = 10, B = 10</w:t>
      </w:r>
    </w:p>
    <w:p w14:paraId="165DECB0" w14:textId="49FFB625" w:rsidR="009D4E60" w:rsidRDefault="009D4E60" w:rsidP="009D4E60">
      <w:pPr>
        <w:pStyle w:val="ListParagraph"/>
      </w:pPr>
      <w:r>
        <w:t>Expected Output: Sum = 00, Carry = 1</w:t>
      </w:r>
    </w:p>
    <w:p w14:paraId="71FB8F57" w14:textId="77777777" w:rsidR="009D4E60" w:rsidRDefault="009D4E60" w:rsidP="009D4E60">
      <w:pPr>
        <w:pStyle w:val="ListParagraph"/>
      </w:pPr>
    </w:p>
    <w:p w14:paraId="54A9B2FC" w14:textId="6880D33D" w:rsidR="009D4E60" w:rsidRDefault="009D4E60" w:rsidP="009D4E60">
      <w:pPr>
        <w:pStyle w:val="ListParagraph"/>
        <w:numPr>
          <w:ilvl w:val="0"/>
          <w:numId w:val="5"/>
        </w:numPr>
      </w:pPr>
      <w:r>
        <w:t>A = 11, B = 11</w:t>
      </w:r>
    </w:p>
    <w:p w14:paraId="425DFF1E" w14:textId="4A137BCA" w:rsidR="009D4E60" w:rsidRDefault="009D4E60" w:rsidP="009D4E60">
      <w:pPr>
        <w:pStyle w:val="ListParagraph"/>
      </w:pPr>
      <w:r>
        <w:t>Expected Output: Sum = 10, Carry = 1</w:t>
      </w:r>
    </w:p>
    <w:p w14:paraId="4BE47397" w14:textId="0A0083A7" w:rsidR="00BE67CB" w:rsidRDefault="00BE67CB" w:rsidP="00BE67CB">
      <w:pPr>
        <w:ind w:left="360"/>
      </w:pPr>
    </w:p>
    <w:p w14:paraId="50C7635A" w14:textId="77777777" w:rsidR="009D4E60" w:rsidRDefault="009D4E60" w:rsidP="00BE67CB">
      <w:pPr>
        <w:ind w:left="360"/>
      </w:pPr>
    </w:p>
    <w:p w14:paraId="48B0ECB9" w14:textId="18F694CF" w:rsidR="00BE67CB" w:rsidRPr="00141101" w:rsidRDefault="00141101" w:rsidP="009D4E60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lastRenderedPageBreak/>
        <w:t>TESTING RESULTS</w:t>
      </w:r>
    </w:p>
    <w:p w14:paraId="5B8A58F0" w14:textId="4D87B75A" w:rsidR="009D4E60" w:rsidRDefault="009D4E60" w:rsidP="009D4E60">
      <w:pPr>
        <w:ind w:left="360"/>
      </w:pPr>
      <w:r>
        <w:t xml:space="preserve">   Each test case was verified against the expected the expected outcome. The circuit passed all test cases successfully, confirming its correctness.</w:t>
      </w:r>
    </w:p>
    <w:p w14:paraId="6A91E35D" w14:textId="79CC67A9" w:rsidR="009D4E60" w:rsidRDefault="009D4E60" w:rsidP="009D4E60">
      <w:pPr>
        <w:ind w:left="360"/>
      </w:pPr>
    </w:p>
    <w:p w14:paraId="31B1A86B" w14:textId="52410513" w:rsidR="009D4E60" w:rsidRPr="00141101" w:rsidRDefault="00141101" w:rsidP="009D4E6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CONCLUSION</w:t>
      </w:r>
    </w:p>
    <w:p w14:paraId="59FF3440" w14:textId="2E846653" w:rsidR="009D4E60" w:rsidRDefault="009D4E60" w:rsidP="009D4E60">
      <w:pPr>
        <w:pStyle w:val="ListParagraph"/>
      </w:pPr>
    </w:p>
    <w:p w14:paraId="28564749" w14:textId="60988178" w:rsidR="009D4E60" w:rsidRPr="00D14DBB" w:rsidRDefault="009D4E60" w:rsidP="009D4E60">
      <w:pPr>
        <w:pStyle w:val="ListParagraph"/>
      </w:pPr>
      <w:r>
        <w:t xml:space="preserve">The design and testing of the 2 – bit binary adder </w:t>
      </w:r>
      <w:proofErr w:type="gramStart"/>
      <w:r>
        <w:t>were</w:t>
      </w:r>
      <w:proofErr w:type="gramEnd"/>
      <w:r>
        <w:t xml:space="preserve"> successfully completed. The circuit performed correctly for all input combinations, and the simulation results matched the expected outcomes. The challenges encountered during the simulation, such as timing issues and carry </w:t>
      </w:r>
      <w:r w:rsidR="00141101">
        <w:t>propagation were effectively resolved. The project demonstrates a thorough understanding of digital circuit design and simulation.</w:t>
      </w:r>
    </w:p>
    <w:sectPr w:rsidR="009D4E60" w:rsidRPr="00D14DBB" w:rsidSect="00AA5A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2381F"/>
    <w:multiLevelType w:val="hybridMultilevel"/>
    <w:tmpl w:val="CF5207CE"/>
    <w:lvl w:ilvl="0" w:tplc="8BEA2D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CC0B99"/>
    <w:multiLevelType w:val="hybridMultilevel"/>
    <w:tmpl w:val="A088E89E"/>
    <w:lvl w:ilvl="0" w:tplc="B34885C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11EDC"/>
    <w:multiLevelType w:val="hybridMultilevel"/>
    <w:tmpl w:val="32485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A5304E"/>
    <w:multiLevelType w:val="multilevel"/>
    <w:tmpl w:val="D1764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5425B07"/>
    <w:multiLevelType w:val="hybridMultilevel"/>
    <w:tmpl w:val="D2E29D9A"/>
    <w:lvl w:ilvl="0" w:tplc="0A2CA1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27"/>
    <w:rsid w:val="00141101"/>
    <w:rsid w:val="005A50D9"/>
    <w:rsid w:val="0069614A"/>
    <w:rsid w:val="00974A37"/>
    <w:rsid w:val="009D4E60"/>
    <w:rsid w:val="00AA5A27"/>
    <w:rsid w:val="00BE67CB"/>
    <w:rsid w:val="00C56F30"/>
    <w:rsid w:val="00D14DBB"/>
    <w:rsid w:val="00F3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DF4C"/>
  <w15:chartTrackingRefBased/>
  <w15:docId w15:val="{7A92BF01-BD94-45B5-A885-8FA7C7DC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5A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5A2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E6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2Bit Binary ADDER REPORT</vt:lpstr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2Bit Binary ADDER REPORT</dc:title>
  <dc:subject>Group MAtes</dc:subject>
  <dc:creator>kabelo thesele</dc:creator>
  <cp:keywords/>
  <dc:description/>
  <cp:lastModifiedBy>kabelo thesele</cp:lastModifiedBy>
  <cp:revision>4</cp:revision>
  <dcterms:created xsi:type="dcterms:W3CDTF">2024-09-01T07:55:00Z</dcterms:created>
  <dcterms:modified xsi:type="dcterms:W3CDTF">2024-09-01T18:51:00Z</dcterms:modified>
</cp:coreProperties>
</file>