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831" w:rsidRPr="00AD2AAE" w:rsidRDefault="00AD2AAE">
      <w:pPr>
        <w:rPr>
          <w:lang w:val="pt-BR"/>
        </w:rPr>
      </w:pPr>
      <w:r>
        <w:rPr>
          <w:lang w:val="pt-BR"/>
        </w:rPr>
        <w:t>Na falta de outras vontades, escrevo agora, por escrever. Buscando a verdade e a vontade superior, perdi o senso de vontade, de muito que considerava ser. Bom e ruim, o ambíguo e o não ambíguo, mas não é isto uma ambigüidade?  O caminho do indivíduo é do indivíduo, e o de ninguém mais, é este mesmo. Confusão é o que gera a barreira, e barreira é o que persigo com a mente, numa tarefa inútil, como qualquer outra tarefa humana que não seja animal. O que, somos animais e todas são? O pensamento é o pensamento, animais não. O que pensa de nós então?</w:t>
      </w:r>
      <w:r>
        <w:rPr>
          <w:lang w:val="pt-BR"/>
        </w:rPr>
        <w:br/>
        <w:t>Por isto escrevo, e me comunico para mostrar o que pensa de nós o pensamento. Então não escrevo por escrever? Então o senso de vontade pode voltar a ser? Tempo vai e volta mais não para de ser? Porém no tudo há de existir não ser, seremos nós? Nada importa, tudo é melhor e pior, o fluxo do possível e a barreira do alcançável, tudo ali, para ser superado, talvez ganhe importância.</w:t>
      </w:r>
    </w:p>
    <w:sectPr w:rsidR="006F5831" w:rsidRPr="00AD2AA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D2AAE"/>
    <w:rsid w:val="006F5831"/>
    <w:rsid w:val="00AD2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2016-03-08T22:25:00Z</dcterms:created>
  <dcterms:modified xsi:type="dcterms:W3CDTF">2016-03-08T22:37:00Z</dcterms:modified>
</cp:coreProperties>
</file>