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cs="Segoe Print"/>
          <w:lang w:val="pt-BR"/>
        </w:rPr>
        <w:t>O humano mecanizado no trabalho,</w:t>
        <w:br/>
        <w:t>Desfruta a tecnologia e o conforto, provenientes da progressão do intelectual;</w:t>
        <w:br/>
        <w:t>O intelectual é mecanizado na busca por conhecimento e progressão;</w:t>
        <w:br/>
        <w:t xml:space="preserve">E o mecanizado, não necessariamente quer se aproveitar </w:t>
      </w:r>
      <w:r>
        <w:rPr>
          <w:rFonts w:cs="Segoe Print"/>
          <w:lang w:val="pt-BR"/>
        </w:rPr>
        <w:t>d</w:t>
      </w:r>
      <w:r>
        <w:rPr>
          <w:rFonts w:cs="Segoe Print"/>
          <w:lang w:val="pt-BR"/>
        </w:rPr>
        <w:t>a liberdade de não ser;</w:t>
        <w:br/>
        <w:t xml:space="preserve">Bem como aquele que questiona tudo, pode acabar por não desfrutar como o mecanizado – </w:t>
      </w:r>
      <w:r>
        <w:rPr>
          <w:rFonts w:cs="Segoe Print"/>
          <w:lang w:val="pt-BR"/>
        </w:rPr>
        <w:t>do fruto da mecanização -</w:t>
      </w:r>
      <w:r>
        <w:rPr>
          <w:rFonts w:cs="Segoe Print"/>
          <w:lang w:val="pt-BR"/>
        </w:rPr>
        <w:t xml:space="preserve">, </w:t>
      </w:r>
      <w:r>
        <w:rPr>
          <w:rFonts w:cs="Segoe Print"/>
          <w:lang w:val="pt-BR"/>
        </w:rPr>
        <w:t>podendo</w:t>
      </w:r>
      <w:r>
        <w:rPr>
          <w:rFonts w:cs="Segoe Print"/>
          <w:lang w:val="pt-BR"/>
        </w:rPr>
        <w:t xml:space="preserve"> encontrar nada além de questões </w:t>
      </w:r>
      <w:r>
        <w:rPr>
          <w:rFonts w:cs="Segoe Print"/>
          <w:lang w:val="pt-BR"/>
        </w:rPr>
        <w:t>e respotas</w:t>
      </w:r>
      <w:r>
        <w:rPr>
          <w:rFonts w:cs="Segoe Print"/>
          <w:lang w:val="pt-BR"/>
        </w:rPr>
        <w:t>;</w:t>
        <w:br/>
        <w:t xml:space="preserve">Será a busca por entendimentos, respostas, conhecimentos e questões, a maior ilusão criada pela mecanização </w:t>
      </w:r>
      <w:r>
        <w:rPr>
          <w:rFonts w:cs="Segoe Print"/>
          <w:lang w:val="pt-BR"/>
        </w:rPr>
        <w:t>techno-</w:t>
      </w:r>
      <w:r>
        <w:rPr>
          <w:rFonts w:cs="Segoe Print"/>
          <w:lang w:val="pt-BR"/>
        </w:rPr>
        <w:t>biológica do intelecto?</w:t>
        <w:br/>
        <w:t>Pode o demasiado questionamento dos sentidos, levar a falta de sentido em sentir o que se é questionado?</w:t>
      </w:r>
      <w:r/>
    </w:p>
    <w:p>
      <w:pPr>
        <w:pStyle w:val="Normal"/>
      </w:pPr>
      <w:r>
        <w:rPr>
          <w:rFonts w:cs="Segoe Print" w:ascii="Segoe Print" w:hAnsi="Segoe Print"/>
          <w:lang w:val="pt-BR"/>
        </w:rPr>
        <w:t>A</w:t>
      </w:r>
      <w:r>
        <w:rPr>
          <w:rFonts w:cs="Segoe Print" w:ascii="Segoe Print" w:hAnsi="Segoe Print"/>
          <w:lang w:val="pt-BR"/>
        </w:rPr>
        <w:t xml:space="preserve"> vida na terra, </w:t>
      </w:r>
      <w:r>
        <w:rPr>
          <w:rFonts w:cs="Segoe Print" w:ascii="Segoe Print" w:hAnsi="Segoe Print"/>
          <w:lang w:val="pt-BR"/>
        </w:rPr>
        <w:t>pode ser</w:t>
      </w:r>
      <w:r>
        <w:rPr>
          <w:rFonts w:cs="Segoe Print" w:ascii="Segoe Print" w:hAnsi="Segoe Print"/>
          <w:lang w:val="pt-BR"/>
        </w:rPr>
        <w:t xml:space="preserve"> comum para os astros, um pequenino ciclo dentro do cosmos, </w:t>
      </w:r>
      <w:r>
        <w:rPr>
          <w:rFonts w:cs="Segoe Print" w:ascii="Segoe Print" w:hAnsi="Segoe Print"/>
          <w:lang w:val="pt-BR"/>
        </w:rPr>
        <w:t>um advento borbulhante caótico, fruto da complexidade química do sistema solar</w:t>
      </w:r>
      <w:r>
        <w:rPr>
          <w:rFonts w:cs="Segoe Print" w:ascii="Segoe Print" w:hAnsi="Segoe Print"/>
          <w:lang w:val="pt-BR"/>
        </w:rPr>
        <w:t>;</w:t>
        <w:br/>
      </w:r>
      <w:r>
        <w:rPr>
          <w:rFonts w:cs="Segoe Print" w:ascii="Segoe Print" w:hAnsi="Segoe Print"/>
          <w:lang w:val="pt-BR"/>
        </w:rPr>
        <w:t>C</w:t>
      </w:r>
      <w:r>
        <w:rPr>
          <w:rFonts w:cs="Segoe Print" w:ascii="Segoe Print" w:hAnsi="Segoe Print"/>
          <w:lang w:val="pt-BR"/>
        </w:rPr>
        <w:t>ivilizações acontece</w:t>
      </w:r>
      <w:r>
        <w:rPr>
          <w:rFonts w:cs="Segoe Print" w:ascii="Segoe Print" w:hAnsi="Segoe Print"/>
          <w:lang w:val="pt-BR"/>
        </w:rPr>
        <w:t xml:space="preserve">ram, acontecem e continuarão a surgir </w:t>
      </w:r>
      <w:r>
        <w:rPr>
          <w:rFonts w:cs="Segoe Print" w:ascii="Segoe Print" w:hAnsi="Segoe Print"/>
          <w:lang w:val="pt-BR"/>
        </w:rPr>
        <w:t xml:space="preserve">por todos os lados </w:t>
      </w:r>
      <w:r>
        <w:rPr>
          <w:rFonts w:cs="Segoe Print" w:ascii="Segoe Print" w:hAnsi="Segoe Print"/>
          <w:lang w:val="pt-BR"/>
        </w:rPr>
        <w:t>e dimensões possíveis</w:t>
      </w:r>
      <w:r>
        <w:rPr>
          <w:rFonts w:cs="Segoe Print" w:ascii="Segoe Print" w:hAnsi="Segoe Print"/>
          <w:lang w:val="pt-BR"/>
        </w:rPr>
        <w:t>,</w:t>
        <w:br/>
        <w:t xml:space="preserve">sempre num curtíssimo espaço do tempo, </w:t>
        <w:br/>
        <w:t xml:space="preserve">dependendo apenas de si para não evitar seu próprio fim. </w:t>
        <w:br/>
        <w:t>Será a vida na Terra apenas mais um ciclo descontinuado?</w:t>
        <w:br/>
      </w:r>
      <w:r>
        <w:rPr>
          <w:rFonts w:cs="Segoe Print" w:ascii="Segoe Print" w:hAnsi="Segoe Print"/>
          <w:lang w:val="pt-BR"/>
        </w:rPr>
        <w:t>Se conforme a linha de tempo se extende, a probabilidade de sobrevida diminuí, tempo ou outro existirá a iminente necessidade de modificarmos um, outro ou ambos: a vida e o tempo.</w:t>
        <w:br/>
        <w:t xml:space="preserve">Se a energia é intimamente correlacionada ao tempo, ao melhorarmos nossa eficácia energética enquanto manipuladores de energia e tempo. </w:t>
        <w:br/>
        <w:t xml:space="preserve">De todas as interações que se pode ter, temos nossos corpos e mentes interagindo, e este processo inclui as interações sensoriais que o corpo gera. </w:t>
        <w:br/>
        <w:t>Se existem ou não realidades superiores ao corpo, independe, pois ao mesmo passo que cria-se o corpo extra-real, pode-se ter a experiência de tal realidade, bem como se pode adaptar o intelecto a leitura e escrita.</w:t>
        <w:br/>
        <w:t xml:space="preserve">De toda a possibilidade descrita, ainda neste mundo prevalece o modelo onde acredita-se estar na superfície interagindo apenas com o inferior, sem inter-realidades de mesmo nível ou de nivel superior. </w:t>
        <w:br/>
      </w:r>
      <w:r>
        <w:rPr>
          <w:rFonts w:cs="Segoe Print" w:ascii="Segoe Print" w:hAnsi="Segoe Print"/>
          <w:lang w:val="pt-BR"/>
        </w:rPr>
        <w:t>Existindo por aí a possibilidade de mesclar todo o possível nos mesmos conjuntos, hora ou outra pode-se juntar a quantidade suficiente de informação para criar a conexão mínima necessária para interação mútua entre ambas as dimensões.</w:t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Pri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8377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2016-03-21T23:14:00Z</dcterms:created>
  <dc:creator>L</dc:creator>
  <dc:language>en-GB</dc:language>
  <dcterms:modified xsi:type="dcterms:W3CDTF">2016-08-01T01:13:47Z</dcterms:modified>
  <cp:revision>5</cp:revision>
</cp:coreProperties>
</file>