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2B90" w:rsidRDefault="00A92B90" w:rsidP="00171878">
      <w:pPr>
        <w:spacing w:line="360" w:lineRule="auto"/>
      </w:pPr>
    </w:p>
    <w:p w:rsidR="00A92B90" w:rsidRDefault="00A92B90" w:rsidP="00171878">
      <w:pPr>
        <w:spacing w:line="360" w:lineRule="auto"/>
      </w:pPr>
    </w:p>
    <w:p w:rsidR="00A92B90" w:rsidRDefault="00A92B90" w:rsidP="00171878">
      <w:pPr>
        <w:spacing w:line="360" w:lineRule="auto"/>
      </w:pPr>
      <w:r>
        <w:rPr>
          <w:noProof/>
          <w:lang w:val="en-US" w:eastAsia="zh-TW"/>
        </w:rPr>
        <w:drawing>
          <wp:anchor distT="0" distB="0" distL="114300" distR="114300" simplePos="0" relativeHeight="251659264" behindDoc="1" locked="0" layoutInCell="1" allowOverlap="1" wp14:anchorId="1ECF4718" wp14:editId="10E72FD9">
            <wp:simplePos x="0" y="0"/>
            <wp:positionH relativeFrom="column">
              <wp:posOffset>2113280</wp:posOffset>
            </wp:positionH>
            <wp:positionV relativeFrom="paragraph">
              <wp:posOffset>191770</wp:posOffset>
            </wp:positionV>
            <wp:extent cx="1363980" cy="1363980"/>
            <wp:effectExtent l="0" t="0" r="7620" b="7620"/>
            <wp:wrapTight wrapText="bothSides">
              <wp:wrapPolygon edited="0">
                <wp:start x="0" y="0"/>
                <wp:lineTo x="0" y="21419"/>
                <wp:lineTo x="21419" y="21419"/>
                <wp:lineTo x="21419" y="0"/>
                <wp:lineTo x="0" y="0"/>
              </wp:wrapPolygon>
            </wp:wrapTight>
            <wp:docPr id="2" name="Picture 2" descr="QU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QUT_logo"/>
                    <pic:cNvPicPr>
                      <a:picLocks noChangeAspect="1" noChangeArrowheads="1"/>
                    </pic:cNvPicPr>
                  </pic:nvPicPr>
                  <pic:blipFill>
                    <a:blip r:embed="rId7" cstate="print"/>
                    <a:srcRect/>
                    <a:stretch>
                      <a:fillRect/>
                    </a:stretch>
                  </pic:blipFill>
                  <pic:spPr bwMode="auto">
                    <a:xfrm>
                      <a:off x="0" y="0"/>
                      <a:ext cx="1363980" cy="1363980"/>
                    </a:xfrm>
                    <a:prstGeom prst="rect">
                      <a:avLst/>
                    </a:prstGeom>
                    <a:noFill/>
                    <a:ln w="9525">
                      <a:noFill/>
                      <a:miter lim="800000"/>
                      <a:headEnd/>
                      <a:tailEnd/>
                    </a:ln>
                  </pic:spPr>
                </pic:pic>
              </a:graphicData>
            </a:graphic>
          </wp:anchor>
        </w:drawing>
      </w:r>
    </w:p>
    <w:p w:rsidR="00A92B90" w:rsidRDefault="00A92B90" w:rsidP="00171878">
      <w:pPr>
        <w:spacing w:line="360" w:lineRule="auto"/>
      </w:pPr>
    </w:p>
    <w:p w:rsidR="00A92B90" w:rsidRDefault="00A92B90" w:rsidP="00171878">
      <w:pPr>
        <w:spacing w:line="360" w:lineRule="auto"/>
        <w:jc w:val="center"/>
        <w:rPr>
          <w:b/>
          <w:sz w:val="144"/>
          <w:szCs w:val="144"/>
        </w:rPr>
      </w:pPr>
    </w:p>
    <w:p w:rsidR="00A92B90" w:rsidRDefault="00A92B90" w:rsidP="00171878">
      <w:pPr>
        <w:spacing w:line="360" w:lineRule="auto"/>
        <w:jc w:val="center"/>
        <w:rPr>
          <w:b/>
          <w:sz w:val="144"/>
          <w:szCs w:val="144"/>
        </w:rPr>
      </w:pPr>
      <w:r>
        <w:rPr>
          <w:b/>
          <w:sz w:val="144"/>
          <w:szCs w:val="144"/>
        </w:rPr>
        <w:t>Assignment2</w:t>
      </w:r>
    </w:p>
    <w:p w:rsidR="00A92B90" w:rsidRDefault="00A92B90" w:rsidP="00171878">
      <w:pPr>
        <w:spacing w:line="360" w:lineRule="auto"/>
        <w:jc w:val="center"/>
        <w:rPr>
          <w:b/>
          <w:sz w:val="52"/>
          <w:szCs w:val="52"/>
        </w:rPr>
      </w:pPr>
      <w:r>
        <w:rPr>
          <w:rFonts w:hint="eastAsia"/>
          <w:b/>
          <w:sz w:val="48"/>
          <w:szCs w:val="48"/>
        </w:rPr>
        <w:t>INN</w:t>
      </w:r>
      <w:r>
        <w:rPr>
          <w:b/>
          <w:sz w:val="48"/>
          <w:szCs w:val="48"/>
        </w:rPr>
        <w:t>570</w:t>
      </w:r>
    </w:p>
    <w:p w:rsidR="00A92B90" w:rsidRPr="00A92B90" w:rsidRDefault="00A92B90" w:rsidP="00171878">
      <w:pPr>
        <w:spacing w:line="360" w:lineRule="auto"/>
        <w:jc w:val="center"/>
        <w:rPr>
          <w:b/>
          <w:sz w:val="48"/>
          <w:szCs w:val="48"/>
        </w:rPr>
      </w:pPr>
      <w:r w:rsidRPr="00A92B90">
        <w:rPr>
          <w:b/>
          <w:sz w:val="48"/>
          <w:szCs w:val="48"/>
        </w:rPr>
        <w:t>Translation Memory</w:t>
      </w:r>
    </w:p>
    <w:p w:rsidR="00A92B90" w:rsidRDefault="00A92B90" w:rsidP="00171878">
      <w:pPr>
        <w:spacing w:line="360" w:lineRule="auto"/>
        <w:jc w:val="center"/>
        <w:rPr>
          <w:b/>
          <w:color w:val="FFFFFF" w:themeColor="background1"/>
          <w:sz w:val="24"/>
          <w:szCs w:val="24"/>
        </w:rPr>
      </w:pPr>
    </w:p>
    <w:p w:rsidR="00A92B90" w:rsidRDefault="00A92B90" w:rsidP="00171878">
      <w:pPr>
        <w:spacing w:line="360" w:lineRule="auto"/>
        <w:jc w:val="center"/>
        <w:rPr>
          <w:b/>
          <w:color w:val="FFFFFF" w:themeColor="background1"/>
          <w:sz w:val="24"/>
          <w:szCs w:val="24"/>
        </w:rPr>
      </w:pPr>
    </w:p>
    <w:p w:rsidR="00A92B90" w:rsidRPr="003D1AF4" w:rsidRDefault="00A92B90" w:rsidP="00171878">
      <w:pPr>
        <w:spacing w:line="360" w:lineRule="auto"/>
        <w:jc w:val="center"/>
        <w:rPr>
          <w:b/>
          <w:sz w:val="24"/>
          <w:szCs w:val="24"/>
        </w:rPr>
      </w:pPr>
    </w:p>
    <w:p w:rsidR="00A92B90" w:rsidRPr="003D1AF4" w:rsidRDefault="00A92B90" w:rsidP="00171878">
      <w:pPr>
        <w:spacing w:line="360" w:lineRule="auto"/>
        <w:jc w:val="center"/>
        <w:rPr>
          <w:b/>
          <w:sz w:val="24"/>
          <w:szCs w:val="24"/>
        </w:rPr>
      </w:pPr>
      <w:r w:rsidRPr="003D1AF4">
        <w:rPr>
          <w:rFonts w:hint="eastAsia"/>
          <w:b/>
          <w:sz w:val="24"/>
          <w:szCs w:val="24"/>
        </w:rPr>
        <w:t>Student Name</w:t>
      </w:r>
      <w:r>
        <w:rPr>
          <w:b/>
          <w:sz w:val="24"/>
          <w:szCs w:val="24"/>
        </w:rPr>
        <w:t xml:space="preserve">: Chou, </w:t>
      </w:r>
      <w:proofErr w:type="spellStart"/>
      <w:r>
        <w:rPr>
          <w:b/>
          <w:sz w:val="24"/>
          <w:szCs w:val="24"/>
        </w:rPr>
        <w:t>Shu</w:t>
      </w:r>
      <w:proofErr w:type="spellEnd"/>
      <w:r>
        <w:rPr>
          <w:b/>
          <w:sz w:val="24"/>
          <w:szCs w:val="24"/>
        </w:rPr>
        <w:t>-Hung</w:t>
      </w:r>
    </w:p>
    <w:p w:rsidR="00A92B90" w:rsidRPr="003D1AF4" w:rsidRDefault="00A92B90" w:rsidP="00171878">
      <w:pPr>
        <w:spacing w:line="360" w:lineRule="auto"/>
        <w:jc w:val="center"/>
        <w:rPr>
          <w:b/>
          <w:sz w:val="24"/>
          <w:szCs w:val="24"/>
        </w:rPr>
      </w:pPr>
      <w:r w:rsidRPr="003D1AF4">
        <w:rPr>
          <w:rFonts w:hint="eastAsia"/>
          <w:b/>
          <w:sz w:val="24"/>
          <w:szCs w:val="24"/>
        </w:rPr>
        <w:t>Student Number</w:t>
      </w:r>
      <w:r>
        <w:rPr>
          <w:b/>
          <w:sz w:val="24"/>
          <w:szCs w:val="24"/>
        </w:rPr>
        <w:t>: n7622236</w:t>
      </w:r>
    </w:p>
    <w:p w:rsidR="00A92B90" w:rsidRPr="003D1AF4" w:rsidRDefault="00A92B90" w:rsidP="00171878">
      <w:pPr>
        <w:spacing w:line="360" w:lineRule="auto"/>
        <w:jc w:val="center"/>
        <w:rPr>
          <w:b/>
          <w:sz w:val="24"/>
          <w:szCs w:val="24"/>
        </w:rPr>
      </w:pPr>
    </w:p>
    <w:p w:rsidR="00A92B90" w:rsidRDefault="00A92B90" w:rsidP="00171878">
      <w:pPr>
        <w:spacing w:line="360" w:lineRule="auto"/>
        <w:jc w:val="center"/>
        <w:rPr>
          <w:b/>
          <w:color w:val="FFFFFF" w:themeColor="background1"/>
          <w:sz w:val="24"/>
          <w:szCs w:val="24"/>
        </w:rPr>
      </w:pPr>
    </w:p>
    <w:p w:rsidR="00A92B90" w:rsidRPr="00171878" w:rsidRDefault="00A92B90" w:rsidP="00171878">
      <w:pPr>
        <w:pStyle w:val="Default"/>
        <w:spacing w:line="360" w:lineRule="auto"/>
        <w:rPr>
          <w:b/>
          <w:bCs/>
          <w:sz w:val="28"/>
          <w:szCs w:val="28"/>
        </w:rPr>
      </w:pPr>
      <w:r w:rsidRPr="00171878">
        <w:rPr>
          <w:b/>
          <w:bCs/>
          <w:sz w:val="28"/>
          <w:szCs w:val="28"/>
        </w:rPr>
        <w:lastRenderedPageBreak/>
        <w:t xml:space="preserve">Option 1: The Translation Memory Editor </w:t>
      </w:r>
    </w:p>
    <w:p w:rsidR="00513F90" w:rsidRDefault="00A92B90" w:rsidP="00171878">
      <w:pPr>
        <w:pStyle w:val="Default"/>
        <w:spacing w:line="360" w:lineRule="auto"/>
        <w:rPr>
          <w:sz w:val="23"/>
          <w:szCs w:val="23"/>
        </w:rPr>
      </w:pPr>
      <w:r>
        <w:rPr>
          <w:sz w:val="23"/>
          <w:szCs w:val="23"/>
        </w:rPr>
        <w:t>This system is providing an interface for</w:t>
      </w:r>
      <w:r w:rsidR="003B4481">
        <w:rPr>
          <w:sz w:val="23"/>
          <w:szCs w:val="23"/>
        </w:rPr>
        <w:t xml:space="preserve"> generating resource files by translation memories. By this purpose, the user is able to edit and save the resource files. Moreover, Microsoft translator API is utilized as the other way to create resource files or translation memory files. It can assist user to gather more accurate translation information in relation to generate a high quality resource file or translation memory file. </w:t>
      </w:r>
      <w:r>
        <w:rPr>
          <w:sz w:val="23"/>
          <w:szCs w:val="23"/>
        </w:rPr>
        <w:t xml:space="preserve">This system coded by C# includes the Graphic User Interface (GUI) in order to achieve user friendly purpose. </w:t>
      </w:r>
      <w:r w:rsidR="003B4481">
        <w:rPr>
          <w:sz w:val="23"/>
          <w:szCs w:val="23"/>
        </w:rPr>
        <w:t>Though this interface, user can be easily to accomplish their tasks.</w:t>
      </w:r>
    </w:p>
    <w:p w:rsidR="00171878" w:rsidRDefault="00171878" w:rsidP="00171878">
      <w:pPr>
        <w:pStyle w:val="Default"/>
        <w:spacing w:line="360" w:lineRule="auto"/>
        <w:rPr>
          <w:sz w:val="23"/>
          <w:szCs w:val="23"/>
        </w:rPr>
      </w:pPr>
    </w:p>
    <w:p w:rsidR="00A92B90" w:rsidRPr="00171878" w:rsidRDefault="00A92B90" w:rsidP="00171878">
      <w:pPr>
        <w:pStyle w:val="Default"/>
        <w:spacing w:line="360" w:lineRule="auto"/>
        <w:rPr>
          <w:b/>
          <w:bCs/>
          <w:sz w:val="28"/>
          <w:szCs w:val="28"/>
        </w:rPr>
      </w:pPr>
      <w:r w:rsidRPr="00171878">
        <w:rPr>
          <w:b/>
          <w:bCs/>
          <w:sz w:val="28"/>
          <w:szCs w:val="28"/>
        </w:rPr>
        <w:t>Features implemented as part of the essential system</w:t>
      </w:r>
    </w:p>
    <w:p w:rsidR="00A92B90" w:rsidRDefault="003B4481" w:rsidP="00171878">
      <w:pPr>
        <w:pStyle w:val="Default"/>
        <w:numPr>
          <w:ilvl w:val="0"/>
          <w:numId w:val="4"/>
        </w:numPr>
        <w:spacing w:line="360" w:lineRule="auto"/>
      </w:pPr>
      <w:r>
        <w:t>A Graphic User Interface (GUI)</w:t>
      </w:r>
    </w:p>
    <w:p w:rsidR="003B4481" w:rsidRDefault="003B4481" w:rsidP="00171878">
      <w:pPr>
        <w:pStyle w:val="Default"/>
        <w:numPr>
          <w:ilvl w:val="0"/>
          <w:numId w:val="4"/>
        </w:numPr>
        <w:spacing w:line="360" w:lineRule="auto"/>
      </w:pPr>
      <w:proofErr w:type="spellStart"/>
      <w:r>
        <w:t>Resx</w:t>
      </w:r>
      <w:proofErr w:type="spellEnd"/>
      <w:r>
        <w:t xml:space="preserve"> files and </w:t>
      </w:r>
      <w:proofErr w:type="spellStart"/>
      <w:r w:rsidR="00513F90">
        <w:t>tmx</w:t>
      </w:r>
      <w:proofErr w:type="spellEnd"/>
      <w:r w:rsidR="00513F90">
        <w:t xml:space="preserve"> files are in XML format</w:t>
      </w:r>
    </w:p>
    <w:p w:rsidR="00513F90" w:rsidRDefault="00513F90" w:rsidP="00171878">
      <w:pPr>
        <w:pStyle w:val="Default"/>
        <w:numPr>
          <w:ilvl w:val="0"/>
          <w:numId w:val="4"/>
        </w:numPr>
        <w:spacing w:line="360" w:lineRule="auto"/>
      </w:pPr>
      <w:r>
        <w:t>Translation memories are in TMX</w:t>
      </w:r>
    </w:p>
    <w:p w:rsidR="00513F90" w:rsidRDefault="00513F90" w:rsidP="00171878">
      <w:pPr>
        <w:pStyle w:val="Default"/>
        <w:numPr>
          <w:ilvl w:val="0"/>
          <w:numId w:val="4"/>
        </w:numPr>
        <w:spacing w:line="360" w:lineRule="auto"/>
      </w:pPr>
      <w:proofErr w:type="spellStart"/>
      <w:r>
        <w:t>Resx</w:t>
      </w:r>
      <w:proofErr w:type="spellEnd"/>
      <w:r>
        <w:t xml:space="preserve"> file is </w:t>
      </w:r>
      <w:proofErr w:type="spellStart"/>
      <w:r>
        <w:t>displaied</w:t>
      </w:r>
      <w:proofErr w:type="spellEnd"/>
      <w:r>
        <w:t xml:space="preserve"> in a data grid view</w:t>
      </w:r>
    </w:p>
    <w:p w:rsidR="00513F90" w:rsidRDefault="00513F90" w:rsidP="00171878">
      <w:pPr>
        <w:pStyle w:val="Default"/>
        <w:numPr>
          <w:ilvl w:val="0"/>
          <w:numId w:val="4"/>
        </w:numPr>
        <w:spacing w:line="360" w:lineRule="auto"/>
      </w:pPr>
      <w:r>
        <w:t>The translation field can be edited by user, the other field can just be read only</w:t>
      </w:r>
    </w:p>
    <w:p w:rsidR="00513F90" w:rsidRDefault="00513F90" w:rsidP="00171878">
      <w:pPr>
        <w:pStyle w:val="Default"/>
        <w:numPr>
          <w:ilvl w:val="0"/>
          <w:numId w:val="4"/>
        </w:numPr>
        <w:spacing w:line="360" w:lineRule="auto"/>
      </w:pPr>
      <w:r>
        <w:t>Current Culture and Target Culture are demonstrated after loading up the resource file and the target culture can be selected by user</w:t>
      </w:r>
    </w:p>
    <w:p w:rsidR="00513F90" w:rsidRDefault="00513F90" w:rsidP="00171878">
      <w:pPr>
        <w:pStyle w:val="Default"/>
        <w:numPr>
          <w:ilvl w:val="0"/>
          <w:numId w:val="4"/>
        </w:numPr>
        <w:spacing w:line="360" w:lineRule="auto"/>
      </w:pPr>
      <w:r>
        <w:t>Translation memory can be saved in the same TM or be created as a new TM</w:t>
      </w:r>
    </w:p>
    <w:p w:rsidR="00513F90" w:rsidRDefault="00513F90" w:rsidP="00171878">
      <w:pPr>
        <w:pStyle w:val="Default"/>
        <w:numPr>
          <w:ilvl w:val="0"/>
          <w:numId w:val="4"/>
        </w:numPr>
        <w:spacing w:line="360" w:lineRule="auto"/>
      </w:pPr>
      <w:proofErr w:type="spellStart"/>
      <w:r>
        <w:t>Resx</w:t>
      </w:r>
      <w:proofErr w:type="spellEnd"/>
      <w:r>
        <w:t xml:space="preserve"> files can be saved or be loaded </w:t>
      </w:r>
    </w:p>
    <w:p w:rsidR="00513F90" w:rsidRDefault="00513F90" w:rsidP="00171878">
      <w:pPr>
        <w:pStyle w:val="Default"/>
        <w:numPr>
          <w:ilvl w:val="0"/>
          <w:numId w:val="4"/>
        </w:numPr>
        <w:spacing w:line="360" w:lineRule="auto"/>
      </w:pPr>
      <w:r>
        <w:t>Users are able to exit the system.</w:t>
      </w:r>
    </w:p>
    <w:p w:rsidR="00171878" w:rsidRPr="00A92B90" w:rsidRDefault="00171878" w:rsidP="00171878">
      <w:pPr>
        <w:pStyle w:val="Default"/>
        <w:spacing w:line="360" w:lineRule="auto"/>
        <w:ind w:left="480"/>
      </w:pPr>
    </w:p>
    <w:p w:rsidR="00171878" w:rsidRPr="00171878" w:rsidRDefault="00A92B90" w:rsidP="00171878">
      <w:pPr>
        <w:pStyle w:val="Default"/>
        <w:spacing w:line="360" w:lineRule="auto"/>
        <w:rPr>
          <w:b/>
          <w:bCs/>
          <w:sz w:val="28"/>
          <w:szCs w:val="28"/>
        </w:rPr>
      </w:pPr>
      <w:r w:rsidRPr="00171878">
        <w:rPr>
          <w:b/>
          <w:bCs/>
          <w:sz w:val="28"/>
          <w:szCs w:val="28"/>
        </w:rPr>
        <w:t xml:space="preserve">Features implemented as part of the extended system </w:t>
      </w:r>
    </w:p>
    <w:p w:rsidR="00513F90" w:rsidRPr="00171878" w:rsidRDefault="00171878" w:rsidP="00171878">
      <w:pPr>
        <w:pStyle w:val="Default"/>
        <w:numPr>
          <w:ilvl w:val="0"/>
          <w:numId w:val="4"/>
        </w:numPr>
        <w:spacing w:line="360" w:lineRule="auto"/>
      </w:pPr>
      <w:r w:rsidRPr="00171878">
        <w:t xml:space="preserve">Microsoft Bing Translator </w:t>
      </w:r>
      <w:r w:rsidR="00513F90" w:rsidRPr="00171878">
        <w:t>is</w:t>
      </w:r>
      <w:r w:rsidRPr="00171878">
        <w:t xml:space="preserve"> </w:t>
      </w:r>
      <w:r w:rsidR="00513F90" w:rsidRPr="00171878">
        <w:t xml:space="preserve">embedded in this system. </w:t>
      </w:r>
      <w:r w:rsidRPr="00171878">
        <w:t xml:space="preserve">Users can use this external translator to look up “No match” culture in relation to provide </w:t>
      </w:r>
      <w:proofErr w:type="gramStart"/>
      <w:r w:rsidRPr="00171878">
        <w:t>a precise</w:t>
      </w:r>
      <w:proofErr w:type="gramEnd"/>
      <w:r w:rsidRPr="00171878">
        <w:t xml:space="preserve"> culture information.</w:t>
      </w:r>
    </w:p>
    <w:p w:rsidR="00171878" w:rsidRDefault="00171878" w:rsidP="00171878">
      <w:pPr>
        <w:pStyle w:val="Default"/>
        <w:spacing w:line="360" w:lineRule="auto"/>
        <w:ind w:left="480"/>
        <w:rPr>
          <w:sz w:val="20"/>
          <w:szCs w:val="20"/>
        </w:rPr>
      </w:pPr>
    </w:p>
    <w:p w:rsidR="00A92B90" w:rsidRPr="00171878" w:rsidRDefault="00A92B90" w:rsidP="00171878">
      <w:pPr>
        <w:pStyle w:val="Default"/>
        <w:spacing w:line="360" w:lineRule="auto"/>
        <w:rPr>
          <w:b/>
          <w:bCs/>
          <w:sz w:val="28"/>
          <w:szCs w:val="28"/>
        </w:rPr>
      </w:pPr>
      <w:bookmarkStart w:id="0" w:name="_GoBack"/>
      <w:r w:rsidRPr="00171878">
        <w:rPr>
          <w:b/>
          <w:bCs/>
          <w:sz w:val="28"/>
          <w:szCs w:val="28"/>
        </w:rPr>
        <w:lastRenderedPageBreak/>
        <w:t xml:space="preserve">Statement of completeness </w:t>
      </w:r>
    </w:p>
    <w:bookmarkEnd w:id="0"/>
    <w:p w:rsidR="0098661A" w:rsidRDefault="00171878" w:rsidP="00171878">
      <w:pPr>
        <w:spacing w:line="360" w:lineRule="auto"/>
        <w:rPr>
          <w:lang w:val="en-US"/>
        </w:rPr>
      </w:pPr>
      <w:r>
        <w:rPr>
          <w:lang w:val="en-US"/>
        </w:rPr>
        <w:t>The translation memory system is not fully completed. In the essential part of system, the all functionalities have already completed expect extension part. In the extension part, fuzzy match and command line option cannot be finished due to the time issue and individual work. It can be seen as importance in the future modification.</w:t>
      </w:r>
    </w:p>
    <w:sectPr w:rsidR="0098661A">
      <w:pgSz w:w="11906" w:h="16838"/>
      <w:pgMar w:top="1440" w:right="1800" w:bottom="1440" w:left="1800" w:header="720" w:footer="720" w:gutter="0"/>
      <w:cols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137DC"/>
    <w:multiLevelType w:val="hybridMultilevel"/>
    <w:tmpl w:val="7E142BD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2E262F5E"/>
    <w:multiLevelType w:val="hybridMultilevel"/>
    <w:tmpl w:val="B6DE0DEC"/>
    <w:lvl w:ilvl="0" w:tplc="0409000F">
      <w:start w:val="1"/>
      <w:numFmt w:val="decimal"/>
      <w:lvlText w:val="%1."/>
      <w:lvlJc w:val="left"/>
      <w:pPr>
        <w:ind w:left="480" w:hanging="480"/>
      </w:pPr>
      <w:rPr>
        <w:rFont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nsid w:val="3AD07C25"/>
    <w:multiLevelType w:val="hybridMultilevel"/>
    <w:tmpl w:val="E5BE31AC"/>
    <w:lvl w:ilvl="0" w:tplc="0C090001">
      <w:start w:val="1"/>
      <w:numFmt w:val="bullet"/>
      <w:lvlText w:val=""/>
      <w:lvlJc w:val="left"/>
      <w:pPr>
        <w:ind w:left="480" w:hanging="480"/>
      </w:pPr>
      <w:rPr>
        <w:rFonts w:ascii="Symbol" w:hAnsi="Symbo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nsid w:val="45965A9C"/>
    <w:multiLevelType w:val="hybridMultilevel"/>
    <w:tmpl w:val="999C98EC"/>
    <w:lvl w:ilvl="0" w:tplc="0C090001">
      <w:start w:val="1"/>
      <w:numFmt w:val="bullet"/>
      <w:lvlText w:val=""/>
      <w:lvlJc w:val="left"/>
      <w:pPr>
        <w:ind w:left="480" w:hanging="480"/>
      </w:pPr>
      <w:rPr>
        <w:rFonts w:ascii="Symbol" w:hAnsi="Symbo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2B90"/>
    <w:rsid w:val="00171878"/>
    <w:rsid w:val="003B4481"/>
    <w:rsid w:val="00513F90"/>
    <w:rsid w:val="0098661A"/>
    <w:rsid w:val="00A0536C"/>
    <w:rsid w:val="00A92B9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92B90"/>
    <w:pPr>
      <w:spacing w:after="200" w:line="276" w:lineRule="auto"/>
    </w:pPr>
    <w:rPr>
      <w:kern w:val="0"/>
      <w:sz w:val="22"/>
      <w:lang w:val="en-AU" w:eastAsia="ko-K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A92B90"/>
    <w:pPr>
      <w:widowControl w:val="0"/>
      <w:autoSpaceDE w:val="0"/>
      <w:autoSpaceDN w:val="0"/>
      <w:adjustRightInd w:val="0"/>
    </w:pPr>
    <w:rPr>
      <w:rFonts w:ascii="Times New Roman" w:hAnsi="Times New Roman" w:cs="Times New Roman"/>
      <w:color w:val="000000"/>
      <w:kern w:val="0"/>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92B90"/>
    <w:pPr>
      <w:spacing w:after="200" w:line="276" w:lineRule="auto"/>
    </w:pPr>
    <w:rPr>
      <w:kern w:val="0"/>
      <w:sz w:val="22"/>
      <w:lang w:val="en-AU" w:eastAsia="ko-K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A92B90"/>
    <w:pPr>
      <w:widowControl w:val="0"/>
      <w:autoSpaceDE w:val="0"/>
      <w:autoSpaceDN w:val="0"/>
      <w:adjustRightInd w:val="0"/>
    </w:pPr>
    <w:rPr>
      <w:rFonts w:ascii="Times New Roman" w:hAnsi="Times New Roman" w:cs="Times New Roman"/>
      <w:color w:val="000000"/>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90950A-802A-49CB-B884-6050C0A186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3</Pages>
  <Words>285</Words>
  <Characters>1627</Characters>
  <Application>Microsoft Office Word</Application>
  <DocSecurity>0</DocSecurity>
  <Lines>13</Lines>
  <Paragraphs>3</Paragraphs>
  <ScaleCrop>false</ScaleCrop>
  <Company/>
  <LinksUpToDate>false</LinksUpToDate>
  <CharactersWithSpaces>1909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Hung</dc:creator>
  <cp:lastModifiedBy>Hung</cp:lastModifiedBy>
  <cp:revision>1</cp:revision>
  <dcterms:created xsi:type="dcterms:W3CDTF">2013-10-27T23:50:00Z</dcterms:created>
  <dcterms:modified xsi:type="dcterms:W3CDTF">2013-10-28T00:30:00Z</dcterms:modified>
</cp:coreProperties>
</file>