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1E" w:rsidRDefault="00A8131E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химической кинетики</w:t>
      </w:r>
    </w:p>
    <w:p w:rsidR="00A8131E" w:rsidRDefault="00A8131E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задачи</w:t>
      </w:r>
    </w:p>
    <w:p w:rsidR="00A8131E" w:rsidRDefault="00D66CA5" w:rsidP="00B7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веществ</w:t>
      </w:r>
    </w:p>
    <w:p w:rsidR="00D66CA5" w:rsidRDefault="00B739E8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B739E8" w:rsidRDefault="00B739E8" w:rsidP="00B73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временную изменчивость концентрации вещества </w:t>
      </w:r>
      <w:r w:rsidRPr="00B739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B73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следующих начальных параметрах:</w:t>
      </w:r>
    </w:p>
    <w:p w:rsidR="00B739E8" w:rsidRDefault="00B739E8" w:rsidP="00B739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739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1,0; </w:t>
      </w:r>
      <w:r>
        <w:rPr>
          <w:rFonts w:ascii="Times New Roman" w:hAnsi="Times New Roman" w:cs="Times New Roman"/>
          <w:sz w:val="28"/>
          <w:szCs w:val="28"/>
          <w:lang w:val="en-US"/>
        </w:rPr>
        <w:t>[P]</w:t>
      </w:r>
      <w:r w:rsidRPr="00B73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,9;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=0,1</w:t>
      </w:r>
    </w:p>
    <w:p w:rsidR="00B739E8" w:rsidRDefault="00B739E8" w:rsidP="00B739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739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0,9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[P]</w:t>
      </w:r>
      <w:r w:rsidRPr="00B739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4C1A3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4C1A33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C1A33">
        <w:rPr>
          <w:rFonts w:ascii="Times New Roman" w:hAnsi="Times New Roman" w:cs="Times New Roman"/>
          <w:sz w:val="28"/>
          <w:szCs w:val="28"/>
        </w:rPr>
        <w:t>=0,5</w:t>
      </w:r>
    </w:p>
    <w:p w:rsidR="004C1A33" w:rsidRDefault="004C1A33" w:rsidP="004C1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кривую в фазовом пространстве </w:t>
      </w:r>
      <w:r w:rsidRPr="004C1A3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C1A3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1A3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1A33">
        <w:rPr>
          <w:rFonts w:ascii="Times New Roman" w:hAnsi="Times New Roman" w:cs="Times New Roman"/>
          <w:sz w:val="28"/>
          <w:szCs w:val="28"/>
        </w:rPr>
        <w:t>]</w:t>
      </w:r>
      <w:r w:rsidR="009453AB">
        <w:rPr>
          <w:rFonts w:ascii="Times New Roman" w:hAnsi="Times New Roman" w:cs="Times New Roman"/>
          <w:sz w:val="28"/>
          <w:szCs w:val="28"/>
        </w:rPr>
        <w:t>.</w:t>
      </w:r>
    </w:p>
    <w:p w:rsidR="009B695D" w:rsidRDefault="009B695D" w:rsidP="009B695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1F7D7A" w:rsidRDefault="001F7D7A" w:rsidP="001F7D7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постановка задачи</w:t>
      </w:r>
    </w:p>
    <w:p w:rsidR="001F7D7A" w:rsidRDefault="001F7D7A" w:rsidP="001F7D7A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основы. Математическая постановка задачи</w:t>
      </w:r>
    </w:p>
    <w:p w:rsidR="001F7D7A" w:rsidRDefault="001F7D7A" w:rsidP="001F7D7A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реализация</w:t>
      </w:r>
    </w:p>
    <w:p w:rsidR="00133D36" w:rsidRPr="001F7D7A" w:rsidRDefault="00133D36" w:rsidP="00133D36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адекватности модели</w:t>
      </w:r>
      <w:bookmarkStart w:id="0" w:name="_GoBack"/>
      <w:bookmarkEnd w:id="0"/>
    </w:p>
    <w:p w:rsidR="001F7D7A" w:rsidRPr="00B739E8" w:rsidRDefault="001F7D7A" w:rsidP="009B695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739E8" w:rsidRPr="00B739E8" w:rsidRDefault="00B739E8" w:rsidP="00B739E8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sectPr w:rsidR="00B739E8" w:rsidRPr="00B7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51FE1"/>
    <w:multiLevelType w:val="hybridMultilevel"/>
    <w:tmpl w:val="4F54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20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1E"/>
    <w:rsid w:val="00133D36"/>
    <w:rsid w:val="001F7D7A"/>
    <w:rsid w:val="004C1A33"/>
    <w:rsid w:val="009453AB"/>
    <w:rsid w:val="009B695D"/>
    <w:rsid w:val="00A8131E"/>
    <w:rsid w:val="00B739E8"/>
    <w:rsid w:val="00D6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3074"/>
  <w15:chartTrackingRefBased/>
  <w15:docId w15:val="{3F1CCB10-CA94-489C-8961-9C70BCD1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9E8"/>
    <w:pPr>
      <w:ind w:left="720"/>
      <w:contextualSpacing/>
    </w:pPr>
  </w:style>
  <w:style w:type="paragraph" w:customStyle="1" w:styleId="1">
    <w:name w:val="Обычный1"/>
    <w:rsid w:val="001F7D7A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8</cp:revision>
  <dcterms:created xsi:type="dcterms:W3CDTF">2022-10-20T17:26:00Z</dcterms:created>
  <dcterms:modified xsi:type="dcterms:W3CDTF">2022-10-20T17:47:00Z</dcterms:modified>
</cp:coreProperties>
</file>