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D26" w:rsidRDefault="00822D26" w:rsidP="00E54F70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F70">
        <w:rPr>
          <w:rFonts w:ascii="Times New Roman" w:hAnsi="Times New Roman" w:cs="Times New Roman"/>
          <w:sz w:val="28"/>
          <w:szCs w:val="28"/>
        </w:rPr>
        <w:t>Опр</w:t>
      </w:r>
      <w:r w:rsidR="00E54F70" w:rsidRPr="00E54F70">
        <w:rPr>
          <w:rFonts w:ascii="Times New Roman" w:hAnsi="Times New Roman" w:cs="Times New Roman"/>
          <w:sz w:val="28"/>
          <w:szCs w:val="28"/>
        </w:rPr>
        <w:t>е</w:t>
      </w:r>
      <w:r w:rsidRPr="00E54F70">
        <w:rPr>
          <w:rFonts w:ascii="Times New Roman" w:hAnsi="Times New Roman" w:cs="Times New Roman"/>
          <w:sz w:val="28"/>
          <w:szCs w:val="28"/>
        </w:rPr>
        <w:t xml:space="preserve">деление скорости </w:t>
      </w:r>
      <w:r w:rsidR="00BE5EB6" w:rsidRPr="00E54F70">
        <w:rPr>
          <w:rFonts w:ascii="Times New Roman" w:hAnsi="Times New Roman" w:cs="Times New Roman"/>
          <w:sz w:val="28"/>
          <w:szCs w:val="28"/>
        </w:rPr>
        <w:t>пули,</w:t>
      </w:r>
      <w:r w:rsidRPr="00E54F70">
        <w:rPr>
          <w:rFonts w:ascii="Times New Roman" w:hAnsi="Times New Roman" w:cs="Times New Roman"/>
          <w:sz w:val="28"/>
          <w:szCs w:val="28"/>
        </w:rPr>
        <w:t xml:space="preserve"> когда орудие прикреплено к математическому маятнику</w:t>
      </w:r>
    </w:p>
    <w:p w:rsidR="00BE5EB6" w:rsidRDefault="00BE5EB6" w:rsidP="00E54F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 задачи</w:t>
      </w:r>
    </w:p>
    <w:p w:rsidR="00BE5EB6" w:rsidRDefault="00BE5EB6" w:rsidP="00BE5EB6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BE5EB6">
        <w:rPr>
          <w:rFonts w:ascii="Times New Roman" w:hAnsi="Times New Roman" w:cs="Times New Roman"/>
          <w:sz w:val="28"/>
        </w:rPr>
        <w:t>Баллистический маятник и пуля, выпущенная из ор</w:t>
      </w:r>
      <w:r>
        <w:rPr>
          <w:rFonts w:ascii="Times New Roman" w:hAnsi="Times New Roman" w:cs="Times New Roman"/>
          <w:sz w:val="28"/>
        </w:rPr>
        <w:t>удия, прикрепленного к маятнику</w:t>
      </w:r>
    </w:p>
    <w:p w:rsidR="00BE5EB6" w:rsidRDefault="00BE5EB6" w:rsidP="00BE5EB6">
      <w:pPr>
        <w:pStyle w:val="a5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</w:t>
      </w:r>
    </w:p>
    <w:p w:rsidR="00BE5EB6" w:rsidRDefault="00BE5EB6" w:rsidP="00BE5EB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Используя законы физики найти:</w:t>
      </w:r>
    </w:p>
    <w:p w:rsidR="006E7210" w:rsidRDefault="00BE5EB6" w:rsidP="00CC5122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6E7210">
        <w:rPr>
          <w:rFonts w:ascii="Times New Roman" w:hAnsi="Times New Roman" w:cs="Times New Roman"/>
          <w:sz w:val="28"/>
        </w:rPr>
        <w:t>С</w:t>
      </w:r>
      <w:r w:rsidR="006E7210" w:rsidRPr="00E54F70">
        <w:rPr>
          <w:rFonts w:ascii="Times New Roman" w:hAnsi="Times New Roman" w:cs="Times New Roman"/>
          <w:sz w:val="28"/>
          <w:szCs w:val="28"/>
        </w:rPr>
        <w:t>корость пули из закона сохранения импульса</w:t>
      </w:r>
      <w:r w:rsidR="006E7210" w:rsidRPr="006E7210">
        <w:rPr>
          <w:rFonts w:ascii="Times New Roman" w:hAnsi="Times New Roman" w:cs="Times New Roman"/>
          <w:sz w:val="28"/>
        </w:rPr>
        <w:t xml:space="preserve"> </w:t>
      </w:r>
    </w:p>
    <w:p w:rsidR="00BE5EB6" w:rsidRPr="006E7210" w:rsidRDefault="00BE5EB6" w:rsidP="00CC5122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6E7210">
        <w:rPr>
          <w:rFonts w:ascii="Times New Roman" w:hAnsi="Times New Roman" w:cs="Times New Roman"/>
          <w:sz w:val="28"/>
        </w:rPr>
        <w:t xml:space="preserve">Скорость пули </w:t>
      </w:r>
      <w:r w:rsidR="006E7210">
        <w:rPr>
          <w:rFonts w:ascii="Times New Roman" w:hAnsi="Times New Roman" w:cs="Times New Roman"/>
          <w:sz w:val="28"/>
        </w:rPr>
        <w:t>из</w:t>
      </w:r>
      <w:r w:rsidRPr="006E7210">
        <w:rPr>
          <w:rFonts w:ascii="Times New Roman" w:hAnsi="Times New Roman" w:cs="Times New Roman"/>
          <w:sz w:val="28"/>
        </w:rPr>
        <w:t xml:space="preserve"> закона сохранения импульса</w:t>
      </w:r>
    </w:p>
    <w:p w:rsidR="00BE5EB6" w:rsidRDefault="006E7210" w:rsidP="00BE5EB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Сравнить полученные результаты </w:t>
      </w:r>
      <w:proofErr w:type="spellStart"/>
      <w:r>
        <w:rPr>
          <w:rFonts w:ascii="Times New Roman" w:hAnsi="Times New Roman" w:cs="Times New Roman"/>
          <w:sz w:val="28"/>
        </w:rPr>
        <w:t>результаты</w:t>
      </w:r>
      <w:proofErr w:type="spellEnd"/>
    </w:p>
    <w:p w:rsidR="00BE5EB6" w:rsidRDefault="00BE5EB6" w:rsidP="00BE5EB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Исследовать зависимость угла отклонения маятника от скорости пули</w:t>
      </w:r>
    </w:p>
    <w:p w:rsidR="00BE5EB6" w:rsidRPr="00BE5EB6" w:rsidRDefault="00BE5EB6" w:rsidP="00BE5EB6">
      <w:pPr>
        <w:pStyle w:val="a5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54F70" w:rsidRPr="00E54F70" w:rsidRDefault="00E54F70" w:rsidP="00BE5EB6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54F70">
        <w:rPr>
          <w:rFonts w:ascii="Times New Roman" w:hAnsi="Times New Roman" w:cs="Times New Roman"/>
          <w:bCs/>
          <w:iCs/>
          <w:sz w:val="28"/>
          <w:szCs w:val="28"/>
        </w:rPr>
        <w:t>Содержательная постановка задачи</w:t>
      </w:r>
    </w:p>
    <w:p w:rsidR="00822D26" w:rsidRPr="00E54F70" w:rsidRDefault="00822D26" w:rsidP="00E54F70">
      <w:pPr>
        <w:ind w:left="1080"/>
        <w:rPr>
          <w:rFonts w:ascii="Times New Roman" w:hAnsi="Times New Roman" w:cs="Times New Roman"/>
          <w:bCs/>
          <w:iCs/>
          <w:sz w:val="28"/>
          <w:szCs w:val="28"/>
        </w:rPr>
      </w:pPr>
      <w:r w:rsidRPr="00E54F70">
        <w:rPr>
          <w:rFonts w:ascii="Times New Roman" w:hAnsi="Times New Roman" w:cs="Times New Roman"/>
          <w:bCs/>
          <w:iCs/>
          <w:sz w:val="28"/>
          <w:szCs w:val="28"/>
        </w:rPr>
        <w:t>Задача о</w:t>
      </w:r>
      <w:r w:rsidR="00BE5EB6">
        <w:rPr>
          <w:rFonts w:ascii="Times New Roman" w:hAnsi="Times New Roman" w:cs="Times New Roman"/>
          <w:bCs/>
          <w:iCs/>
          <w:sz w:val="28"/>
          <w:szCs w:val="28"/>
        </w:rPr>
        <w:t>б орудии, прикрепленном</w:t>
      </w:r>
      <w:r w:rsidRPr="00E54F70">
        <w:rPr>
          <w:rFonts w:ascii="Times New Roman" w:hAnsi="Times New Roman" w:cs="Times New Roman"/>
          <w:bCs/>
          <w:iCs/>
          <w:sz w:val="28"/>
          <w:szCs w:val="28"/>
        </w:rPr>
        <w:t xml:space="preserve"> к математическому маятнику</w:t>
      </w:r>
    </w:p>
    <w:p w:rsidR="00822D26" w:rsidRPr="00E54F70" w:rsidRDefault="00822D26" w:rsidP="00E54F70">
      <w:pPr>
        <w:ind w:left="1080"/>
        <w:rPr>
          <w:rFonts w:ascii="Times New Roman" w:hAnsi="Times New Roman" w:cs="Times New Roman"/>
          <w:sz w:val="28"/>
          <w:szCs w:val="28"/>
        </w:rPr>
      </w:pPr>
      <w:r w:rsidRPr="00E54F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2108" cy="3772425"/>
            <wp:effectExtent l="0" t="0" r="642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52108" cy="3772425"/>
                      <a:chOff x="5004268" y="1672799"/>
                      <a:chExt cx="2952108" cy="3772425"/>
                    </a:xfrm>
                  </a:grpSpPr>
                  <a:grpSp>
                    <a:nvGrpSpPr>
                      <a:cNvPr id="4" name="Группа 3"/>
                      <a:cNvGrpSpPr/>
                    </a:nvGrpSpPr>
                    <a:grpSpPr>
                      <a:xfrm>
                        <a:off x="5004268" y="1672799"/>
                        <a:ext cx="2952108" cy="3772425"/>
                        <a:chOff x="5004268" y="1672799"/>
                        <a:chExt cx="2952108" cy="3772425"/>
                      </a:xfrm>
                    </a:grpSpPr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6257142" y="4857286"/>
                          <a:ext cx="309700" cy="338554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b="1" i="1" dirty="0" smtClean="0">
                                <a:latin typeface="Times New Roman" panose="02020603050405020304" pitchFamily="18" charset="0"/>
                                <a:cs typeface="Times New Roman" panose="02020603050405020304" pitchFamily="18" charset="0"/>
                              </a:rPr>
                              <a:t>L</a:t>
                            </a:r>
                            <a:endParaRPr lang="ru-RU" sz="1600" b="1" i="1" dirty="0">
                              <a:latin typeface="Times New Roman" panose="02020603050405020304" pitchFamily="18" charset="0"/>
                              <a:cs typeface="Times New Roman" panose="02020603050405020304" pitchFamily="18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5" name="Группа 2"/>
                        <a:cNvGrpSpPr/>
                      </a:nvGrpSpPr>
                      <a:grpSpPr>
                        <a:xfrm>
                          <a:off x="5004268" y="1672799"/>
                          <a:ext cx="2952108" cy="3772425"/>
                          <a:chOff x="5004268" y="1672799"/>
                          <a:chExt cx="2952108" cy="3772425"/>
                        </a:xfrm>
                      </a:grpSpPr>
                      <a:pic>
                        <a:nvPicPr>
                          <a:cNvPr id="12" name="Picture 17" descr="https://studfile.net/html/2706/44/html_wHAgPoQlw6.qr2J/img-4q7kZU.png"/>
                          <a:cNvPicPr>
                            <a:picLocks noChangeAspect="1" noChangeArrowheads="1"/>
                          </a:cNvPicPr>
                        </a:nvPicPr>
                        <a:blipFill rotWithShape="1"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952"/>
                          <a:stretch/>
                        </a:blipFill>
                        <a:spPr bwMode="auto">
                          <a:xfrm>
                            <a:off x="5004268" y="1672799"/>
                            <a:ext cx="2952108" cy="3772425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a:spPr>
                      </a:pic>
                      <a:cxnSp>
                        <a:nvCxnSpPr>
                          <a:cNvPr id="13" name="Прямая соединительная линия 12"/>
                          <a:cNvCxnSpPr/>
                        </a:nvCxnSpPr>
                        <a:spPr>
                          <a:xfrm>
                            <a:off x="5731704" y="4329176"/>
                            <a:ext cx="0" cy="68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4" name="Прямая соединительная линия 13"/>
                          <a:cNvCxnSpPr/>
                        </a:nvCxnSpPr>
                        <a:spPr>
                          <a:xfrm>
                            <a:off x="7092280" y="4329176"/>
                            <a:ext cx="0" cy="684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0" name="Прямая со стрелкой 19"/>
                          <a:cNvCxnSpPr/>
                        </a:nvCxnSpPr>
                        <a:spPr>
                          <a:xfrm>
                            <a:off x="5731704" y="4887176"/>
                            <a:ext cx="136057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pic>
                        <a:nvPicPr>
                          <a:cNvPr id="22" name="Picture 17" descr="https://studfile.net/html/2706/44/html_wHAgPoQlw6.qr2J/img-4q7kZU.png"/>
                          <a:cNvPicPr>
                            <a:picLocks noChangeAspect="1" noChangeArrowheads="1"/>
                          </a:cNvPicPr>
                        </a:nvPicPr>
                        <a:blipFill rotWithShape="1"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82" t="63082" r="4638" b="25466"/>
                          <a:stretch/>
                        </a:blipFill>
                        <a:spPr bwMode="auto">
                          <a:xfrm rot="2129339">
                            <a:off x="5451906" y="3645975"/>
                            <a:ext cx="1008112" cy="432049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a:spPr>
                      </a:pic>
                      <a:pic>
                        <a:nvPicPr>
                          <a:cNvPr id="23" name="Picture 17" descr="https://studfile.net/html/2706/44/html_wHAgPoQlw6.qr2J/img-4q7kZU.png"/>
                          <a:cNvPicPr>
                            <a:picLocks noChangeAspect="1" noChangeArrowheads="1"/>
                          </a:cNvPicPr>
                        </a:nvPicPr>
                        <a:blipFill rotWithShape="1"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82" t="63082" r="4638" b="25466"/>
                          <a:stretch/>
                        </a:blipFill>
                        <a:spPr bwMode="auto">
                          <a:xfrm>
                            <a:off x="6534000" y="3978257"/>
                            <a:ext cx="1008112" cy="432049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a:spPr>
                      </a:pic>
                    </a:grpSp>
                  </a:grpSp>
                </lc:lockedCanvas>
              </a:graphicData>
            </a:graphic>
          </wp:inline>
        </w:drawing>
      </w:r>
    </w:p>
    <w:p w:rsidR="00822D26" w:rsidRPr="00E54F70" w:rsidRDefault="00822D26" w:rsidP="00E54F70">
      <w:pPr>
        <w:ind w:left="1080"/>
        <w:rPr>
          <w:rFonts w:ascii="Times New Roman" w:hAnsi="Times New Roman" w:cs="Times New Roman"/>
          <w:bCs/>
          <w:iCs/>
          <w:sz w:val="28"/>
          <w:szCs w:val="28"/>
        </w:rPr>
      </w:pPr>
      <w:r w:rsidRPr="00E54F70">
        <w:rPr>
          <w:rFonts w:ascii="Times New Roman" w:hAnsi="Times New Roman" w:cs="Times New Roman"/>
          <w:bCs/>
          <w:iCs/>
          <w:sz w:val="28"/>
          <w:szCs w:val="28"/>
        </w:rPr>
        <w:t>Исходные данные</w:t>
      </w:r>
    </w:p>
    <w:p w:rsidR="00822D26" w:rsidRPr="00E54F70" w:rsidRDefault="00822D26" w:rsidP="00E54F7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4F70">
        <w:rPr>
          <w:rFonts w:ascii="Times New Roman" w:hAnsi="Times New Roman" w:cs="Times New Roman"/>
          <w:sz w:val="28"/>
          <w:szCs w:val="28"/>
        </w:rPr>
        <w:lastRenderedPageBreak/>
        <w:t xml:space="preserve">Высота поднятия пули </w:t>
      </w:r>
      <w:r w:rsidRPr="00E54F70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822D26" w:rsidRPr="00E54F70" w:rsidRDefault="00822D26" w:rsidP="00E54F7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4F70">
        <w:rPr>
          <w:rFonts w:ascii="Times New Roman" w:hAnsi="Times New Roman" w:cs="Times New Roman"/>
          <w:sz w:val="28"/>
          <w:szCs w:val="28"/>
        </w:rPr>
        <w:t xml:space="preserve">Отклонение пули </w:t>
      </w:r>
      <w:r w:rsidRPr="00E54F7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41C08">
        <w:rPr>
          <w:rFonts w:ascii="Times New Roman" w:hAnsi="Times New Roman" w:cs="Times New Roman"/>
          <w:sz w:val="28"/>
          <w:szCs w:val="28"/>
        </w:rPr>
        <w:t xml:space="preserve"> = 0.2 м</w:t>
      </w:r>
    </w:p>
    <w:p w:rsidR="00822D26" w:rsidRPr="00E54F70" w:rsidRDefault="00822D26" w:rsidP="00E54F7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4F70">
        <w:rPr>
          <w:rFonts w:ascii="Times New Roman" w:hAnsi="Times New Roman" w:cs="Times New Roman"/>
          <w:sz w:val="28"/>
          <w:szCs w:val="28"/>
        </w:rPr>
        <w:t xml:space="preserve">Длина маятника </w:t>
      </w:r>
      <w:proofErr w:type="gramStart"/>
      <w:r w:rsidRPr="00E54F7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E5EB6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="00BE5EB6">
        <w:rPr>
          <w:rFonts w:ascii="Times New Roman" w:hAnsi="Times New Roman" w:cs="Times New Roman"/>
          <w:sz w:val="28"/>
          <w:szCs w:val="28"/>
        </w:rPr>
        <w:t xml:space="preserve"> 1 м</w:t>
      </w:r>
    </w:p>
    <w:p w:rsidR="00822D26" w:rsidRPr="00E54F70" w:rsidRDefault="00822D26" w:rsidP="00E54F7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4F70">
        <w:rPr>
          <w:rFonts w:ascii="Times New Roman" w:hAnsi="Times New Roman" w:cs="Times New Roman"/>
          <w:sz w:val="28"/>
          <w:szCs w:val="28"/>
        </w:rPr>
        <w:t xml:space="preserve">Угол отклонения пули </w:t>
      </w:r>
      <w:r w:rsidRPr="00E54F70">
        <w:rPr>
          <w:rFonts w:ascii="Times New Roman" w:hAnsi="Times New Roman" w:cs="Times New Roman"/>
          <w:sz w:val="28"/>
          <w:szCs w:val="28"/>
          <w:lang w:val="en-US"/>
        </w:rPr>
        <w:t>α</w:t>
      </w:r>
    </w:p>
    <w:p w:rsidR="00E54F70" w:rsidRPr="00E54F70" w:rsidRDefault="00E54F70" w:rsidP="00E54F7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43B3">
        <w:rPr>
          <w:rFonts w:ascii="Times New Roman" w:hAnsi="Times New Roman" w:cs="Times New Roman"/>
          <w:sz w:val="28"/>
          <w:szCs w:val="28"/>
        </w:rPr>
        <w:t xml:space="preserve">Масса маятника </w:t>
      </w:r>
      <w:r w:rsidRPr="00E54F7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543B3">
        <w:rPr>
          <w:rFonts w:ascii="Times New Roman" w:hAnsi="Times New Roman" w:cs="Times New Roman"/>
          <w:sz w:val="28"/>
          <w:szCs w:val="28"/>
        </w:rPr>
        <w:t xml:space="preserve"> = 0.2</w:t>
      </w:r>
      <w:r w:rsidR="00BE5EB6">
        <w:rPr>
          <w:rFonts w:ascii="Times New Roman" w:hAnsi="Times New Roman" w:cs="Times New Roman"/>
          <w:sz w:val="28"/>
          <w:szCs w:val="28"/>
        </w:rPr>
        <w:t xml:space="preserve"> кг</w:t>
      </w:r>
    </w:p>
    <w:p w:rsidR="00E54F70" w:rsidRPr="00E54F70" w:rsidRDefault="00E54F70" w:rsidP="00E54F7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4F70">
        <w:rPr>
          <w:rFonts w:ascii="Times New Roman" w:hAnsi="Times New Roman" w:cs="Times New Roman"/>
          <w:sz w:val="28"/>
          <w:szCs w:val="28"/>
        </w:rPr>
        <w:t>Масса пули m</w:t>
      </w:r>
      <w:r w:rsidR="00BE5EB6">
        <w:rPr>
          <w:rFonts w:ascii="Times New Roman" w:hAnsi="Times New Roman" w:cs="Times New Roman"/>
          <w:sz w:val="28"/>
          <w:szCs w:val="28"/>
        </w:rPr>
        <w:t xml:space="preserve"> = </w:t>
      </w:r>
      <w:r w:rsidR="00BE5EB6" w:rsidRPr="00BE5EB6">
        <w:rPr>
          <w:rFonts w:ascii="Times New Roman" w:hAnsi="Times New Roman" w:cs="Times New Roman"/>
          <w:color w:val="000000"/>
          <w:sz w:val="28"/>
          <w:szCs w:val="28"/>
        </w:rPr>
        <w:t>0.007</w:t>
      </w:r>
      <w:r w:rsidR="00BE5EB6">
        <w:rPr>
          <w:rFonts w:ascii="Times New Roman" w:hAnsi="Times New Roman" w:cs="Times New Roman"/>
          <w:color w:val="000000"/>
          <w:sz w:val="28"/>
          <w:szCs w:val="28"/>
        </w:rPr>
        <w:t xml:space="preserve"> кг</w:t>
      </w:r>
    </w:p>
    <w:p w:rsidR="00E54F70" w:rsidRPr="00E54F70" w:rsidRDefault="00E54F70" w:rsidP="00841C08">
      <w:pPr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54F70">
        <w:rPr>
          <w:rFonts w:ascii="Times New Roman" w:hAnsi="Times New Roman" w:cs="Times New Roman"/>
          <w:bCs/>
          <w:iCs/>
          <w:sz w:val="28"/>
          <w:szCs w:val="28"/>
        </w:rPr>
        <w:t>Концептуальная постановка задачи</w:t>
      </w:r>
    </w:p>
    <w:p w:rsidR="00841C08" w:rsidRPr="00841C08" w:rsidRDefault="00841C08" w:rsidP="00841C08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841C08">
        <w:rPr>
          <w:rFonts w:ascii="Times New Roman" w:hAnsi="Times New Roman" w:cs="Times New Roman"/>
          <w:sz w:val="28"/>
        </w:rPr>
        <w:t>Объектом моделирования являются баллистический маятник и пуля, которые можно принять за идеальный математический маятник и материальную точку соответственно. Систему «Маятник-пуля» будем считать замкнутой.</w:t>
      </w:r>
    </w:p>
    <w:p w:rsidR="00841C08" w:rsidRPr="00841C08" w:rsidRDefault="00841C08" w:rsidP="00841C08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841C08">
        <w:rPr>
          <w:rFonts w:ascii="Times New Roman" w:hAnsi="Times New Roman" w:cs="Times New Roman"/>
          <w:sz w:val="28"/>
        </w:rPr>
        <w:t>Пуля вылетает из орудия, закрепленного в маятнике. В результате выстрела металлический цилиндр маятника приобр</w:t>
      </w:r>
      <w:r>
        <w:rPr>
          <w:rFonts w:ascii="Times New Roman" w:hAnsi="Times New Roman" w:cs="Times New Roman"/>
          <w:sz w:val="28"/>
        </w:rPr>
        <w:t>етает начальную скорость и отклон</w:t>
      </w:r>
      <w:r w:rsidRPr="00841C08">
        <w:rPr>
          <w:rFonts w:ascii="Times New Roman" w:hAnsi="Times New Roman" w:cs="Times New Roman"/>
          <w:sz w:val="28"/>
        </w:rPr>
        <w:t xml:space="preserve">яется на некоторое расстояние. По отклонению маятника можно определить скорость пули. </w:t>
      </w:r>
    </w:p>
    <w:p w:rsidR="00841C08" w:rsidRPr="00841C08" w:rsidRDefault="00841C08" w:rsidP="00841C08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841C08">
        <w:rPr>
          <w:rFonts w:ascii="Times New Roman" w:hAnsi="Times New Roman" w:cs="Times New Roman"/>
          <w:sz w:val="28"/>
        </w:rPr>
        <w:t>Вектор скорости пули в момент вылета направлен по прямой, проходящей через центр тяжести маятника.</w:t>
      </w:r>
    </w:p>
    <w:p w:rsidR="00E54F70" w:rsidRPr="00841C08" w:rsidRDefault="00841C08" w:rsidP="00841C08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841C08">
        <w:rPr>
          <w:rFonts w:ascii="Times New Roman" w:hAnsi="Times New Roman" w:cs="Times New Roman"/>
          <w:sz w:val="28"/>
        </w:rPr>
        <w:t>Время вылета пули из орудия должно быть гораздо меньше периода собственных колебаний маятника.</w:t>
      </w:r>
    </w:p>
    <w:p w:rsidR="00E54F70" w:rsidRPr="00E54F70" w:rsidRDefault="00E54F70" w:rsidP="00841C08">
      <w:pPr>
        <w:pStyle w:val="a5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54F70">
        <w:rPr>
          <w:rFonts w:ascii="Times New Roman" w:hAnsi="Times New Roman" w:cs="Times New Roman"/>
          <w:bCs/>
          <w:iCs/>
          <w:sz w:val="28"/>
          <w:szCs w:val="28"/>
        </w:rPr>
        <w:t>Теоретические основы</w:t>
      </w:r>
      <w:r>
        <w:rPr>
          <w:rFonts w:ascii="Times New Roman" w:hAnsi="Times New Roman" w:cs="Times New Roman"/>
          <w:bCs/>
          <w:iCs/>
          <w:sz w:val="28"/>
          <w:szCs w:val="28"/>
        </w:rPr>
        <w:t>. Математическая постановка задачи</w:t>
      </w:r>
    </w:p>
    <w:p w:rsidR="00E54F70" w:rsidRDefault="00E54F70" w:rsidP="00E54F70">
      <w:pPr>
        <w:pStyle w:val="a5"/>
        <w:ind w:left="1440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Закон сохранения энергии</w:t>
      </w:r>
    </w:p>
    <w:p w:rsidR="00841C08" w:rsidRDefault="00841C08" w:rsidP="00126410">
      <w:pPr>
        <w:pStyle w:val="a5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Исходя из закона сохранения энергии вся кинетическая энергия пули будет равна потенциальной энергии маятника в наивысшей точке.</w:t>
      </w:r>
    </w:p>
    <w:p w:rsidR="00126410" w:rsidRDefault="00841C08" w:rsidP="00126410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 xml:space="preserve">m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 xml:space="preserve">=Mgh, </m:t>
        </m:r>
      </m:oMath>
      <w:r w:rsidR="00126410" w:rsidRPr="00126410">
        <w:rPr>
          <w:rFonts w:ascii="Times New Roman" w:hAnsi="Times New Roman" w:cs="Times New Roman"/>
          <w:sz w:val="28"/>
          <w:szCs w:val="28"/>
        </w:rPr>
        <w:t xml:space="preserve">где </w:t>
      </w:r>
      <w:r w:rsidR="00126410" w:rsidRPr="00126410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="00126410" w:rsidRPr="00126410">
        <w:rPr>
          <w:rFonts w:ascii="Times New Roman" w:hAnsi="Times New Roman" w:cs="Times New Roman"/>
          <w:sz w:val="28"/>
          <w:szCs w:val="28"/>
        </w:rPr>
        <w:t xml:space="preserve"> – скорость пули, </w:t>
      </w:r>
      <w:r w:rsidR="00126410" w:rsidRPr="00126410">
        <w:rPr>
          <w:rFonts w:ascii="Times New Roman" w:hAnsi="Times New Roman" w:cs="Times New Roman"/>
          <w:sz w:val="28"/>
          <w:szCs w:val="28"/>
        </w:rPr>
        <w:br/>
      </w:r>
      <w:r w:rsidR="00126410" w:rsidRPr="00126410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="00126410" w:rsidRPr="00126410">
        <w:rPr>
          <w:rFonts w:ascii="Times New Roman" w:hAnsi="Times New Roman" w:cs="Times New Roman"/>
          <w:sz w:val="28"/>
          <w:szCs w:val="28"/>
        </w:rPr>
        <w:t xml:space="preserve"> – ускорение свободного падения; </w:t>
      </w:r>
      <w:r w:rsidR="00126410" w:rsidRPr="00126410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126410" w:rsidRPr="00126410">
        <w:rPr>
          <w:rFonts w:ascii="Times New Roman" w:hAnsi="Times New Roman" w:cs="Times New Roman"/>
          <w:sz w:val="28"/>
          <w:szCs w:val="28"/>
        </w:rPr>
        <w:t xml:space="preserve"> – максимальная высота подъема центра тяжести системы «маятник-пуля».</w:t>
      </w:r>
    </w:p>
    <w:p w:rsidR="00126410" w:rsidRDefault="00126410" w:rsidP="00126410">
      <w:pPr>
        <w:pStyle w:val="a5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2Mgh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</m:e>
        </m:rad>
      </m:oMath>
    </w:p>
    <w:p w:rsidR="00841C08" w:rsidRPr="00841C08" w:rsidRDefault="00617114" w:rsidP="00841C08">
      <w:pPr>
        <w:pStyle w:val="a5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= L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Mg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ml</m:t>
                  </m:r>
                </m:den>
              </m:f>
            </m:e>
          </m:rad>
        </m:oMath>
      </m:oMathPara>
    </w:p>
    <w:p w:rsidR="00841C08" w:rsidRDefault="00841C08" w:rsidP="00126410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126410" w:rsidRDefault="00126410" w:rsidP="00126410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126410" w:rsidRPr="00126410" w:rsidRDefault="00126410" w:rsidP="00126410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Закон сохранения импульса</w:t>
      </w:r>
    </w:p>
    <w:p w:rsidR="00126410" w:rsidRDefault="00841C08" w:rsidP="00E54F70">
      <w:pPr>
        <w:pStyle w:val="a5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Исходя из закона сохранения импульса импульс пули равен импульсу маятника.</w:t>
      </w:r>
    </w:p>
    <w:p w:rsidR="00841C08" w:rsidRDefault="00841C08" w:rsidP="00E54F70">
      <w:pPr>
        <w:pStyle w:val="a5"/>
        <w:ind w:left="14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Um = VM</w:t>
      </w:r>
    </w:p>
    <w:p w:rsidR="00841C08" w:rsidRPr="00841C08" w:rsidRDefault="00841C08" w:rsidP="00E54F70">
      <w:pPr>
        <w:pStyle w:val="a5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V=L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den>
              </m:f>
            </m:e>
          </m:rad>
        </m:oMath>
      </m:oMathPara>
    </w:p>
    <w:p w:rsidR="00841C08" w:rsidRPr="00C840E2" w:rsidRDefault="00841C08" w:rsidP="00E54F70">
      <w:pPr>
        <w:pStyle w:val="a5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U=L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den>
              </m:f>
            </m:e>
          </m:rad>
        </m:oMath>
      </m:oMathPara>
    </w:p>
    <w:p w:rsidR="00C840E2" w:rsidRDefault="00C840E2" w:rsidP="00E54F70">
      <w:pPr>
        <w:pStyle w:val="a5"/>
        <w:ind w:left="14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840E2" w:rsidRDefault="00C840E2" w:rsidP="00E54F70">
      <w:pPr>
        <w:pStyle w:val="a5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Зависимость угла отклонения маятника от скорости пули</w:t>
      </w:r>
    </w:p>
    <w:p w:rsidR="00C840E2" w:rsidRDefault="00C840E2" w:rsidP="00E54F70">
      <w:pPr>
        <w:pStyle w:val="a5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Закон сохранения энергии</w:t>
      </w:r>
    </w:p>
    <w:p w:rsidR="00C840E2" w:rsidRPr="00C840E2" w:rsidRDefault="00C840E2" w:rsidP="00C840E2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 xml:space="preserve">                       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=  </m:t>
          </m:r>
          <m:r>
            <w:rPr>
              <w:rFonts w:ascii="Cambria Math" w:hAnsi="Cambria Math" w:cs="Times New Roman"/>
              <w:sz w:val="28"/>
            </w:rPr>
            <m:t>U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Mgl</m:t>
                  </m:r>
                </m:den>
              </m:f>
            </m:e>
          </m:rad>
        </m:oMath>
      </m:oMathPara>
    </w:p>
    <w:p w:rsidR="00C840E2" w:rsidRDefault="00C840E2" w:rsidP="00C840E2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Закон сохранения импульса</w:t>
      </w:r>
    </w:p>
    <w:p w:rsidR="00C840E2" w:rsidRPr="00C840E2" w:rsidRDefault="00C840E2" w:rsidP="00C840E2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=  </m:t>
          </m:r>
          <m:r>
            <w:rPr>
              <w:rFonts w:ascii="Cambria Math" w:hAnsi="Cambria Math" w:cs="Times New Roman"/>
              <w:sz w:val="28"/>
            </w:rPr>
            <m:t>U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M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gl</m:t>
                  </m:r>
                </m:den>
              </m:f>
            </m:e>
          </m:rad>
        </m:oMath>
      </m:oMathPara>
    </w:p>
    <w:p w:rsidR="00C840E2" w:rsidRPr="00C840E2" w:rsidRDefault="00C840E2" w:rsidP="00E54F70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E54F70" w:rsidRDefault="00E54F70" w:rsidP="00C840E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4F70">
        <w:rPr>
          <w:rFonts w:ascii="Times New Roman" w:hAnsi="Times New Roman" w:cs="Times New Roman"/>
          <w:bCs/>
          <w:iCs/>
          <w:sz w:val="28"/>
          <w:szCs w:val="28"/>
        </w:rPr>
        <w:t>Реализация</w:t>
      </w:r>
      <w:r w:rsidRPr="00E54F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40E2" w:rsidRPr="00C840E2" w:rsidRDefault="00C840E2" w:rsidP="00C840E2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C840E2">
        <w:rPr>
          <w:rFonts w:ascii="Times New Roman" w:hAnsi="Times New Roman" w:cs="Times New Roman"/>
          <w:sz w:val="28"/>
        </w:rPr>
        <w:t>Выберем аналитический метод</w:t>
      </w:r>
      <w:r>
        <w:rPr>
          <w:rFonts w:ascii="Times New Roman" w:hAnsi="Times New Roman" w:cs="Times New Roman"/>
          <w:sz w:val="28"/>
        </w:rPr>
        <w:t xml:space="preserve"> решения</w:t>
      </w:r>
      <w:r w:rsidRPr="00C840E2">
        <w:rPr>
          <w:rFonts w:ascii="Times New Roman" w:hAnsi="Times New Roman" w:cs="Times New Roman"/>
          <w:sz w:val="28"/>
        </w:rPr>
        <w:t>, так как имеем точные формулы для нахождения неизвестной.</w:t>
      </w:r>
    </w:p>
    <w:p w:rsidR="00C840E2" w:rsidRPr="00E54F70" w:rsidRDefault="00C840E2" w:rsidP="00C840E2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E54F70" w:rsidRPr="00126410" w:rsidRDefault="00E54F70" w:rsidP="00E54F7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4F70">
        <w:rPr>
          <w:rFonts w:ascii="Times New Roman" w:hAnsi="Times New Roman" w:cs="Times New Roman"/>
          <w:sz w:val="28"/>
          <w:szCs w:val="28"/>
        </w:rPr>
        <w:t>Программная реализация задачи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543B3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543B3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3543B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543B3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Lab1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543B3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543B3"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543B3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543B3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g = 9.8;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>speedPulse(</w:t>
      </w:r>
      <w:proofErr w:type="gramEnd"/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3B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L * M / m * Math.Sqrt(g / l);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43B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543B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543B3">
        <w:rPr>
          <w:rFonts w:ascii="Cascadia Mono" w:hAnsi="Cascadia Mono" w:cs="Cascadia Mono"/>
          <w:color w:val="A31515"/>
          <w:sz w:val="19"/>
          <w:szCs w:val="19"/>
        </w:rPr>
        <w:t>"Скорость пули из закона сохранения импульса "</w:t>
      </w: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+ U);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>speedEnergy(</w:t>
      </w:r>
      <w:proofErr w:type="gramEnd"/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3B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L * Math.Sqrt(M * g / (m * l));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43B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543B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543B3">
        <w:rPr>
          <w:rFonts w:ascii="Cascadia Mono" w:hAnsi="Cascadia Mono" w:cs="Cascadia Mono"/>
          <w:color w:val="A31515"/>
          <w:sz w:val="19"/>
          <w:szCs w:val="19"/>
        </w:rPr>
        <w:t>"Скорость пули из закона сохранения энергии "</w:t>
      </w: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+ U);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>AFSPulse(</w:t>
      </w:r>
      <w:proofErr w:type="gramEnd"/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U)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3B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U * m / M * Math.Sqrt(1 / (g * l));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43B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(U + </w:t>
      </w:r>
      <w:r w:rsidRPr="003543B3">
        <w:rPr>
          <w:rFonts w:ascii="Cascadia Mono" w:hAnsi="Cascadia Mono" w:cs="Cascadia Mono"/>
          <w:color w:val="A31515"/>
          <w:sz w:val="19"/>
          <w:szCs w:val="19"/>
        </w:rPr>
        <w:t>";"</w:t>
      </w: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+ a);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>AFSEnergy(</w:t>
      </w:r>
      <w:proofErr w:type="gramEnd"/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U)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3B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U * Math.Sqrt(m / (M * g * l));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43B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(U + </w:t>
      </w:r>
      <w:r w:rsidRPr="003543B3">
        <w:rPr>
          <w:rFonts w:ascii="Cascadia Mono" w:hAnsi="Cascadia Mono" w:cs="Cascadia Mono"/>
          <w:color w:val="A31515"/>
          <w:sz w:val="19"/>
          <w:szCs w:val="19"/>
        </w:rPr>
        <w:t>";"</w:t>
      </w: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+ a);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3B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543B3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m = 0.007;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543B3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M = 0.2;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543B3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L = 0.2;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543B3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l = 1;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>speedPulse(</w:t>
      </w:r>
      <w:proofErr w:type="gramEnd"/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>M, m, L, l);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>speedEnergy(</w:t>
      </w:r>
      <w:proofErr w:type="gramEnd"/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>M, m, L, l);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43B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543B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543B3">
        <w:rPr>
          <w:rFonts w:ascii="Cascadia Mono" w:hAnsi="Cascadia Mono" w:cs="Cascadia Mono"/>
          <w:color w:val="A31515"/>
          <w:sz w:val="19"/>
          <w:szCs w:val="19"/>
        </w:rPr>
        <w:t>"Зависимость угла отклонения от скорости по закону сохранения энергии"</w:t>
      </w:r>
      <w:r w:rsidRPr="003543B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100; U &lt;= 1000; U += 10)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>AFSEnergy(</w:t>
      </w:r>
      <w:proofErr w:type="gramEnd"/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>M, m, L, U);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43B3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543B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543B3">
        <w:rPr>
          <w:rFonts w:ascii="Cascadia Mono" w:hAnsi="Cascadia Mono" w:cs="Cascadia Mono"/>
          <w:color w:val="A31515"/>
          <w:sz w:val="19"/>
          <w:szCs w:val="19"/>
        </w:rPr>
        <w:t>"Зависимость угла отклонения от скорости по закону сохранения импульса"</w:t>
      </w:r>
      <w:r w:rsidRPr="003543B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43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100; U &lt;= 1000; U += 10)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>AFSPulse(</w:t>
      </w:r>
      <w:proofErr w:type="gramEnd"/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>M, m, L, U);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43B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43B3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E7210" w:rsidRPr="003543B3" w:rsidRDefault="003543B3" w:rsidP="003543B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3543B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31B8" w:rsidRPr="008F31B8" w:rsidRDefault="008F31B8" w:rsidP="008F31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F31B8">
        <w:rPr>
          <w:rFonts w:ascii="Times New Roman" w:hAnsi="Times New Roman" w:cs="Times New Roman"/>
          <w:color w:val="000000"/>
          <w:sz w:val="28"/>
          <w:szCs w:val="28"/>
        </w:rPr>
        <w:t>Скорость пули из закона сохранения импульса 17,888543819998322</w:t>
      </w:r>
    </w:p>
    <w:p w:rsidR="006E7210" w:rsidRDefault="008F31B8" w:rsidP="008F31B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8F31B8">
        <w:rPr>
          <w:rFonts w:ascii="Times New Roman" w:hAnsi="Times New Roman" w:cs="Times New Roman"/>
          <w:color w:val="000000"/>
          <w:sz w:val="28"/>
          <w:szCs w:val="28"/>
        </w:rPr>
        <w:t>Скорость пули из закона сохранения энергии 3,3466401061363023</w:t>
      </w:r>
      <w:r w:rsidRPr="008F31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7210" w:rsidRPr="006E7210">
        <w:rPr>
          <w:rFonts w:ascii="Times New Roman" w:hAnsi="Times New Roman" w:cs="Times New Roman"/>
          <w:color w:val="000000"/>
          <w:sz w:val="28"/>
          <w:szCs w:val="28"/>
        </w:rPr>
        <w:t>Зависимость угла отклонения от скорости по закону сохранения энергии</w:t>
      </w:r>
    </w:p>
    <w:p w:rsidR="006E7210" w:rsidRDefault="008F31B8" w:rsidP="006E72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D7B51F" wp14:editId="46F1CF5A">
            <wp:extent cx="4955401" cy="4992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487" cy="499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10" w:rsidRDefault="006E7210" w:rsidP="006E72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6E7210" w:rsidRDefault="006E7210" w:rsidP="006E72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6E7210" w:rsidRDefault="006E7210" w:rsidP="006E72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6E7210" w:rsidRDefault="006E7210" w:rsidP="006E72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6E7210" w:rsidRDefault="006E7210" w:rsidP="006E72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6E7210" w:rsidRDefault="006E7210" w:rsidP="006E72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6E7210" w:rsidRDefault="006E7210" w:rsidP="006E72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6E7210" w:rsidRDefault="006E7210" w:rsidP="006E72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6E7210">
        <w:rPr>
          <w:rFonts w:ascii="Times New Roman" w:hAnsi="Times New Roman" w:cs="Times New Roman"/>
          <w:color w:val="000000"/>
          <w:sz w:val="28"/>
          <w:szCs w:val="28"/>
        </w:rPr>
        <w:t>Зависимость угла отклонения от скорости по закону сохранения импульса</w:t>
      </w:r>
    </w:p>
    <w:p w:rsidR="006E7210" w:rsidRPr="006E7210" w:rsidRDefault="008F31B8" w:rsidP="006E721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F4444F" wp14:editId="262D7A30">
            <wp:extent cx="5138567" cy="51465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289" cy="51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70" w:rsidRPr="00E54F70" w:rsidRDefault="00E54F70" w:rsidP="00E54F70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4F70">
        <w:rPr>
          <w:rFonts w:ascii="Times New Roman" w:hAnsi="Times New Roman" w:cs="Times New Roman"/>
          <w:sz w:val="28"/>
          <w:szCs w:val="28"/>
        </w:rPr>
        <w:t>Исследование задачи</w:t>
      </w:r>
    </w:p>
    <w:p w:rsidR="008F31B8" w:rsidRPr="008F31B8" w:rsidRDefault="008F31B8" w:rsidP="008F31B8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8"/>
        </w:rPr>
      </w:pPr>
      <w:r w:rsidRPr="008F31B8">
        <w:rPr>
          <w:rFonts w:ascii="Times New Roman" w:hAnsi="Times New Roman" w:cs="Times New Roman"/>
          <w:sz w:val="28"/>
        </w:rPr>
        <w:t>Скорость и зависимость угла, высчит</w:t>
      </w:r>
      <w:r>
        <w:rPr>
          <w:rFonts w:ascii="Times New Roman" w:hAnsi="Times New Roman" w:cs="Times New Roman"/>
          <w:sz w:val="28"/>
        </w:rPr>
        <w:t>анные через закон сохранения энергии</w:t>
      </w:r>
      <w:r w:rsidRPr="008F31B8">
        <w:rPr>
          <w:rFonts w:ascii="Times New Roman" w:hAnsi="Times New Roman" w:cs="Times New Roman"/>
          <w:sz w:val="28"/>
        </w:rPr>
        <w:t xml:space="preserve"> не проходят проверку на адекватность, так как цилиндр не может отклониться более чем на 90 гр.</w:t>
      </w:r>
      <w:r>
        <w:rPr>
          <w:rFonts w:ascii="Times New Roman" w:hAnsi="Times New Roman" w:cs="Times New Roman"/>
          <w:sz w:val="28"/>
        </w:rPr>
        <w:t xml:space="preserve"> </w:t>
      </w:r>
      <w:r w:rsidRPr="008F31B8">
        <w:rPr>
          <w:rFonts w:ascii="Times New Roman" w:hAnsi="Times New Roman" w:cs="Times New Roman"/>
          <w:sz w:val="28"/>
        </w:rPr>
        <w:t>Это объясняется тем, что значительная часть энергии пули тратится на нагревание пули и цилиндра. Следовател</w:t>
      </w:r>
      <w:r w:rsidR="00C7102D">
        <w:rPr>
          <w:rFonts w:ascii="Times New Roman" w:hAnsi="Times New Roman" w:cs="Times New Roman"/>
          <w:sz w:val="28"/>
        </w:rPr>
        <w:t>ьно, необходимо применять закон сохранения импульса</w:t>
      </w:r>
    </w:p>
    <w:p w:rsidR="00822D26" w:rsidRPr="00E54F70" w:rsidRDefault="00822D26" w:rsidP="00E54F70">
      <w:pPr>
        <w:rPr>
          <w:rFonts w:ascii="Times New Roman" w:hAnsi="Times New Roman" w:cs="Times New Roman"/>
          <w:sz w:val="28"/>
          <w:szCs w:val="28"/>
        </w:rPr>
      </w:pPr>
    </w:p>
    <w:sectPr w:rsidR="00822D26" w:rsidRPr="00E54F70" w:rsidSect="00E54F7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14F42"/>
    <w:multiLevelType w:val="hybridMultilevel"/>
    <w:tmpl w:val="FE60744C"/>
    <w:lvl w:ilvl="0" w:tplc="0D8C0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A014C7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E8E5BA">
      <w:start w:val="75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C640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82D9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2E73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C635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2A9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F64C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D6644"/>
    <w:multiLevelType w:val="hybridMultilevel"/>
    <w:tmpl w:val="1B420CAC"/>
    <w:lvl w:ilvl="0" w:tplc="621C5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A014C7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E8E5BA">
      <w:start w:val="75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C640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82D9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2E73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C635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2A9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F64C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60E1D"/>
    <w:multiLevelType w:val="hybridMultilevel"/>
    <w:tmpl w:val="2D78BA0C"/>
    <w:lvl w:ilvl="0" w:tplc="DF0E9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5E30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0C3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0C9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B61F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85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4456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8CD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8698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811DB"/>
    <w:multiLevelType w:val="hybridMultilevel"/>
    <w:tmpl w:val="66403B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7CA74F2"/>
    <w:multiLevelType w:val="hybridMultilevel"/>
    <w:tmpl w:val="5B3221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22D26"/>
    <w:rsid w:val="00126410"/>
    <w:rsid w:val="003543B3"/>
    <w:rsid w:val="00617114"/>
    <w:rsid w:val="006E7210"/>
    <w:rsid w:val="00822D26"/>
    <w:rsid w:val="00841C08"/>
    <w:rsid w:val="008F31B8"/>
    <w:rsid w:val="00A41E83"/>
    <w:rsid w:val="00BE5EB6"/>
    <w:rsid w:val="00C7102D"/>
    <w:rsid w:val="00C840E2"/>
    <w:rsid w:val="00E5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DF28"/>
  <w15:docId w15:val="{C712D9E6-144B-407F-A7D3-A58EC980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2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2D2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2D26"/>
    <w:pPr>
      <w:ind w:left="720"/>
      <w:contextualSpacing/>
    </w:pPr>
  </w:style>
  <w:style w:type="paragraph" w:styleId="a6">
    <w:name w:val="Title"/>
    <w:basedOn w:val="1"/>
    <w:next w:val="a"/>
    <w:link w:val="a7"/>
    <w:uiPriority w:val="10"/>
    <w:qFormat/>
    <w:rsid w:val="00BE5EB6"/>
    <w:pPr>
      <w:keepLines w:val="0"/>
      <w:spacing w:before="0" w:line="360" w:lineRule="auto"/>
      <w:ind w:left="1418" w:hanging="709"/>
    </w:pPr>
    <w:rPr>
      <w:rFonts w:ascii="Times New Roman" w:hAnsi="Times New Roman" w:cs="Times New Roman"/>
      <w:b/>
      <w:color w:val="auto"/>
      <w:sz w:val="28"/>
    </w:rPr>
  </w:style>
  <w:style w:type="character" w:customStyle="1" w:styleId="a7">
    <w:name w:val="Заголовок Знак"/>
    <w:basedOn w:val="a0"/>
    <w:link w:val="a6"/>
    <w:uiPriority w:val="10"/>
    <w:rsid w:val="00BE5EB6"/>
    <w:rPr>
      <w:rFonts w:ascii="Times New Roman" w:eastAsiaTheme="majorEastAsia" w:hAnsi="Times New Roman" w:cs="Times New Roman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BE5E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841C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7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9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7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9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3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3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6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8191134</dc:creator>
  <cp:lastModifiedBy>nastena</cp:lastModifiedBy>
  <cp:revision>6</cp:revision>
  <dcterms:created xsi:type="dcterms:W3CDTF">2022-09-09T07:56:00Z</dcterms:created>
  <dcterms:modified xsi:type="dcterms:W3CDTF">2022-09-22T11:53:00Z</dcterms:modified>
</cp:coreProperties>
</file>