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05" w:rsidRDefault="00201CEC" w:rsidP="00201CEC">
      <w:pPr>
        <w:jc w:val="center"/>
      </w:pPr>
      <w:r>
        <w:t>Логистическая модель роста народонаселения мира</w:t>
      </w:r>
    </w:p>
    <w:p w:rsidR="00201CEC" w:rsidRDefault="00201CEC" w:rsidP="00201CEC">
      <w:pPr>
        <w:jc w:val="center"/>
      </w:pPr>
      <w:r>
        <w:t>Объект исследования задачи</w:t>
      </w:r>
    </w:p>
    <w:p w:rsidR="00390DD9" w:rsidRPr="00390DD9" w:rsidRDefault="00390DD9" w:rsidP="00390DD9">
      <w:r>
        <w:t>Численность народонаселения</w:t>
      </w:r>
    </w:p>
    <w:p w:rsidR="00201CEC" w:rsidRDefault="00201CEC" w:rsidP="00201CEC">
      <w:pPr>
        <w:jc w:val="center"/>
      </w:pPr>
      <w:r>
        <w:t>Задача</w:t>
      </w:r>
    </w:p>
    <w:p w:rsidR="00201CEC" w:rsidRDefault="00201CEC" w:rsidP="00201CEC">
      <w:r>
        <w:t xml:space="preserve">1. Зависимость численность народонаселения при условии, что «равновесная» численность популяции </w:t>
      </w:r>
      <w:r>
        <w:rPr>
          <w:lang w:val="en-US"/>
        </w:rPr>
        <w:t>Np</w:t>
      </w:r>
      <w:r w:rsidRPr="00201CEC">
        <w:t>(</w:t>
      </w:r>
      <w:r>
        <w:rPr>
          <w:lang w:val="en-US"/>
        </w:rPr>
        <w:t>t</w:t>
      </w:r>
      <w:r w:rsidRPr="00201CEC">
        <w:t>)</w:t>
      </w:r>
      <w:r>
        <w:t xml:space="preserve"> линейно изменяется со временем.</w:t>
      </w:r>
    </w:p>
    <w:p w:rsidR="00201CEC" w:rsidRPr="00201CEC" w:rsidRDefault="00201CEC" w:rsidP="00201CEC">
      <w:r>
        <w:t xml:space="preserve">2. Зависимость численность народонаселения при условии, что коэффициент пророста населения </w:t>
      </w:r>
      <w:r w:rsidR="00FD434F">
        <w:t>α</w:t>
      </w:r>
      <w:r>
        <w:t>(</w:t>
      </w:r>
      <w:r>
        <w:rPr>
          <w:lang w:val="en-US"/>
        </w:rPr>
        <w:t>t</w:t>
      </w:r>
      <w:r w:rsidRPr="00201CEC">
        <w:t>)</w:t>
      </w:r>
      <w:r>
        <w:t xml:space="preserve"> </w:t>
      </w:r>
      <w:r w:rsidR="004A023D">
        <w:t>экспоненциально</w:t>
      </w:r>
      <w:r>
        <w:t xml:space="preserve"> изменяется со временем.</w:t>
      </w:r>
    </w:p>
    <w:p w:rsidR="00201CEC" w:rsidRDefault="00201CEC" w:rsidP="00201CE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201CEC" w:rsidRDefault="004A023D" w:rsidP="00201CE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</w:p>
    <w:p w:rsidR="004A023D" w:rsidRPr="004A023D" w:rsidRDefault="004A023D" w:rsidP="00201CE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численность народонаселения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023D">
        <w:rPr>
          <w:rFonts w:ascii="Times New Roman" w:hAnsi="Times New Roman" w:cs="Times New Roman"/>
          <w:sz w:val="28"/>
          <w:szCs w:val="28"/>
        </w:rPr>
        <w:t xml:space="preserve">0 = </w:t>
      </w:r>
      <w:r w:rsidR="00F447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000</w:t>
      </w:r>
    </w:p>
    <w:p w:rsidR="004A023D" w:rsidRPr="004A023D" w:rsidRDefault="004A023D" w:rsidP="00201CE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«равновесная» численность популяции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A023D">
        <w:rPr>
          <w:rFonts w:ascii="Times New Roman" w:hAnsi="Times New Roman" w:cs="Times New Roman"/>
          <w:sz w:val="28"/>
          <w:szCs w:val="28"/>
        </w:rPr>
        <w:t xml:space="preserve"> =</w:t>
      </w:r>
      <w:r w:rsidR="00F4475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0 000</w:t>
      </w:r>
    </w:p>
    <w:p w:rsidR="004A023D" w:rsidRPr="004A023D" w:rsidRDefault="004A023D" w:rsidP="00201CEC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Коэффицент пророста населения α0= 0,2</m:t>
          </m:r>
        </m:oMath>
      </m:oMathPara>
    </w:p>
    <w:p w:rsidR="00201CEC" w:rsidRDefault="00201CEC" w:rsidP="00201CE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постановка задачи</w:t>
      </w:r>
    </w:p>
    <w:p w:rsidR="00201CEC" w:rsidRDefault="00201CEC" w:rsidP="00201CE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выводе </w:t>
      </w:r>
      <w:r w:rsidR="00FD434F">
        <w:rPr>
          <w:rFonts w:ascii="Times New Roman" w:hAnsi="Times New Roman" w:cs="Times New Roman"/>
          <w:sz w:val="28"/>
          <w:szCs w:val="28"/>
        </w:rPr>
        <w:t>популяционной модели считается, что:</w:t>
      </w:r>
    </w:p>
    <w:p w:rsidR="00FD434F" w:rsidRDefault="00FD434F" w:rsidP="00FD434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существует «равновесная» численность </w:t>
      </w:r>
      <w:r w:rsidRPr="00FD434F"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FD434F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FD434F">
        <w:rPr>
          <w:rFonts w:ascii="Times New Roman" w:hAnsi="Times New Roman" w:cs="Times New Roman"/>
          <w:sz w:val="28"/>
          <w:szCs w:val="28"/>
        </w:rPr>
        <w:t>(</w:t>
      </w:r>
      <w:r w:rsidRPr="00FD434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43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которую может обеспечить окружающая среда т.е. производство продовольствия;</w:t>
      </w:r>
    </w:p>
    <w:p w:rsidR="00FD434F" w:rsidRDefault="00FD434F" w:rsidP="00FD434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скорость изменения численности популяции пропорциональна самой численности, умноженной на величину ее отклонения от равновесного значения т.е.</w:t>
      </w:r>
    </w:p>
    <w:p w:rsidR="00FD434F" w:rsidRPr="00FD434F" w:rsidRDefault="00292636" w:rsidP="00FD434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dN(t)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 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:rsidR="00201CEC" w:rsidRDefault="00201CEC" w:rsidP="00201CEC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Теоретические основы. Математическая постановка задачи</w:t>
      </w:r>
    </w:p>
    <w:p w:rsidR="00FD434F" w:rsidRPr="00FD434F" w:rsidRDefault="00292636" w:rsidP="00201CEC">
      <w:pPr>
        <w:pStyle w:val="a3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dN(t)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 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&gt;0  (1)</m:t>
          </m:r>
        </m:oMath>
      </m:oMathPara>
    </w:p>
    <w:p w:rsidR="00FD434F" w:rsidRDefault="00FD434F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 (1-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механизм «насыщения» численности 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)&lt;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FD434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FD434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4E69FE" w:rsidRPr="00FD434F">
        <w:rPr>
          <w:rFonts w:ascii="Times New Roman" w:eastAsia="Times New Roman" w:hAnsi="Times New Roman" w:cs="Times New Roman"/>
          <w:sz w:val="28"/>
          <w:szCs w:val="28"/>
        </w:rPr>
        <w:t>)&gt;</w:t>
      </w:r>
      <w:r w:rsidR="004E69FE" w:rsidRPr="004E69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9FE" w:rsidRPr="00FD434F"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FD434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D434F">
        <w:rPr>
          <w:rFonts w:ascii="Times New Roman" w:eastAsia="Times New Roman" w:hAnsi="Times New Roman" w:cs="Times New Roman"/>
          <w:sz w:val="28"/>
          <w:szCs w:val="28"/>
        </w:rPr>
        <w:t>)) скорость роста положительна(отрицательна)</w:t>
      </w:r>
      <w:r w:rsidR="004E69FE">
        <w:rPr>
          <w:rFonts w:ascii="Times New Roman" w:eastAsia="Times New Roman" w:hAnsi="Times New Roman" w:cs="Times New Roman"/>
          <w:sz w:val="28"/>
          <w:szCs w:val="28"/>
        </w:rPr>
        <w:t xml:space="preserve"> и стремится к нулю, если </w:t>
      </w:r>
      <w:r w:rsidR="004E69F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E69FE"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E69FE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4E69FE">
        <w:rPr>
          <w:rFonts w:ascii="Times New Roman" w:eastAsia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→</m:t>
        </m:r>
      </m:oMath>
      <w:r w:rsidR="004E69FE"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="004E69FE" w:rsidRPr="00FD434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E69FE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4E69FE" w:rsidRPr="00FD434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E69FE" w:rsidRDefault="004E69FE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Представляя уравнение (1) в виде </w:t>
      </w:r>
    </w:p>
    <w:p w:rsidR="004E69FE" w:rsidRPr="004E69FE" w:rsidRDefault="00292636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dN(t)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-N(t)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 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4E69FE" w:rsidRDefault="004E69FE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интегрируя его, получаем</w:t>
      </w:r>
    </w:p>
    <w:p w:rsidR="004E69FE" w:rsidRDefault="004E69FE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9263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ln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 xml:space="preserve">))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ln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2636">
        <w:rPr>
          <w:rFonts w:ascii="Times New Roman" w:eastAsia="Times New Roman" w:hAnsi="Times New Roman" w:cs="Times New Roman"/>
          <w:sz w:val="28"/>
          <w:szCs w:val="28"/>
        </w:rPr>
        <w:t xml:space="preserve">)) =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t+C</m:t>
        </m:r>
      </m:oMath>
    </w:p>
    <w:p w:rsidR="004E69FE" w:rsidRDefault="004E69FE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Постоянная интегрирования определяется из условия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 xml:space="preserve">0)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 xml:space="preserve">0)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=α0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т.е. С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ln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>0/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E69FE">
        <w:rPr>
          <w:rFonts w:ascii="Times New Roman" w:eastAsia="Times New Roman" w:hAnsi="Times New Roman" w:cs="Times New Roman"/>
          <w:sz w:val="28"/>
          <w:szCs w:val="28"/>
        </w:rPr>
        <w:t>0)</w:t>
      </w:r>
    </w:p>
    <w:p w:rsidR="004E69FE" w:rsidRDefault="004E69FE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находим</w:t>
      </w:r>
    </w:p>
    <w:p w:rsidR="004E69FE" w:rsidRPr="004A023D" w:rsidRDefault="004E69FE" w:rsidP="004E69FE">
      <w:pPr>
        <w:pStyle w:val="a3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=Np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Np0-N0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-N(t)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Np0-N0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:rsidR="004E69FE" w:rsidRPr="004E69FE" w:rsidRDefault="004E69FE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Или, в окончательном виде,</w:t>
      </w:r>
    </w:p>
    <w:p w:rsidR="004E69FE" w:rsidRPr="004E69FE" w:rsidRDefault="004E69FE" w:rsidP="004E69FE">
      <w:pPr>
        <w:pStyle w:val="a3"/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N0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Np0-N0(1-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201CEC" w:rsidRDefault="00201CEC" w:rsidP="00201CEC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реализация</w:t>
      </w:r>
    </w:p>
    <w:p w:rsidR="00390DD9" w:rsidRPr="00292636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2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292636">
        <w:rPr>
          <w:rFonts w:ascii="Cascadia Mono" w:hAnsi="Cascadia Mono" w:cs="Cascadia Mono"/>
          <w:color w:val="000000"/>
          <w:sz w:val="19"/>
          <w:szCs w:val="19"/>
        </w:rPr>
        <w:t>0 = 1000;</w:t>
      </w:r>
    </w:p>
    <w:p w:rsidR="00390DD9" w:rsidRPr="00292636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92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Np</w:t>
      </w:r>
      <w:r w:rsidRPr="00292636">
        <w:rPr>
          <w:rFonts w:ascii="Cascadia Mono" w:hAnsi="Cascadia Mono" w:cs="Cascadia Mono"/>
          <w:color w:val="000000"/>
          <w:sz w:val="19"/>
          <w:szCs w:val="19"/>
        </w:rPr>
        <w:t>0 = 10000;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= 0.2;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a;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(Np = Np0, t = 0; Np0 &lt; 15000 &amp;&amp; t &lt; 5; Np += 100, t += 0.1)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(t, 1) + </w:t>
      </w:r>
      <w:r w:rsidRPr="00390DD9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Np);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 a0, Np = Np0, t = 0; Np0 &lt; 15000 &amp;&amp; t &lt; 5&amp;&amp; a&lt;2.7; Np += 100, t += 0.1, a+=0.05)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(Np* N0*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*t))/ (Np0 - N0 * (1 -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t)));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(t, 1) + </w:t>
      </w:r>
      <w:r w:rsidRPr="00390DD9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0DD9" w:rsidRDefault="00390DD9" w:rsidP="00904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A8" w:rsidRDefault="00904FA8" w:rsidP="00904FA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7215" behindDoc="1" locked="0" layoutInCell="1" allowOverlap="1" wp14:anchorId="532D12E5" wp14:editId="033ACE23">
            <wp:simplePos x="0" y="0"/>
            <wp:positionH relativeFrom="page">
              <wp:posOffset>807720</wp:posOffset>
            </wp:positionH>
            <wp:positionV relativeFrom="paragraph">
              <wp:posOffset>701675</wp:posOffset>
            </wp:positionV>
            <wp:extent cx="5614670" cy="5122545"/>
            <wp:effectExtent l="0" t="0" r="5080" b="1905"/>
            <wp:wrapTight wrapText="bothSides">
              <wp:wrapPolygon edited="0">
                <wp:start x="0" y="0"/>
                <wp:lineTo x="0" y="21528"/>
                <wp:lineTo x="21546" y="21528"/>
                <wp:lineTo x="2154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Зависимость численность народонаселения от времени при условии, что «равновесная» численность популяции </w:t>
      </w:r>
      <w:r>
        <w:rPr>
          <w:lang w:val="en-US"/>
        </w:rPr>
        <w:t>Np</w:t>
      </w:r>
      <w:r w:rsidRPr="00201CEC">
        <w:t>(</w:t>
      </w:r>
      <w:r>
        <w:rPr>
          <w:lang w:val="en-US"/>
        </w:rPr>
        <w:t>t</w:t>
      </w:r>
      <w:r w:rsidRPr="00201CEC">
        <w:t>)</w:t>
      </w:r>
      <w:r>
        <w:t xml:space="preserve"> линейно изменяется со временем.</w:t>
      </w:r>
    </w:p>
    <w:p w:rsidR="00904FA8" w:rsidRDefault="00904FA8" w:rsidP="00904FA8">
      <w:pPr>
        <w:jc w:val="center"/>
      </w:pPr>
    </w:p>
    <w:p w:rsidR="00904FA8" w:rsidRPr="00904FA8" w:rsidRDefault="00904FA8" w:rsidP="00904FA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904FA8" w:rsidRP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04FA8" w:rsidRDefault="00904FA8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90DD9" w:rsidRPr="00904FA8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904F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04FA8">
        <w:rPr>
          <w:rFonts w:ascii="Cascadia Mono" w:hAnsi="Cascadia Mono" w:cs="Cascadia Mono"/>
          <w:color w:val="000000"/>
          <w:sz w:val="19"/>
          <w:szCs w:val="19"/>
          <w:lang w:val="en-US"/>
        </w:rPr>
        <w:t>0 = 1000;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Np0 = 10000;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= 0.2;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a;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(Np = Np0, t = 0; Np0 &lt; 15000 &amp;&amp; t &lt; 5; Np += 100, t += 0.1)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(t, 1) + </w:t>
      </w:r>
      <w:r w:rsidRPr="00390DD9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Np);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 a0, Np = Np0, t = 0; Np0 &lt; 15000 &amp;&amp; t &lt; 5&amp;&amp; a&lt;2.7; Np += 100, t += 0.1, a+=0.05)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0DD9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0D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(Np* N0*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(a)*t))/ (Np0 - N0 * (1 -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(a) * t)));</w:t>
      </w:r>
    </w:p>
    <w:p w:rsidR="00904FA8" w:rsidRP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(t, 1) + </w:t>
      </w:r>
      <w:r w:rsidRPr="00390DD9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390D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0DD9" w:rsidRDefault="00390DD9" w:rsidP="0039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FA8" w:rsidRDefault="00904FA8" w:rsidP="00904FA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Зависимость численность народонаселения от </w:t>
      </w:r>
      <w:r w:rsidR="000D28BD">
        <w:t>времени при</w:t>
      </w:r>
      <w:r>
        <w:t xml:space="preserve"> условии, что коэффициент пророста населения α(</w:t>
      </w:r>
      <w:r>
        <w:rPr>
          <w:lang w:val="en-US"/>
        </w:rPr>
        <w:t>t</w:t>
      </w:r>
      <w:r w:rsidRPr="00201CEC">
        <w:t>)</w:t>
      </w:r>
      <w:r>
        <w:t xml:space="preserve"> экспоненциально изменяется со временем</w:t>
      </w:r>
    </w:p>
    <w:p w:rsidR="00390DD9" w:rsidRPr="00904FA8" w:rsidRDefault="00904FA8" w:rsidP="00904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0522317F" wp14:editId="0BD191AF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5713730"/>
            <wp:effectExtent l="0" t="0" r="3175" b="1270"/>
            <wp:wrapTight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CEC" w:rsidRDefault="00775081" w:rsidP="00201CEC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Практическое применение</w:t>
      </w:r>
      <w:r w:rsidR="00201C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</w:t>
      </w:r>
    </w:p>
    <w:p w:rsidR="00904FA8" w:rsidRPr="00292636" w:rsidRDefault="00B52075" w:rsidP="0029263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можно применять для нахождения изменчивости народонаселения в мире.</w:t>
      </w:r>
      <w:bookmarkStart w:id="0" w:name="_GoBack"/>
      <w:bookmarkEnd w:id="0"/>
    </w:p>
    <w:sectPr w:rsidR="00904FA8" w:rsidRPr="0029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1088"/>
    <w:multiLevelType w:val="hybridMultilevel"/>
    <w:tmpl w:val="27927EF6"/>
    <w:lvl w:ilvl="0" w:tplc="23864A88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  <w:b w:val="0"/>
        <w:color w:val="E9F5FD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FF"/>
    <w:rsid w:val="000D28BD"/>
    <w:rsid w:val="001D7AFF"/>
    <w:rsid w:val="00201CEC"/>
    <w:rsid w:val="00292636"/>
    <w:rsid w:val="00390DD9"/>
    <w:rsid w:val="004A023D"/>
    <w:rsid w:val="004E69FE"/>
    <w:rsid w:val="00646005"/>
    <w:rsid w:val="00775081"/>
    <w:rsid w:val="00904FA8"/>
    <w:rsid w:val="00B52075"/>
    <w:rsid w:val="00DC006E"/>
    <w:rsid w:val="00E666D3"/>
    <w:rsid w:val="00F4475C"/>
    <w:rsid w:val="00FB0315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FDF7"/>
  <w15:chartTrackingRefBased/>
  <w15:docId w15:val="{291EEEBC-E970-4C8B-A064-FAB4DBDD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CEC"/>
    <w:pPr>
      <w:spacing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FD4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10</cp:revision>
  <dcterms:created xsi:type="dcterms:W3CDTF">2022-11-04T10:48:00Z</dcterms:created>
  <dcterms:modified xsi:type="dcterms:W3CDTF">2022-11-04T12:26:00Z</dcterms:modified>
</cp:coreProperties>
</file>