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1E" w:rsidRPr="0062718D" w:rsidRDefault="00E2464D" w:rsidP="00FE46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Модель взаимозачета долгов предприятий</w:t>
      </w:r>
    </w:p>
    <w:p w:rsidR="00A8131E" w:rsidRPr="0062718D" w:rsidRDefault="00A8131E" w:rsidP="00FE46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Объект исследования задачи</w:t>
      </w:r>
    </w:p>
    <w:p w:rsidR="00A8131E" w:rsidRPr="0062718D" w:rsidRDefault="00E2464D" w:rsidP="00FE46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Взаимозачет долгов предприятия</w:t>
      </w:r>
    </w:p>
    <w:p w:rsidR="00D66CA5" w:rsidRPr="0062718D" w:rsidRDefault="00B739E8" w:rsidP="00FE46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Задача</w:t>
      </w:r>
    </w:p>
    <w:p w:rsidR="00E2464D" w:rsidRPr="0062718D" w:rsidRDefault="00E2464D" w:rsidP="00FE46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Придумать </w:t>
      </w:r>
      <w:r w:rsidRPr="0062718D">
        <w:rPr>
          <w:rFonts w:ascii="Times New Roman" w:hAnsi="Times New Roman" w:cs="Times New Roman"/>
          <w:sz w:val="28"/>
          <w:szCs w:val="28"/>
        </w:rPr>
        <w:t xml:space="preserve">матрицу 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взаимодолгов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 xml:space="preserve"> 15</w:t>
      </w:r>
      <w:r w:rsidRPr="0062718D">
        <w:rPr>
          <w:rFonts w:ascii="Times New Roman" w:hAnsi="Times New Roman" w:cs="Times New Roman"/>
          <w:sz w:val="28"/>
          <w:szCs w:val="28"/>
        </w:rPr>
        <w:t xml:space="preserve"> предприятий.</w:t>
      </w:r>
    </w:p>
    <w:p w:rsidR="00E2464D" w:rsidRPr="0062718D" w:rsidRDefault="00E2464D" w:rsidP="00FE46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Провести взаимозачет для смоделированной ситуации.</w:t>
      </w:r>
    </w:p>
    <w:p w:rsidR="009B695D" w:rsidRPr="0062718D" w:rsidRDefault="009B695D" w:rsidP="00FE461C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62718D" w:rsidRPr="0062718D" w:rsidRDefault="0062718D" w:rsidP="0062718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Матрица с 15 предприятиями</w:t>
      </w:r>
    </w:p>
    <w:p w:rsidR="0062718D" w:rsidRPr="0062718D" w:rsidRDefault="0062718D" w:rsidP="0062718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0C9D3" wp14:editId="6B5FEE65">
            <wp:extent cx="5940425" cy="206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7A" w:rsidRPr="0062718D" w:rsidRDefault="001F7D7A" w:rsidP="00FE461C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Концептуальная постановка задачи</w:t>
      </w:r>
    </w:p>
    <w:p w:rsidR="00C104D0" w:rsidRPr="0062718D" w:rsidRDefault="00C104D0" w:rsidP="00FE461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Пусть экономическая система состоит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предприятий, могущих иметь взаимные долги. Обозначим долги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2718D">
        <w:rPr>
          <w:rFonts w:ascii="Times New Roman" w:hAnsi="Times New Roman" w:cs="Times New Roman"/>
          <w:sz w:val="28"/>
          <w:szCs w:val="28"/>
        </w:rPr>
        <w:t>-го предп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риятия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-му через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1&lt;n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m&lt;N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, если первое предприятие должно второму,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в обратном случае). Ясно, что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 ,</m:t>
          </m:r>
        </m:oMath>
      </m:oMathPara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т.е. совокупность долгов описывается кососимметричной матрицей размера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с нулевой диагональю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718D">
        <w:rPr>
          <w:rFonts w:ascii="Times New Roman" w:hAnsi="Times New Roman" w:cs="Times New Roman"/>
          <w:sz w:val="28"/>
          <w:szCs w:val="28"/>
        </w:rPr>
        <w:t>, поскольку предприятие самому себе должно быть не может).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Сумма всех взаимных долгов вычисляется через индивидуальные долги по простой формуле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nm</m:t>
                        </m:r>
                      </m:sub>
                    </m:sSub>
                  </m:e>
                </m:d>
              </m:e>
            </m:nary>
          </m:e>
        </m:nary>
      </m:oMath>
      <w:r w:rsidRPr="0062718D">
        <w:rPr>
          <w:rFonts w:ascii="Times New Roman" w:hAnsi="Times New Roman" w:cs="Times New Roman"/>
          <w:sz w:val="28"/>
          <w:szCs w:val="28"/>
        </w:rPr>
        <w:t>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Величина служит одной из интегральных количественных характеристик финансового положения системы: если она сопоставима с суммой всех свободных средств предприятий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>, т.е.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X≥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62718D">
        <w:rPr>
          <w:rFonts w:ascii="Times New Roman" w:hAnsi="Times New Roman" w:cs="Times New Roman"/>
          <w:sz w:val="28"/>
          <w:szCs w:val="28"/>
        </w:rPr>
        <w:t xml:space="preserve"> ,</w:t>
      </w:r>
      <w:r w:rsidR="001B7144"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>то описываемая неравенством ситуация и означает кризис неплатежей</w:t>
      </w:r>
      <w:r w:rsidR="001B7144"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 xml:space="preserve">(здесь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≥0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— индивидуальные свободные средства предприятий).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Еще одна важная характеристика — баланс кредитов и долгов (сальдо) каждого предприятия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nm</m:t>
                </m:r>
              </m:sub>
            </m:sSub>
          </m:e>
        </m:nary>
      </m:oMath>
      <w:r w:rsidRPr="0062718D">
        <w:rPr>
          <w:rFonts w:ascii="Times New Roman" w:hAnsi="Times New Roman" w:cs="Times New Roman"/>
          <w:sz w:val="28"/>
          <w:szCs w:val="28"/>
        </w:rPr>
        <w:t xml:space="preserve"> ,</w:t>
      </w:r>
      <w:r w:rsidR="001B7144"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 xml:space="preserve">причем, как из этого выражения, очевидно, возможны варианты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>,</w:t>
      </w:r>
      <w:r w:rsidRPr="0062718D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 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предприятие является в некотором смысле кредитором предприятий-должников‚ т.е. тех, у кого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 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предприятие в отношении долгов «нейтрально»).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индивидуальное финансовое состояние предприятия, по существу, нормальное, поскольку его реальные суммарные долги (или кредиты, «данные» им другим) меньше его свободных средств.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Аналогично, суммарное абсолютное сальдо системы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служит макропоказателем ее возможного финансового «здоровья». Если </w:t>
      </w:r>
      <m:oMath>
        <m:r>
          <w:rPr>
            <w:rFonts w:ascii="Cambria Math" w:hAnsi="Cambria Math" w:cs="Times New Roman"/>
            <w:sz w:val="28"/>
            <w:szCs w:val="28"/>
          </w:rPr>
          <m:t>S&lt;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>, то свободных средств в системе больше, чем действительных долгов, и потенциально она может успешно функционировать.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Между величинами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всегда существует определенное соотн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ошение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>. Для любой произвольной матрицы долгов выполняется неравенство</w:t>
      </w:r>
    </w:p>
    <w:p w:rsidR="00C104D0" w:rsidRPr="0062718D" w:rsidRDefault="00C104D0" w:rsidP="00FE461C">
      <w:pPr>
        <w:spacing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X≥S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,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>т.е. суммарный долг никак не может быть меньше суммарного сальдо.</w:t>
      </w:r>
    </w:p>
    <w:p w:rsidR="001F7D7A" w:rsidRPr="0062718D" w:rsidRDefault="001F7D7A" w:rsidP="00FE461C">
      <w:pPr>
        <w:pStyle w:val="a3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основы. Математическая постановка задачи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Задача погашения взаимных долгов состоит в том, чтобы, зная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, найти матрицу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62718D">
        <w:rPr>
          <w:rFonts w:ascii="Times New Roman" w:hAnsi="Times New Roman" w:cs="Times New Roman"/>
          <w:sz w:val="28"/>
          <w:szCs w:val="28"/>
        </w:rPr>
        <w:t xml:space="preserve"> «но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 xml:space="preserve">» долгов, для которой выполнялось бы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&lt;X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. Очевидно, что идеальным ее решением было бы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, т.е. когда неравенство </w:t>
      </w:r>
      <m:oMath>
        <m:r>
          <w:rPr>
            <w:rFonts w:ascii="Cambria Math" w:hAnsi="Cambria Math" w:cs="Times New Roman"/>
            <w:sz w:val="28"/>
            <w:szCs w:val="28"/>
          </w:rPr>
          <m:t>X≥S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становится равенством. Заметим, что тогда для благополучной по существу системы с </w:t>
      </w:r>
      <m:oMath>
        <m:r>
          <w:rPr>
            <w:rFonts w:ascii="Cambria Math" w:hAnsi="Cambria Math" w:cs="Times New Roman"/>
            <w:sz w:val="28"/>
            <w:szCs w:val="28"/>
          </w:rPr>
          <m:t>S≤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достигалось бы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‚ и после взаимозачета она могла бы нормально работать (хотя уменьшение величины</w:t>
      </w:r>
      <w:r w:rsidRPr="0062718D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в любом случае полезно).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В отличие от ситуации с долгами в цепочках полная система долгов по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>всем цепочкам замкнута, так как рассматриваются взаимные долги. В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 xml:space="preserve">самом деле, из свойства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следует, что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nary>
          </m:e>
        </m:nary>
      </m:oMath>
      <w:r w:rsidRPr="0062718D">
        <w:rPr>
          <w:rFonts w:ascii="Times New Roman" w:hAnsi="Times New Roman" w:cs="Times New Roman"/>
          <w:sz w:val="28"/>
          <w:szCs w:val="28"/>
        </w:rPr>
        <w:t xml:space="preserve"> для любой совокупности неплатежей.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nm</m:t>
                </m:r>
              </m:sub>
            </m:sSub>
          </m:e>
        </m:nary>
      </m:oMath>
      <w:r w:rsidRPr="0062718D">
        <w:rPr>
          <w:rFonts w:ascii="Times New Roman" w:hAnsi="Times New Roman" w:cs="Times New Roman"/>
          <w:sz w:val="28"/>
          <w:szCs w:val="28"/>
        </w:rPr>
        <w:t>, из последнего равенства получаем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, или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&gt;0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&lt;0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62718D">
        <w:rPr>
          <w:rFonts w:ascii="Times New Roman" w:hAnsi="Times New Roman" w:cs="Times New Roman"/>
          <w:sz w:val="28"/>
          <w:szCs w:val="28"/>
        </w:rPr>
        <w:t xml:space="preserve"> ,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 xml:space="preserve">т.е. сумма положительных сальдо предприятий равна по абсолютной величине сумме отрицательных сальдо. Рассматриваемая на макроуровне система взаимных долгов обладает свойством «симметричной консервативности» (второе уравнение), а «закон сохранения» (первое </w:t>
      </w:r>
      <w:r w:rsidRPr="0062718D">
        <w:rPr>
          <w:rFonts w:ascii="Times New Roman" w:hAnsi="Times New Roman" w:cs="Times New Roman"/>
          <w:sz w:val="28"/>
          <w:szCs w:val="28"/>
        </w:rPr>
        <w:lastRenderedPageBreak/>
        <w:t>уравнение) — аналог обычных законов сохранения (массы, энергии и т. д.) применительно к изучаемой ситуации.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Равенство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&gt;0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&lt;0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проясняет построение математической модели идеального взаимозачета, который производится при следующих естественных условиях: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1) все долги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известны и признаются предприятиями;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2) при проведении взаимозачета сальдо предприятий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, остаются неизменными: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>, т.е. индивидуальное финансовое положение каждого из них в этом смысле не изменяется;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3) часть долгов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списывается, а часть переадресовывается, т.е. у предприятий могут появиться новые должники и кредиторы и исчезнуть часть старых.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Суть 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макропроцедуры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 xml:space="preserve"> взаимозачета состоит в том, что вместо величин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рассматриваются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. Предприятия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объявляются должниками (в размере своих сальдо), а предприятия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 — кредиторами (в тех же размерах). Затем долги предприятий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 каким-то образом распределяются между кредиторами, т.е. находится новая система долгов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62718D">
        <w:rPr>
          <w:rFonts w:ascii="Times New Roman" w:hAnsi="Times New Roman" w:cs="Times New Roman"/>
          <w:sz w:val="28"/>
          <w:szCs w:val="28"/>
        </w:rPr>
        <w:t>. При этом выполнены закон сохранения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,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 xml:space="preserve">условие 2) и достигается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</m:t>
        </m:r>
      </m:oMath>
      <w:r w:rsidRPr="0062718D">
        <w:rPr>
          <w:rFonts w:ascii="Times New Roman" w:hAnsi="Times New Roman" w:cs="Times New Roman"/>
          <w:sz w:val="28"/>
          <w:szCs w:val="28"/>
        </w:rPr>
        <w:t>; поэтому решение задачи</w:t>
      </w:r>
      <w:r w:rsidRPr="0062718D">
        <w:rPr>
          <w:rFonts w:ascii="Times New Roman" w:hAnsi="Times New Roman" w:cs="Times New Roman"/>
          <w:sz w:val="28"/>
          <w:szCs w:val="28"/>
        </w:rPr>
        <w:t xml:space="preserve"> </w:t>
      </w:r>
      <w:r w:rsidRPr="0062718D">
        <w:rPr>
          <w:rFonts w:ascii="Times New Roman" w:hAnsi="Times New Roman" w:cs="Times New Roman"/>
          <w:sz w:val="28"/>
          <w:szCs w:val="28"/>
        </w:rPr>
        <w:t>является оптимальным.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Таких оптимальных решений может быть, вообще говоря, много, так как распределять долги между кредиторами можно разными способами. Одно из них дается несложной формулой, по которой новые долги вычисляются через старые: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Согласно этому алгоритму, долг любого предприятия (равный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 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) расписывается по предприятиям-кредиторам в долях, пропорциональных величинам их сальдо (равным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 xml:space="preserve">,если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2718D">
        <w:rPr>
          <w:rFonts w:ascii="Times New Roman" w:hAnsi="Times New Roman" w:cs="Times New Roman"/>
          <w:sz w:val="28"/>
          <w:szCs w:val="28"/>
        </w:rPr>
        <w:t>). Предприятиям с большим положительным сальдо пр</w:t>
      </w:r>
      <w:proofErr w:type="spellStart"/>
      <w:r w:rsidRPr="0062718D">
        <w:rPr>
          <w:rFonts w:ascii="Times New Roman" w:hAnsi="Times New Roman" w:cs="Times New Roman"/>
          <w:sz w:val="28"/>
          <w:szCs w:val="28"/>
        </w:rPr>
        <w:t>ичитается</w:t>
      </w:r>
      <w:proofErr w:type="spellEnd"/>
      <w:r w:rsidRPr="0062718D">
        <w:rPr>
          <w:rFonts w:ascii="Times New Roman" w:hAnsi="Times New Roman" w:cs="Times New Roman"/>
          <w:sz w:val="28"/>
          <w:szCs w:val="28"/>
        </w:rPr>
        <w:t xml:space="preserve"> от каждого из должников большая часть его долгов, причем в сумме они дают величину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62718D">
        <w:rPr>
          <w:rFonts w:ascii="Times New Roman" w:hAnsi="Times New Roman" w:cs="Times New Roman"/>
          <w:sz w:val="28"/>
          <w:szCs w:val="28"/>
        </w:rPr>
        <w:t>. Для предприятий с нулевым сальдо взаимозачет сводится к погашению всех их долгов и всех долгов им.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Заметим, что в решении</w:t>
      </w:r>
    </w:p>
    <w:p w:rsidR="00FE461C" w:rsidRPr="0062718D" w:rsidRDefault="00FE461C" w:rsidP="00FE461C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w:bookmarkStart w:id="0" w:name="_Hlk119604851"/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bookmarkEnd w:id="0"/>
    <w:p w:rsidR="00FE461C" w:rsidRPr="0062718D" w:rsidRDefault="00FE461C" w:rsidP="005A2E4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 xml:space="preserve">для новых долгов имеем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>,</w:t>
      </w:r>
      <w:r w:rsidRPr="0062718D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62718D">
        <w:rPr>
          <w:rFonts w:ascii="Times New Roman" w:hAnsi="Times New Roman" w:cs="Times New Roman"/>
          <w:sz w:val="28"/>
          <w:szCs w:val="28"/>
        </w:rPr>
        <w:t xml:space="preserve"> либо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2718D">
        <w:rPr>
          <w:rFonts w:ascii="Times New Roman" w:hAnsi="Times New Roman" w:cs="Times New Roman"/>
          <w:sz w:val="28"/>
          <w:szCs w:val="28"/>
        </w:rPr>
        <w:t>,</w:t>
      </w:r>
      <w:r w:rsidRPr="0062718D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5A2E47" w:rsidRPr="0062718D">
        <w:rPr>
          <w:rFonts w:ascii="Times New Roman" w:hAnsi="Times New Roman" w:cs="Times New Roman"/>
          <w:sz w:val="28"/>
          <w:szCs w:val="28"/>
        </w:rPr>
        <w:t xml:space="preserve">. </w:t>
      </w:r>
      <w:r w:rsidRPr="0062718D">
        <w:rPr>
          <w:rFonts w:ascii="Times New Roman" w:hAnsi="Times New Roman" w:cs="Times New Roman"/>
          <w:sz w:val="28"/>
          <w:szCs w:val="28"/>
        </w:rPr>
        <w:t>Это означает, что число получившихся финансовых связей между предприятиями значительно меньше максимально возможного, когда каждое предприятие является должником или кредитором любого другого, и матрица долгов не имеет нулевых элементов (кроме, разумеется, диагональных).</w:t>
      </w:r>
    </w:p>
    <w:p w:rsidR="001F7D7A" w:rsidRPr="0062718D" w:rsidRDefault="001F7D7A" w:rsidP="00FE461C">
      <w:pPr>
        <w:pStyle w:val="a3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реализация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15;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,] matrix =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[N,N];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Random rand =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i+1;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j)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 0;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rand.Next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(-1000, 1000);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(-1)* matrix[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+ </w:t>
      </w:r>
      <w:r w:rsidRPr="0062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matrix =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recalc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(matrix);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+ </w:t>
      </w:r>
      <w:r w:rsidRPr="0062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,]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recalc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[,] matrix)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,] Y =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[N, N];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 =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0 ;</w:t>
      </w:r>
      <w:proofErr w:type="gramEnd"/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 +=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sum +=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(S[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spellStart"/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 (S[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*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(S[j]) - S[j] *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(S[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])) / sum;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-Y[</w:t>
      </w:r>
      <w:proofErr w:type="spellStart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718D" w:rsidRPr="0062718D" w:rsidRDefault="0062718D" w:rsidP="0062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2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2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62718D" w:rsidRPr="0062718D" w:rsidRDefault="0062718D" w:rsidP="0062718D">
      <w:pPr>
        <w:pStyle w:val="a3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1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A2E47" w:rsidRPr="0062718D" w:rsidRDefault="0062718D" w:rsidP="00FE461C">
      <w:pPr>
        <w:pStyle w:val="a3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699A3" wp14:editId="04859BCA">
            <wp:extent cx="5468093" cy="32884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540" cy="32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D" w:rsidRPr="0062718D" w:rsidRDefault="0062718D" w:rsidP="00FE461C">
      <w:pPr>
        <w:pStyle w:val="a3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CD234E" wp14:editId="440520F8">
            <wp:extent cx="5487505" cy="3298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746" cy="33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D" w:rsidRPr="0062718D" w:rsidRDefault="0062718D" w:rsidP="00FE461C">
      <w:pPr>
        <w:pStyle w:val="a3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271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E7922" wp14:editId="74342F2B">
            <wp:extent cx="5940425" cy="224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36" w:rsidRPr="0062718D" w:rsidRDefault="00133D36" w:rsidP="00FE461C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адекватности модели</w:t>
      </w:r>
    </w:p>
    <w:p w:rsidR="0062718D" w:rsidRDefault="0062718D" w:rsidP="0062718D">
      <w:pPr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sz w:val="28"/>
          <w:szCs w:val="28"/>
        </w:rPr>
        <w:t>Данная модель, выверенная благодаря аналитическому методу с использованием выведенных нами формул, является весьма адекватной.</w:t>
      </w:r>
    </w:p>
    <w:p w:rsidR="0062718D" w:rsidRPr="0062718D" w:rsidRDefault="0062718D" w:rsidP="00627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использование построенной модели</w:t>
      </w:r>
    </w:p>
    <w:p w:rsidR="0062718D" w:rsidRPr="0062718D" w:rsidRDefault="0062718D" w:rsidP="00627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62718D">
        <w:rPr>
          <w:rFonts w:ascii="Times New Roman" w:hAnsi="Times New Roman" w:cs="Times New Roman"/>
          <w:sz w:val="28"/>
          <w:szCs w:val="28"/>
        </w:rPr>
        <w:t>Модель можно применять для создания алгоритма взаимозачета долгов.</w:t>
      </w:r>
    </w:p>
    <w:bookmarkEnd w:id="1"/>
    <w:p w:rsidR="00B739E8" w:rsidRPr="0062718D" w:rsidRDefault="00B739E8" w:rsidP="00FE461C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sectPr w:rsidR="00B739E8" w:rsidRPr="0062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51FE1"/>
    <w:multiLevelType w:val="hybridMultilevel"/>
    <w:tmpl w:val="4F54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151AC"/>
    <w:multiLevelType w:val="hybridMultilevel"/>
    <w:tmpl w:val="CF12820C"/>
    <w:lvl w:ilvl="0" w:tplc="8480BA14">
      <w:start w:val="1"/>
      <w:numFmt w:val="decimal"/>
      <w:lvlText w:val="%1."/>
      <w:lvlJc w:val="left"/>
      <w:pPr>
        <w:ind w:left="1429" w:hanging="360"/>
      </w:pPr>
    </w:lvl>
    <w:lvl w:ilvl="1" w:tplc="023AC166">
      <w:start w:val="1"/>
      <w:numFmt w:val="lowerLetter"/>
      <w:lvlText w:val="%2."/>
      <w:lvlJc w:val="left"/>
      <w:pPr>
        <w:ind w:left="2149" w:hanging="360"/>
      </w:pPr>
    </w:lvl>
    <w:lvl w:ilvl="2" w:tplc="2192614E">
      <w:start w:val="1"/>
      <w:numFmt w:val="lowerRoman"/>
      <w:lvlText w:val="%3."/>
      <w:lvlJc w:val="right"/>
      <w:pPr>
        <w:ind w:left="2869" w:hanging="180"/>
      </w:pPr>
    </w:lvl>
    <w:lvl w:ilvl="3" w:tplc="8AFA38A0">
      <w:start w:val="1"/>
      <w:numFmt w:val="decimal"/>
      <w:lvlText w:val="%4."/>
      <w:lvlJc w:val="left"/>
      <w:pPr>
        <w:ind w:left="3589" w:hanging="360"/>
      </w:pPr>
    </w:lvl>
    <w:lvl w:ilvl="4" w:tplc="D47A0360">
      <w:start w:val="1"/>
      <w:numFmt w:val="lowerLetter"/>
      <w:lvlText w:val="%5."/>
      <w:lvlJc w:val="left"/>
      <w:pPr>
        <w:ind w:left="4309" w:hanging="360"/>
      </w:pPr>
    </w:lvl>
    <w:lvl w:ilvl="5" w:tplc="B96283FE">
      <w:start w:val="1"/>
      <w:numFmt w:val="lowerRoman"/>
      <w:lvlText w:val="%6."/>
      <w:lvlJc w:val="right"/>
      <w:pPr>
        <w:ind w:left="5029" w:hanging="180"/>
      </w:pPr>
    </w:lvl>
    <w:lvl w:ilvl="6" w:tplc="2BB2B79C">
      <w:start w:val="1"/>
      <w:numFmt w:val="decimal"/>
      <w:lvlText w:val="%7."/>
      <w:lvlJc w:val="left"/>
      <w:pPr>
        <w:ind w:left="5749" w:hanging="360"/>
      </w:pPr>
    </w:lvl>
    <w:lvl w:ilvl="7" w:tplc="889092C2">
      <w:start w:val="1"/>
      <w:numFmt w:val="lowerLetter"/>
      <w:lvlText w:val="%8."/>
      <w:lvlJc w:val="left"/>
      <w:pPr>
        <w:ind w:left="6469" w:hanging="360"/>
      </w:pPr>
    </w:lvl>
    <w:lvl w:ilvl="8" w:tplc="874277D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C20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1E"/>
    <w:rsid w:val="00081ABD"/>
    <w:rsid w:val="00133D36"/>
    <w:rsid w:val="001B7144"/>
    <w:rsid w:val="001F7D7A"/>
    <w:rsid w:val="004C1A33"/>
    <w:rsid w:val="005A2E47"/>
    <w:rsid w:val="0062718D"/>
    <w:rsid w:val="009453AB"/>
    <w:rsid w:val="009B695D"/>
    <w:rsid w:val="00A8131E"/>
    <w:rsid w:val="00B739E8"/>
    <w:rsid w:val="00C104D0"/>
    <w:rsid w:val="00D66CA5"/>
    <w:rsid w:val="00E2464D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2EA7"/>
  <w15:chartTrackingRefBased/>
  <w15:docId w15:val="{3F1CCB10-CA94-489C-8961-9C70BCD1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9E8"/>
    <w:pPr>
      <w:ind w:left="720"/>
      <w:contextualSpacing/>
    </w:pPr>
  </w:style>
  <w:style w:type="paragraph" w:customStyle="1" w:styleId="1">
    <w:name w:val="Обычный1"/>
    <w:rsid w:val="001F7D7A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6</cp:revision>
  <dcterms:created xsi:type="dcterms:W3CDTF">2022-12-01T20:52:00Z</dcterms:created>
  <dcterms:modified xsi:type="dcterms:W3CDTF">2022-12-01T22:09:00Z</dcterms:modified>
</cp:coreProperties>
</file>