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1C" w:rsidRPr="00D8171C" w:rsidRDefault="00D8171C" w:rsidP="00D8171C">
      <w:pPr>
        <w:jc w:val="center"/>
        <w:rPr>
          <w:b/>
        </w:rPr>
      </w:pPr>
      <w:r w:rsidRPr="00D8171C">
        <w:rPr>
          <w:b/>
        </w:rPr>
        <w:t>Лабораторная работа №4</w:t>
      </w:r>
    </w:p>
    <w:p w:rsidR="00D8171C" w:rsidRDefault="00D8171C" w:rsidP="00D8171C">
      <w:pPr>
        <w:jc w:val="center"/>
      </w:pPr>
      <w:r>
        <w:t xml:space="preserve">Нечёткая кластеризация. Самоорганизующиеся карты </w:t>
      </w:r>
      <w:proofErr w:type="spellStart"/>
      <w:r>
        <w:t>Кохонена</w:t>
      </w:r>
      <w:proofErr w:type="spellEnd"/>
    </w:p>
    <w:p w:rsidR="0003625A" w:rsidRDefault="00D8171C" w:rsidP="00D8171C">
      <w:pPr>
        <w:jc w:val="both"/>
      </w:pPr>
      <w:r>
        <w:t xml:space="preserve">Цель работы: изучить метод нечёткой кластеризации </w:t>
      </w:r>
      <w:proofErr w:type="spellStart"/>
      <w:r>
        <w:t>Fuzzy</w:t>
      </w:r>
      <w:proofErr w:type="spellEnd"/>
      <w:r>
        <w:t xml:space="preserve"> C-</w:t>
      </w:r>
      <w:proofErr w:type="spellStart"/>
      <w:r>
        <w:t>means</w:t>
      </w:r>
      <w:proofErr w:type="spellEnd"/>
      <w:r>
        <w:t xml:space="preserve"> и научиться применять его для решения задач с помощью MATLAB; освоить основные принципы решения задачи кластеризации и использованием нейронных сетей со слоем </w:t>
      </w:r>
      <w:proofErr w:type="spellStart"/>
      <w:r>
        <w:t>Кохонена</w:t>
      </w:r>
      <w:proofErr w:type="spellEnd"/>
      <w:r>
        <w:t xml:space="preserve"> и самоорганизующихся карт.</w:t>
      </w:r>
    </w:p>
    <w:p w:rsidR="00D8171C" w:rsidRDefault="00D8171C" w:rsidP="00D8171C">
      <w:pPr>
        <w:jc w:val="center"/>
        <w:rPr>
          <w:b/>
        </w:rPr>
      </w:pPr>
      <w:r w:rsidRPr="00D8171C">
        <w:rPr>
          <w:b/>
        </w:rPr>
        <w:t>Задание</w:t>
      </w:r>
    </w:p>
    <w:p w:rsidR="00DA3077" w:rsidRDefault="00DA3077" w:rsidP="00D8171C">
      <w:pPr>
        <w:jc w:val="center"/>
        <w:rPr>
          <w:b/>
        </w:rPr>
      </w:pPr>
      <w:r>
        <w:rPr>
          <w:b/>
        </w:rPr>
        <w:t>Два признака</w:t>
      </w:r>
    </w:p>
    <w:p w:rsidR="0047244B" w:rsidRPr="0047244B" w:rsidRDefault="0047244B" w:rsidP="0047244B">
      <w:pPr>
        <w:rPr>
          <w:lang w:val="en-US"/>
        </w:rPr>
      </w:pPr>
      <w:r w:rsidRPr="0047244B">
        <w:rPr>
          <w:lang w:val="en-US"/>
        </w:rPr>
        <w:t xml:space="preserve">Iteration count = 1, obj. </w:t>
      </w:r>
      <w:proofErr w:type="spellStart"/>
      <w:r w:rsidRPr="0047244B">
        <w:rPr>
          <w:lang w:val="en-US"/>
        </w:rPr>
        <w:t>fcn</w:t>
      </w:r>
      <w:proofErr w:type="spellEnd"/>
      <w:r w:rsidRPr="0047244B">
        <w:rPr>
          <w:lang w:val="en-US"/>
        </w:rPr>
        <w:t xml:space="preserve"> = 340.199235</w:t>
      </w:r>
    </w:p>
    <w:p w:rsidR="0047244B" w:rsidRPr="0047244B" w:rsidRDefault="0047244B" w:rsidP="0047244B">
      <w:pPr>
        <w:rPr>
          <w:lang w:val="en-US"/>
        </w:rPr>
      </w:pPr>
      <w:r w:rsidRPr="0047244B">
        <w:rPr>
          <w:lang w:val="en-US"/>
        </w:rPr>
        <w:t xml:space="preserve">Iteration count = 2, obj. </w:t>
      </w:r>
      <w:proofErr w:type="spellStart"/>
      <w:r w:rsidRPr="0047244B">
        <w:rPr>
          <w:lang w:val="en-US"/>
        </w:rPr>
        <w:t>fcn</w:t>
      </w:r>
      <w:proofErr w:type="spellEnd"/>
      <w:r w:rsidRPr="0047244B">
        <w:rPr>
          <w:lang w:val="en-US"/>
        </w:rPr>
        <w:t xml:space="preserve"> = 275.881798</w:t>
      </w:r>
    </w:p>
    <w:p w:rsidR="0047244B" w:rsidRPr="0047244B" w:rsidRDefault="0047244B" w:rsidP="0047244B">
      <w:pPr>
        <w:rPr>
          <w:lang w:val="en-US"/>
        </w:rPr>
      </w:pPr>
      <w:r w:rsidRPr="0047244B">
        <w:rPr>
          <w:lang w:val="en-US"/>
        </w:rPr>
        <w:t xml:space="preserve">Iteration count = 3, obj. </w:t>
      </w:r>
      <w:proofErr w:type="spellStart"/>
      <w:r w:rsidRPr="0047244B">
        <w:rPr>
          <w:lang w:val="en-US"/>
        </w:rPr>
        <w:t>fcn</w:t>
      </w:r>
      <w:proofErr w:type="spellEnd"/>
      <w:r w:rsidRPr="0047244B">
        <w:rPr>
          <w:lang w:val="en-US"/>
        </w:rPr>
        <w:t xml:space="preserve"> = 253.958850</w:t>
      </w:r>
    </w:p>
    <w:p w:rsidR="0047244B" w:rsidRPr="0047244B" w:rsidRDefault="0047244B" w:rsidP="0047244B">
      <w:pPr>
        <w:rPr>
          <w:lang w:val="en-US"/>
        </w:rPr>
      </w:pPr>
      <w:r w:rsidRPr="0047244B">
        <w:rPr>
          <w:lang w:val="en-US"/>
        </w:rPr>
        <w:t xml:space="preserve">Iteration count = 4, obj. </w:t>
      </w:r>
      <w:proofErr w:type="spellStart"/>
      <w:r w:rsidRPr="0047244B">
        <w:rPr>
          <w:lang w:val="en-US"/>
        </w:rPr>
        <w:t>fcn</w:t>
      </w:r>
      <w:proofErr w:type="spellEnd"/>
      <w:r w:rsidRPr="0047244B">
        <w:rPr>
          <w:lang w:val="en-US"/>
        </w:rPr>
        <w:t xml:space="preserve"> = 239.963485</w:t>
      </w:r>
    </w:p>
    <w:p w:rsidR="0047244B" w:rsidRPr="0047244B" w:rsidRDefault="0047244B" w:rsidP="0047244B">
      <w:pPr>
        <w:rPr>
          <w:lang w:val="en-US"/>
        </w:rPr>
      </w:pPr>
      <w:r w:rsidRPr="0047244B">
        <w:rPr>
          <w:lang w:val="en-US"/>
        </w:rPr>
        <w:t xml:space="preserve">Iteration count = 5, obj. </w:t>
      </w:r>
      <w:proofErr w:type="spellStart"/>
      <w:r w:rsidRPr="0047244B">
        <w:rPr>
          <w:lang w:val="en-US"/>
        </w:rPr>
        <w:t>fcn</w:t>
      </w:r>
      <w:proofErr w:type="spellEnd"/>
      <w:r w:rsidRPr="0047244B">
        <w:rPr>
          <w:lang w:val="en-US"/>
        </w:rPr>
        <w:t xml:space="preserve"> = 237.085528</w:t>
      </w:r>
    </w:p>
    <w:p w:rsidR="0047244B" w:rsidRPr="0047244B" w:rsidRDefault="0047244B" w:rsidP="0047244B">
      <w:pPr>
        <w:rPr>
          <w:lang w:val="en-US"/>
        </w:rPr>
      </w:pPr>
      <w:r w:rsidRPr="0047244B">
        <w:rPr>
          <w:lang w:val="en-US"/>
        </w:rPr>
        <w:t xml:space="preserve">Iteration count = 6, obj. </w:t>
      </w:r>
      <w:proofErr w:type="spellStart"/>
      <w:r w:rsidRPr="0047244B">
        <w:rPr>
          <w:lang w:val="en-US"/>
        </w:rPr>
        <w:t>fcn</w:t>
      </w:r>
      <w:proofErr w:type="spellEnd"/>
      <w:r w:rsidRPr="0047244B">
        <w:rPr>
          <w:lang w:val="en-US"/>
        </w:rPr>
        <w:t xml:space="preserve"> = 236.790033</w:t>
      </w:r>
    </w:p>
    <w:p w:rsidR="0047244B" w:rsidRPr="0047244B" w:rsidRDefault="0047244B" w:rsidP="0047244B">
      <w:pPr>
        <w:rPr>
          <w:lang w:val="en-US"/>
        </w:rPr>
      </w:pPr>
      <w:r w:rsidRPr="0047244B">
        <w:rPr>
          <w:lang w:val="en-US"/>
        </w:rPr>
        <w:t xml:space="preserve">Iteration count = 7, obj. </w:t>
      </w:r>
      <w:proofErr w:type="spellStart"/>
      <w:r w:rsidRPr="0047244B">
        <w:rPr>
          <w:lang w:val="en-US"/>
        </w:rPr>
        <w:t>fcn</w:t>
      </w:r>
      <w:proofErr w:type="spellEnd"/>
      <w:r w:rsidRPr="0047244B">
        <w:rPr>
          <w:lang w:val="en-US"/>
        </w:rPr>
        <w:t xml:space="preserve"> = 236.765751</w:t>
      </w:r>
    </w:p>
    <w:p w:rsidR="0047244B" w:rsidRPr="0047244B" w:rsidRDefault="0047244B" w:rsidP="0047244B">
      <w:pPr>
        <w:rPr>
          <w:lang w:val="en-US"/>
        </w:rPr>
      </w:pPr>
      <w:r w:rsidRPr="0047244B">
        <w:rPr>
          <w:lang w:val="en-US"/>
        </w:rPr>
        <w:t xml:space="preserve">Iteration count = 8, obj. </w:t>
      </w:r>
      <w:proofErr w:type="spellStart"/>
      <w:r w:rsidRPr="0047244B">
        <w:rPr>
          <w:lang w:val="en-US"/>
        </w:rPr>
        <w:t>fcn</w:t>
      </w:r>
      <w:proofErr w:type="spellEnd"/>
      <w:r w:rsidRPr="0047244B">
        <w:rPr>
          <w:lang w:val="en-US"/>
        </w:rPr>
        <w:t xml:space="preserve"> = 236.763326</w:t>
      </w:r>
    </w:p>
    <w:p w:rsidR="0047244B" w:rsidRPr="0047244B" w:rsidRDefault="0047244B" w:rsidP="0047244B">
      <w:pPr>
        <w:rPr>
          <w:lang w:val="en-US"/>
        </w:rPr>
      </w:pPr>
      <w:r w:rsidRPr="0047244B">
        <w:rPr>
          <w:lang w:val="en-US"/>
        </w:rPr>
        <w:t xml:space="preserve">Iteration count = 9, obj. </w:t>
      </w:r>
      <w:proofErr w:type="spellStart"/>
      <w:r w:rsidRPr="0047244B">
        <w:rPr>
          <w:lang w:val="en-US"/>
        </w:rPr>
        <w:t>fcn</w:t>
      </w:r>
      <w:proofErr w:type="spellEnd"/>
      <w:r w:rsidRPr="0047244B">
        <w:rPr>
          <w:lang w:val="en-US"/>
        </w:rPr>
        <w:t xml:space="preserve"> = 236.762854</w:t>
      </w:r>
    </w:p>
    <w:p w:rsidR="0047244B" w:rsidRPr="0047244B" w:rsidRDefault="0047244B" w:rsidP="0047244B">
      <w:pPr>
        <w:rPr>
          <w:lang w:val="en-US"/>
        </w:rPr>
      </w:pPr>
      <w:r w:rsidRPr="0047244B">
        <w:rPr>
          <w:lang w:val="en-US"/>
        </w:rPr>
        <w:t xml:space="preserve">Iteration count = 10, obj. </w:t>
      </w:r>
      <w:proofErr w:type="spellStart"/>
      <w:r w:rsidRPr="0047244B">
        <w:rPr>
          <w:lang w:val="en-US"/>
        </w:rPr>
        <w:t>fcn</w:t>
      </w:r>
      <w:proofErr w:type="spellEnd"/>
      <w:r w:rsidRPr="0047244B">
        <w:rPr>
          <w:lang w:val="en-US"/>
        </w:rPr>
        <w:t xml:space="preserve"> = 236.762684</w:t>
      </w:r>
    </w:p>
    <w:p w:rsidR="0047244B" w:rsidRPr="0047244B" w:rsidRDefault="0047244B" w:rsidP="0047244B">
      <w:pPr>
        <w:rPr>
          <w:lang w:val="en-US"/>
        </w:rPr>
      </w:pPr>
      <w:r w:rsidRPr="0047244B">
        <w:rPr>
          <w:lang w:val="en-US"/>
        </w:rPr>
        <w:t xml:space="preserve">Iteration count = 11, obj. </w:t>
      </w:r>
      <w:proofErr w:type="spellStart"/>
      <w:r w:rsidRPr="0047244B">
        <w:rPr>
          <w:lang w:val="en-US"/>
        </w:rPr>
        <w:t>fcn</w:t>
      </w:r>
      <w:proofErr w:type="spellEnd"/>
      <w:r w:rsidRPr="0047244B">
        <w:rPr>
          <w:lang w:val="en-US"/>
        </w:rPr>
        <w:t xml:space="preserve"> = 236.762609</w:t>
      </w:r>
    </w:p>
    <w:p w:rsidR="0047244B" w:rsidRPr="0047244B" w:rsidRDefault="0047244B" w:rsidP="0047244B">
      <w:pPr>
        <w:rPr>
          <w:lang w:val="en-US"/>
        </w:rPr>
      </w:pPr>
      <w:r w:rsidRPr="0047244B">
        <w:rPr>
          <w:lang w:val="en-US"/>
        </w:rPr>
        <w:t xml:space="preserve">Iteration count = 12, obj. </w:t>
      </w:r>
      <w:proofErr w:type="spellStart"/>
      <w:r w:rsidRPr="0047244B">
        <w:rPr>
          <w:lang w:val="en-US"/>
        </w:rPr>
        <w:t>fcn</w:t>
      </w:r>
      <w:proofErr w:type="spellEnd"/>
      <w:r w:rsidRPr="0047244B">
        <w:rPr>
          <w:lang w:val="en-US"/>
        </w:rPr>
        <w:t xml:space="preserve"> = 236.762573</w:t>
      </w:r>
    </w:p>
    <w:p w:rsidR="0047244B" w:rsidRDefault="0047244B" w:rsidP="0047244B">
      <w:pPr>
        <w:rPr>
          <w:lang w:val="en-US"/>
        </w:rPr>
      </w:pPr>
      <w:r w:rsidRPr="0047244B">
        <w:rPr>
          <w:lang w:val="en-US"/>
        </w:rPr>
        <w:t xml:space="preserve">Iteration count = 13, obj. </w:t>
      </w:r>
      <w:proofErr w:type="spellStart"/>
      <w:r w:rsidRPr="0047244B">
        <w:rPr>
          <w:lang w:val="en-US"/>
        </w:rPr>
        <w:t>fcn</w:t>
      </w:r>
      <w:proofErr w:type="spellEnd"/>
      <w:r w:rsidRPr="0047244B">
        <w:rPr>
          <w:lang w:val="en-US"/>
        </w:rPr>
        <w:t xml:space="preserve"> = 236.762557</w:t>
      </w:r>
    </w:p>
    <w:p w:rsidR="0047244B" w:rsidRDefault="0047244B" w:rsidP="0047244B">
      <w:pPr>
        <w:rPr>
          <w:lang w:val="en-US"/>
        </w:rPr>
      </w:pPr>
      <w:r w:rsidRPr="0047244B">
        <w:rPr>
          <w:lang w:val="en-US"/>
        </w:rPr>
        <w:t xml:space="preserve">Iteration count = 14, obj. </w:t>
      </w:r>
      <w:proofErr w:type="spellStart"/>
      <w:r w:rsidRPr="0047244B">
        <w:rPr>
          <w:lang w:val="en-US"/>
        </w:rPr>
        <w:t>fcn</w:t>
      </w:r>
      <w:proofErr w:type="spellEnd"/>
      <w:r w:rsidRPr="0047244B">
        <w:rPr>
          <w:lang w:val="en-US"/>
        </w:rPr>
        <w:t xml:space="preserve"> = 236.762548</w:t>
      </w:r>
    </w:p>
    <w:p w:rsidR="0047244B" w:rsidRDefault="0047244B" w:rsidP="0047244B">
      <w:pPr>
        <w:rPr>
          <w:lang w:val="en-US"/>
        </w:rPr>
      </w:pPr>
    </w:p>
    <w:p w:rsidR="0047244B" w:rsidRDefault="0047244B" w:rsidP="0047244B">
      <w:pPr>
        <w:rPr>
          <w:lang w:val="en-US"/>
        </w:rPr>
      </w:pPr>
    </w:p>
    <w:p w:rsidR="0047244B" w:rsidRDefault="0047244B" w:rsidP="0047244B">
      <w:pPr>
        <w:rPr>
          <w:lang w:val="en-US"/>
        </w:rPr>
      </w:pPr>
    </w:p>
    <w:p w:rsidR="0047244B" w:rsidRDefault="0047244B" w:rsidP="0047244B">
      <w:pPr>
        <w:rPr>
          <w:lang w:val="en-US"/>
        </w:rPr>
      </w:pPr>
    </w:p>
    <w:p w:rsidR="0047244B" w:rsidRDefault="0047244B" w:rsidP="0047244B">
      <w:pPr>
        <w:rPr>
          <w:lang w:val="en-US"/>
        </w:rPr>
      </w:pPr>
    </w:p>
    <w:p w:rsidR="0047244B" w:rsidRDefault="0047244B" w:rsidP="0047244B">
      <w:pPr>
        <w:rPr>
          <w:lang w:val="en-US"/>
        </w:rPr>
      </w:pPr>
    </w:p>
    <w:p w:rsidR="0047244B" w:rsidRDefault="0047244B" w:rsidP="0047244B">
      <w:pPr>
        <w:rPr>
          <w:lang w:val="en-US"/>
        </w:rPr>
      </w:pPr>
    </w:p>
    <w:p w:rsidR="0047244B" w:rsidRDefault="0047244B" w:rsidP="0047244B">
      <w:pPr>
        <w:rPr>
          <w:lang w:val="en-US"/>
        </w:rPr>
      </w:pPr>
    </w:p>
    <w:p w:rsidR="0047244B" w:rsidRDefault="0047244B" w:rsidP="0047244B">
      <w:pPr>
        <w:rPr>
          <w:lang w:val="en-US"/>
        </w:rPr>
      </w:pPr>
    </w:p>
    <w:p w:rsidR="0047244B" w:rsidRPr="0047244B" w:rsidRDefault="0047244B" w:rsidP="0047244B">
      <w:r>
        <w:t>Множество анализируемых данных и центры кластеров</w:t>
      </w:r>
    </w:p>
    <w:p w:rsidR="00AD1960" w:rsidRDefault="0047244B" w:rsidP="00AD1960">
      <w:r>
        <w:rPr>
          <w:noProof/>
          <w:lang w:eastAsia="ru-RU"/>
        </w:rPr>
        <w:drawing>
          <wp:inline distT="0" distB="0" distL="0" distR="0" wp14:anchorId="534D0152" wp14:editId="2F830876">
            <wp:extent cx="5057143" cy="3990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4B" w:rsidRDefault="0047244B" w:rsidP="0047244B">
      <w:r>
        <w:t>График изменения значений целевой функции</w:t>
      </w:r>
    </w:p>
    <w:p w:rsidR="0047244B" w:rsidRDefault="0047244B" w:rsidP="0047244B">
      <w:r>
        <w:rPr>
          <w:noProof/>
          <w:lang w:eastAsia="ru-RU"/>
        </w:rPr>
        <w:drawing>
          <wp:inline distT="0" distB="0" distL="0" distR="0" wp14:anchorId="57FDC31D" wp14:editId="361AE779">
            <wp:extent cx="4876190" cy="3809524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E8" w:rsidRDefault="00213FE8" w:rsidP="0047244B">
      <w:r>
        <w:rPr>
          <w:noProof/>
          <w:lang w:eastAsia="ru-RU"/>
        </w:rPr>
        <w:lastRenderedPageBreak/>
        <w:drawing>
          <wp:inline distT="0" distB="0" distL="0" distR="0" wp14:anchorId="3731D6B1" wp14:editId="3BAD5489">
            <wp:extent cx="5352381" cy="436190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77" w:rsidRDefault="00DA3077" w:rsidP="00DA3077">
      <w:pPr>
        <w:jc w:val="center"/>
        <w:rPr>
          <w:b/>
        </w:rPr>
      </w:pPr>
      <w:r>
        <w:rPr>
          <w:b/>
        </w:rPr>
        <w:t>Три</w:t>
      </w:r>
      <w:r>
        <w:rPr>
          <w:b/>
        </w:rPr>
        <w:t xml:space="preserve"> признака</w:t>
      </w:r>
    </w:p>
    <w:p w:rsidR="00DA3077" w:rsidRDefault="00DA3077" w:rsidP="0047244B">
      <w:r>
        <w:rPr>
          <w:noProof/>
          <w:lang w:eastAsia="ru-RU"/>
        </w:rPr>
        <w:drawing>
          <wp:inline distT="0" distB="0" distL="0" distR="0" wp14:anchorId="7FBF9235" wp14:editId="19BB12DD">
            <wp:extent cx="5009524" cy="378095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77" w:rsidRDefault="00DA3077" w:rsidP="0047244B">
      <w:r>
        <w:rPr>
          <w:noProof/>
          <w:lang w:eastAsia="ru-RU"/>
        </w:rPr>
        <w:lastRenderedPageBreak/>
        <w:drawing>
          <wp:inline distT="0" distB="0" distL="0" distR="0" wp14:anchorId="38439651" wp14:editId="25D54DE3">
            <wp:extent cx="4847619" cy="37428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F6" w:rsidRDefault="00D12EF6" w:rsidP="00D12EF6">
      <w:pPr>
        <w:jc w:val="center"/>
        <w:rPr>
          <w:b/>
        </w:rPr>
      </w:pPr>
      <w:r w:rsidRPr="00D12EF6">
        <w:rPr>
          <w:b/>
        </w:rPr>
        <w:t>Нейронная</w:t>
      </w:r>
      <w:r w:rsidRPr="00D12EF6">
        <w:rPr>
          <w:b/>
        </w:rPr>
        <w:t xml:space="preserve"> сеть со слоем </w:t>
      </w:r>
      <w:proofErr w:type="spellStart"/>
      <w:r w:rsidRPr="00D12EF6">
        <w:rPr>
          <w:b/>
        </w:rPr>
        <w:t>Кохонена</w:t>
      </w:r>
      <w:proofErr w:type="spellEnd"/>
    </w:p>
    <w:p w:rsidR="00D12EF6" w:rsidRDefault="00D12EF6" w:rsidP="00D12EF6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F69F077" wp14:editId="4ED98FC6">
            <wp:extent cx="5047619" cy="3771429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F6" w:rsidRPr="00D12EF6" w:rsidRDefault="00D12EF6" w:rsidP="00D12EF6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8CA39D0" wp14:editId="34F773FF">
            <wp:extent cx="4171429" cy="484761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71C" w:rsidRDefault="00D8171C" w:rsidP="00D8171C">
      <w:pPr>
        <w:jc w:val="center"/>
        <w:rPr>
          <w:b/>
        </w:rPr>
      </w:pPr>
      <w:r w:rsidRPr="00D8171C">
        <w:rPr>
          <w:b/>
        </w:rPr>
        <w:t>Контрольные вопросы</w:t>
      </w:r>
    </w:p>
    <w:p w:rsidR="00D8171C" w:rsidRDefault="00D8171C" w:rsidP="00D8171C">
      <w:pPr>
        <w:pStyle w:val="a7"/>
        <w:numPr>
          <w:ilvl w:val="0"/>
          <w:numId w:val="1"/>
        </w:numPr>
      </w:pPr>
      <w:r>
        <w:t xml:space="preserve">Что такое кластерный анализ? </w:t>
      </w:r>
    </w:p>
    <w:p w:rsidR="00D8171C" w:rsidRDefault="00D8171C" w:rsidP="00D8171C">
      <w:pPr>
        <w:ind w:left="360"/>
      </w:pPr>
      <w:r>
        <w:t>Это объединение в группы (кластеры) на основе схожести признаков для объектов одной группы и отличий между группами.</w:t>
      </w:r>
    </w:p>
    <w:p w:rsidR="00D8171C" w:rsidRDefault="00D8171C" w:rsidP="00D8171C">
      <w:pPr>
        <w:pStyle w:val="a7"/>
        <w:numPr>
          <w:ilvl w:val="0"/>
          <w:numId w:val="1"/>
        </w:numPr>
      </w:pPr>
      <w:r>
        <w:t xml:space="preserve">Какие метрики определения расстояния между объектами вы знаете? </w:t>
      </w:r>
    </w:p>
    <w:p w:rsidR="00D8171C" w:rsidRDefault="00D8171C" w:rsidP="00D8171C">
      <w:pPr>
        <w:ind w:left="360"/>
      </w:pPr>
      <w:r>
        <w:t>Евклидово расстояние</w:t>
      </w:r>
    </w:p>
    <w:p w:rsidR="00D8171C" w:rsidRDefault="00D8171C" w:rsidP="00D8171C">
      <w:pPr>
        <w:ind w:left="360"/>
      </w:pPr>
      <w:r>
        <w:t>Квадрат евклидова расстояния</w:t>
      </w:r>
    </w:p>
    <w:p w:rsidR="00D8171C" w:rsidRDefault="00D8171C" w:rsidP="00D8171C">
      <w:pPr>
        <w:ind w:left="360"/>
      </w:pPr>
      <w:r>
        <w:t>«манхэттенское расстояние»</w:t>
      </w:r>
    </w:p>
    <w:p w:rsidR="00D8171C" w:rsidRDefault="00D8171C" w:rsidP="00D8171C">
      <w:pPr>
        <w:ind w:left="360"/>
      </w:pPr>
      <w:r>
        <w:t>Метрика Чебышева</w:t>
      </w:r>
    </w:p>
    <w:p w:rsidR="00D8171C" w:rsidRDefault="00D8171C" w:rsidP="00D8171C">
      <w:pPr>
        <w:ind w:left="360"/>
      </w:pPr>
      <w:r>
        <w:t>Метрика степенного расстояния</w:t>
      </w:r>
    </w:p>
    <w:p w:rsidR="00D8171C" w:rsidRDefault="00D8171C" w:rsidP="00D8171C">
      <w:pPr>
        <w:pStyle w:val="a7"/>
        <w:numPr>
          <w:ilvl w:val="0"/>
          <w:numId w:val="1"/>
        </w:numPr>
      </w:pPr>
      <w:r>
        <w:t xml:space="preserve">Опишите основные шаги алгоритма </w:t>
      </w:r>
      <w:proofErr w:type="spellStart"/>
      <w:r>
        <w:t>Fuzzy</w:t>
      </w:r>
      <w:proofErr w:type="spellEnd"/>
      <w:r>
        <w:t xml:space="preserve"> C-</w:t>
      </w:r>
      <w:proofErr w:type="spellStart"/>
      <w:r>
        <w:t>means</w:t>
      </w:r>
      <w:proofErr w:type="spellEnd"/>
      <w:r>
        <w:t xml:space="preserve">. </w:t>
      </w:r>
    </w:p>
    <w:p w:rsidR="00D8171C" w:rsidRDefault="00D8171C" w:rsidP="00D8171C">
      <w:pPr>
        <w:ind w:left="360"/>
      </w:pPr>
      <w:r>
        <w:t>Шаг 1. Инициализация.</w:t>
      </w:r>
    </w:p>
    <w:p w:rsidR="000857F8" w:rsidRDefault="000857F8" w:rsidP="00D8171C">
      <w:pPr>
        <w:ind w:left="360"/>
      </w:pPr>
      <w:r>
        <w:t xml:space="preserve">Шаг 2. Регулирование позиций </w:t>
      </w:r>
      <w:r>
        <w:rPr>
          <w:rFonts w:ascii="Cambria Math" w:hAnsi="Cambria Math" w:cs="Cambria Math"/>
        </w:rPr>
        <w:t>𝒄𝒋</w:t>
      </w:r>
      <w:r>
        <w:t xml:space="preserve"> </w:t>
      </w:r>
      <w:r w:rsidRPr="000857F8">
        <w:rPr>
          <w:vertAlign w:val="superscript"/>
        </w:rPr>
        <w:t>(</w:t>
      </w:r>
      <w:r w:rsidRPr="000857F8">
        <w:rPr>
          <w:rFonts w:ascii="Cambria Math" w:hAnsi="Cambria Math" w:cs="Cambria Math"/>
          <w:vertAlign w:val="superscript"/>
        </w:rPr>
        <w:t>𝒕</w:t>
      </w:r>
      <w:r w:rsidRPr="000857F8">
        <w:rPr>
          <w:vertAlign w:val="superscript"/>
        </w:rPr>
        <w:t>)</w:t>
      </w:r>
      <w:r>
        <w:t xml:space="preserve"> центров кластеров.</w:t>
      </w:r>
    </w:p>
    <w:p w:rsidR="000857F8" w:rsidRDefault="000857F8" w:rsidP="00D8171C">
      <w:pPr>
        <w:ind w:left="360"/>
      </w:pPr>
      <w:r>
        <w:lastRenderedPageBreak/>
        <w:t xml:space="preserve">Шаг 3. Корректировка значений принадлежности </w:t>
      </w:r>
      <w:r>
        <w:rPr>
          <w:rFonts w:ascii="Cambria Math" w:hAnsi="Cambria Math" w:cs="Cambria Math"/>
        </w:rPr>
        <w:t>𝝁𝒋𝒌</w:t>
      </w:r>
      <w:r>
        <w:t>.</w:t>
      </w:r>
    </w:p>
    <w:p w:rsidR="000857F8" w:rsidRDefault="000857F8" w:rsidP="00D8171C">
      <w:pPr>
        <w:ind w:left="360"/>
      </w:pPr>
      <w:r>
        <w:t>Шаг 4. Остановка алгоритма.</w:t>
      </w:r>
    </w:p>
    <w:p w:rsidR="00D8171C" w:rsidRDefault="00D8171C" w:rsidP="000857F8">
      <w:pPr>
        <w:pStyle w:val="a7"/>
        <w:numPr>
          <w:ilvl w:val="0"/>
          <w:numId w:val="1"/>
        </w:numPr>
      </w:pPr>
      <w:r>
        <w:t xml:space="preserve">Назовите достоинства и недостатки алгоритма </w:t>
      </w:r>
      <w:proofErr w:type="spellStart"/>
      <w:r>
        <w:t>Fuzzy</w:t>
      </w:r>
      <w:proofErr w:type="spellEnd"/>
      <w:r>
        <w:t xml:space="preserve"> C-</w:t>
      </w:r>
      <w:proofErr w:type="spellStart"/>
      <w:r>
        <w:t>means</w:t>
      </w:r>
      <w:proofErr w:type="spellEnd"/>
      <w:r>
        <w:t xml:space="preserve">. </w:t>
      </w:r>
    </w:p>
    <w:p w:rsidR="000857F8" w:rsidRDefault="000857F8" w:rsidP="000857F8">
      <w:pPr>
        <w:ind w:left="360"/>
      </w:pPr>
      <w:r>
        <w:t xml:space="preserve">Достоинства FCM: </w:t>
      </w:r>
    </w:p>
    <w:p w:rsidR="000857F8" w:rsidRDefault="000857F8" w:rsidP="000857F8">
      <w:pPr>
        <w:ind w:left="360" w:firstLine="348"/>
      </w:pPr>
      <w:r>
        <w:t xml:space="preserve">1. Позволяет разбить данные на нечеткие кластеры, что может быть полезно в случаях, когда данные сложно разделить на четкие группы. </w:t>
      </w:r>
    </w:p>
    <w:p w:rsidR="000857F8" w:rsidRDefault="000857F8" w:rsidP="000857F8">
      <w:pPr>
        <w:ind w:left="360" w:firstLine="348"/>
      </w:pPr>
      <w:r>
        <w:t xml:space="preserve">2. Может обрабатывать данные с различными масштабами измерений, что делает его более универсальным. </w:t>
      </w:r>
    </w:p>
    <w:p w:rsidR="000857F8" w:rsidRDefault="000857F8" w:rsidP="000857F8">
      <w:pPr>
        <w:ind w:left="360" w:firstLine="348"/>
      </w:pPr>
      <w:r>
        <w:t>3. Имеет простую и эффективную реализацию, что облегчает его использование.</w:t>
      </w:r>
    </w:p>
    <w:p w:rsidR="000857F8" w:rsidRDefault="000857F8" w:rsidP="000857F8">
      <w:pPr>
        <w:ind w:left="360"/>
      </w:pPr>
    </w:p>
    <w:p w:rsidR="000857F8" w:rsidRDefault="000857F8" w:rsidP="000857F8">
      <w:pPr>
        <w:ind w:left="360"/>
      </w:pPr>
      <w:r>
        <w:t xml:space="preserve">Недостатки FCM: </w:t>
      </w:r>
    </w:p>
    <w:p w:rsidR="000857F8" w:rsidRDefault="000857F8" w:rsidP="000857F8">
      <w:pPr>
        <w:ind w:left="360" w:firstLine="348"/>
      </w:pPr>
      <w:r>
        <w:t xml:space="preserve">1. Требует задания числа кластеров заранее, что может ограничить его гибкость. </w:t>
      </w:r>
    </w:p>
    <w:p w:rsidR="000857F8" w:rsidRDefault="000857F8" w:rsidP="000857F8">
      <w:pPr>
        <w:ind w:left="360" w:firstLine="348"/>
      </w:pPr>
      <w:r>
        <w:t xml:space="preserve">2. Не всегда обеспечивает оптимальное разделение данных на кластеры. </w:t>
      </w:r>
    </w:p>
    <w:p w:rsidR="000857F8" w:rsidRDefault="000857F8" w:rsidP="000857F8">
      <w:pPr>
        <w:ind w:left="360" w:firstLine="348"/>
      </w:pPr>
      <w:r>
        <w:t>3. Может быть чувствителен к выбросам в данных, что может привести к неправильным результатам.</w:t>
      </w:r>
    </w:p>
    <w:p w:rsidR="000857F8" w:rsidRDefault="00D8171C" w:rsidP="000857F8">
      <w:pPr>
        <w:ind w:firstLine="360"/>
      </w:pPr>
      <w:r>
        <w:t xml:space="preserve">5. Для каких целей используются самоорганизующиеся карты </w:t>
      </w:r>
      <w:proofErr w:type="spellStart"/>
      <w:r>
        <w:t>Кохонена</w:t>
      </w:r>
      <w:proofErr w:type="spellEnd"/>
      <w:r>
        <w:t xml:space="preserve">? </w:t>
      </w:r>
    </w:p>
    <w:p w:rsidR="000857F8" w:rsidRDefault="000857F8" w:rsidP="00D8171C">
      <w:r>
        <w:t>Для задач кластеризации и визуализации, а также анализа данных из пространств высокой размерности, полученных экспериментально</w:t>
      </w:r>
    </w:p>
    <w:p w:rsidR="00D8171C" w:rsidRDefault="00D8171C" w:rsidP="000857F8">
      <w:pPr>
        <w:pStyle w:val="a7"/>
        <w:numPr>
          <w:ilvl w:val="0"/>
          <w:numId w:val="2"/>
        </w:numPr>
      </w:pPr>
      <w:r>
        <w:t xml:space="preserve">В чём заключается уникальность метода самоорганизующихся карт? </w:t>
      </w:r>
    </w:p>
    <w:p w:rsidR="000857F8" w:rsidRDefault="000857F8" w:rsidP="000857F8">
      <w:pPr>
        <w:ind w:left="360"/>
      </w:pPr>
      <w:r>
        <w:t>Уникальность метода самоорганизующихся карт состоит в преобразовании n-мерного пространства в двумерное</w:t>
      </w:r>
    </w:p>
    <w:p w:rsidR="00D8171C" w:rsidRDefault="00D8171C" w:rsidP="000857F8">
      <w:pPr>
        <w:pStyle w:val="a7"/>
        <w:numPr>
          <w:ilvl w:val="0"/>
          <w:numId w:val="2"/>
        </w:numPr>
      </w:pPr>
      <w:r>
        <w:t>В чём заключается проблема рандомизации весов?</w:t>
      </w:r>
    </w:p>
    <w:p w:rsidR="000857F8" w:rsidRDefault="000857F8" w:rsidP="000857F8">
      <w:pPr>
        <w:ind w:left="360"/>
      </w:pPr>
      <w:r>
        <w:t xml:space="preserve">Как правило, входные векторы распределены неравномерно и группируются на относительно малой части поверхности </w:t>
      </w:r>
      <w:proofErr w:type="spellStart"/>
      <w:r>
        <w:t>гиперсферы</w:t>
      </w:r>
      <w:proofErr w:type="spellEnd"/>
      <w:r>
        <w:t>. Поэтому большинство весовых векторов окажутся настолько удаленными от любого входного вектора, что не будут активированы и станут бесполезными. Более того, оставшихся активированных нейронов может оказаться слишком мало, чтобы разбить близко расположенные входные векторы на кластеры.</w:t>
      </w:r>
    </w:p>
    <w:p w:rsidR="000857F8" w:rsidRPr="000857F8" w:rsidRDefault="000857F8" w:rsidP="000857F8">
      <w:pPr>
        <w:ind w:left="360"/>
        <w:rPr>
          <w:b/>
        </w:rPr>
      </w:pPr>
    </w:p>
    <w:sectPr w:rsidR="000857F8" w:rsidRPr="000857F8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555" w:rsidRDefault="00292555" w:rsidP="00D8171C">
      <w:pPr>
        <w:spacing w:after="0" w:line="240" w:lineRule="auto"/>
      </w:pPr>
      <w:r>
        <w:separator/>
      </w:r>
    </w:p>
  </w:endnote>
  <w:endnote w:type="continuationSeparator" w:id="0">
    <w:p w:rsidR="00292555" w:rsidRDefault="00292555" w:rsidP="00D8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555" w:rsidRDefault="00292555" w:rsidP="00D8171C">
      <w:pPr>
        <w:spacing w:after="0" w:line="240" w:lineRule="auto"/>
      </w:pPr>
      <w:r>
        <w:separator/>
      </w:r>
    </w:p>
  </w:footnote>
  <w:footnote w:type="continuationSeparator" w:id="0">
    <w:p w:rsidR="00292555" w:rsidRDefault="00292555" w:rsidP="00D8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71C" w:rsidRDefault="00D8171C" w:rsidP="00D8171C">
    <w:pPr>
      <w:pStyle w:val="a3"/>
      <w:jc w:val="right"/>
    </w:pPr>
    <w:r>
      <w:t>Артамонова Анастасия ПИН-12М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650AF"/>
    <w:multiLevelType w:val="hybridMultilevel"/>
    <w:tmpl w:val="01E60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71DAE"/>
    <w:multiLevelType w:val="hybridMultilevel"/>
    <w:tmpl w:val="9BFA655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6E"/>
    <w:rsid w:val="0003625A"/>
    <w:rsid w:val="000857F8"/>
    <w:rsid w:val="00213FE8"/>
    <w:rsid w:val="0028728F"/>
    <w:rsid w:val="00292555"/>
    <w:rsid w:val="0047244B"/>
    <w:rsid w:val="0083556E"/>
    <w:rsid w:val="00AD1960"/>
    <w:rsid w:val="00D12EF6"/>
    <w:rsid w:val="00D8171C"/>
    <w:rsid w:val="00DA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7188"/>
  <w15:chartTrackingRefBased/>
  <w15:docId w15:val="{C894DC6D-93EF-49EF-B920-CD3849CA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171C"/>
  </w:style>
  <w:style w:type="paragraph" w:styleId="a5">
    <w:name w:val="footer"/>
    <w:basedOn w:val="a"/>
    <w:link w:val="a6"/>
    <w:uiPriority w:val="99"/>
    <w:unhideWhenUsed/>
    <w:rsid w:val="00D81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171C"/>
  </w:style>
  <w:style w:type="paragraph" w:styleId="a7">
    <w:name w:val="List Paragraph"/>
    <w:basedOn w:val="a"/>
    <w:uiPriority w:val="34"/>
    <w:qFormat/>
    <w:rsid w:val="00D81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7</cp:revision>
  <dcterms:created xsi:type="dcterms:W3CDTF">2023-11-26T14:12:00Z</dcterms:created>
  <dcterms:modified xsi:type="dcterms:W3CDTF">2023-12-19T13:15:00Z</dcterms:modified>
</cp:coreProperties>
</file>