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3BB87" w14:textId="77777777" w:rsidR="0074684D" w:rsidRDefault="00DA1866" w:rsidP="00DA1866">
      <w:pPr>
        <w:pStyle w:val="1"/>
        <w:jc w:val="center"/>
      </w:pPr>
      <w:r w:rsidRPr="00996FB3">
        <w:t>Домашнее задание 1</w:t>
      </w:r>
      <w:r w:rsidRPr="00996FB3">
        <w:br/>
        <w:t>Практическое задание 1</w:t>
      </w:r>
    </w:p>
    <w:p w14:paraId="04315501" w14:textId="630E1437" w:rsidR="00DA1866" w:rsidRPr="00996FB3" w:rsidRDefault="0074684D" w:rsidP="0074684D">
      <w:pPr>
        <w:jc w:val="right"/>
      </w:pPr>
      <w:r w:rsidRPr="0074684D">
        <w:t>Киселев В.В. Пин-22м</w:t>
      </w:r>
    </w:p>
    <w:p w14:paraId="38824190" w14:textId="2E001662" w:rsidR="00DA1866" w:rsidRPr="00996FB3" w:rsidRDefault="00DA1866" w:rsidP="00DA1866">
      <w:r w:rsidRPr="00996FB3">
        <w:t>Задание 1</w:t>
      </w:r>
    </w:p>
    <w:tbl>
      <w:tblPr>
        <w:tblStyle w:val="ac"/>
        <w:tblW w:w="11341" w:type="dxa"/>
        <w:tblInd w:w="-856" w:type="dxa"/>
        <w:tblLook w:val="04A0" w:firstRow="1" w:lastRow="0" w:firstColumn="1" w:lastColumn="0" w:noHBand="0" w:noVBand="1"/>
      </w:tblPr>
      <w:tblGrid>
        <w:gridCol w:w="1472"/>
        <w:gridCol w:w="1276"/>
        <w:gridCol w:w="2274"/>
        <w:gridCol w:w="2172"/>
        <w:gridCol w:w="1948"/>
        <w:gridCol w:w="2199"/>
      </w:tblGrid>
      <w:tr w:rsidR="00996FB3" w:rsidRPr="00996FB3" w14:paraId="617C23A2" w14:textId="3FF6495C" w:rsidTr="00996FB3">
        <w:tc>
          <w:tcPr>
            <w:tcW w:w="1472" w:type="dxa"/>
          </w:tcPr>
          <w:p w14:paraId="02F8DC2A" w14:textId="74737862" w:rsidR="00996FB3" w:rsidRPr="00996FB3" w:rsidRDefault="00996FB3" w:rsidP="00DA1866">
            <w:pPr>
              <w:rPr>
                <w:sz w:val="24"/>
                <w:szCs w:val="24"/>
              </w:rPr>
            </w:pPr>
            <w:r w:rsidRPr="00996FB3">
              <w:rPr>
                <w:sz w:val="24"/>
                <w:szCs w:val="24"/>
              </w:rPr>
              <w:t>Автор</w:t>
            </w:r>
          </w:p>
        </w:tc>
        <w:tc>
          <w:tcPr>
            <w:tcW w:w="1276" w:type="dxa"/>
          </w:tcPr>
          <w:p w14:paraId="2022EEC8" w14:textId="64FCBCEC" w:rsidR="00996FB3" w:rsidRPr="00996FB3" w:rsidRDefault="00996FB3" w:rsidP="00DA1866">
            <w:pPr>
              <w:rPr>
                <w:sz w:val="24"/>
                <w:szCs w:val="24"/>
              </w:rPr>
            </w:pPr>
            <w:r w:rsidRPr="00996FB3">
              <w:rPr>
                <w:sz w:val="24"/>
                <w:szCs w:val="24"/>
              </w:rPr>
              <w:t>Год создания</w:t>
            </w:r>
          </w:p>
        </w:tc>
        <w:tc>
          <w:tcPr>
            <w:tcW w:w="2274" w:type="dxa"/>
          </w:tcPr>
          <w:p w14:paraId="772F38FC" w14:textId="4D091159" w:rsidR="00996FB3" w:rsidRPr="00996FB3" w:rsidRDefault="00996FB3" w:rsidP="00DA1866">
            <w:pPr>
              <w:rPr>
                <w:sz w:val="24"/>
                <w:szCs w:val="24"/>
              </w:rPr>
            </w:pPr>
            <w:r w:rsidRPr="00996FB3">
              <w:rPr>
                <w:sz w:val="24"/>
                <w:szCs w:val="24"/>
              </w:rPr>
              <w:t>Определение</w:t>
            </w:r>
          </w:p>
        </w:tc>
        <w:tc>
          <w:tcPr>
            <w:tcW w:w="2172" w:type="dxa"/>
          </w:tcPr>
          <w:p w14:paraId="69AA1394" w14:textId="20EB29B7" w:rsidR="00996FB3" w:rsidRPr="00996FB3" w:rsidRDefault="00996FB3" w:rsidP="00DA1866">
            <w:pPr>
              <w:rPr>
                <w:sz w:val="24"/>
                <w:szCs w:val="24"/>
              </w:rPr>
            </w:pPr>
            <w:r w:rsidRPr="00996FB3">
              <w:rPr>
                <w:sz w:val="24"/>
                <w:szCs w:val="24"/>
              </w:rPr>
              <w:t>Ключевые слова</w:t>
            </w:r>
          </w:p>
        </w:tc>
        <w:tc>
          <w:tcPr>
            <w:tcW w:w="1948" w:type="dxa"/>
          </w:tcPr>
          <w:p w14:paraId="3CBE14AB" w14:textId="5F51CB47" w:rsidR="00996FB3" w:rsidRPr="00996FB3" w:rsidRDefault="00996FB3" w:rsidP="00DA1866">
            <w:pPr>
              <w:rPr>
                <w:sz w:val="24"/>
                <w:szCs w:val="24"/>
              </w:rPr>
            </w:pPr>
            <w:r w:rsidRPr="00996FB3">
              <w:rPr>
                <w:sz w:val="24"/>
                <w:szCs w:val="24"/>
              </w:rPr>
              <w:t>Общее</w:t>
            </w:r>
          </w:p>
        </w:tc>
        <w:tc>
          <w:tcPr>
            <w:tcW w:w="2199" w:type="dxa"/>
          </w:tcPr>
          <w:p w14:paraId="666929D5" w14:textId="179B0DD3" w:rsidR="00996FB3" w:rsidRPr="00996FB3" w:rsidRDefault="00996FB3" w:rsidP="00DA18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Особенное</w:t>
            </w:r>
          </w:p>
        </w:tc>
      </w:tr>
      <w:tr w:rsidR="00996FB3" w:rsidRPr="00996FB3" w14:paraId="138892EE" w14:textId="6B76C14B" w:rsidTr="00996FB3">
        <w:tc>
          <w:tcPr>
            <w:tcW w:w="1472" w:type="dxa"/>
          </w:tcPr>
          <w:p w14:paraId="29752BE8" w14:textId="5534918A" w:rsidR="00996FB3" w:rsidRPr="00996FB3" w:rsidRDefault="00996FB3" w:rsidP="00DA1866">
            <w:pPr>
              <w:rPr>
                <w:sz w:val="24"/>
                <w:szCs w:val="24"/>
              </w:rPr>
            </w:pPr>
            <w:r w:rsidRPr="00996FB3">
              <w:rPr>
                <w:sz w:val="24"/>
                <w:szCs w:val="24"/>
              </w:rPr>
              <w:t>Эдгар Шейн</w:t>
            </w:r>
          </w:p>
        </w:tc>
        <w:tc>
          <w:tcPr>
            <w:tcW w:w="1276" w:type="dxa"/>
          </w:tcPr>
          <w:p w14:paraId="0F222EE3" w14:textId="6C004F44" w:rsidR="00996FB3" w:rsidRPr="00996FB3" w:rsidRDefault="00996FB3" w:rsidP="00DA1866">
            <w:pPr>
              <w:rPr>
                <w:sz w:val="24"/>
                <w:szCs w:val="24"/>
              </w:rPr>
            </w:pPr>
            <w:r w:rsidRPr="00996FB3">
              <w:rPr>
                <w:sz w:val="24"/>
                <w:szCs w:val="24"/>
              </w:rPr>
              <w:t>1985</w:t>
            </w:r>
          </w:p>
        </w:tc>
        <w:tc>
          <w:tcPr>
            <w:tcW w:w="2274" w:type="dxa"/>
          </w:tcPr>
          <w:p w14:paraId="2D6D7882" w14:textId="3460DBD2" w:rsidR="00996FB3" w:rsidRPr="00996FB3" w:rsidRDefault="00996FB3" w:rsidP="00DA1866">
            <w:pPr>
              <w:rPr>
                <w:sz w:val="24"/>
                <w:szCs w:val="24"/>
              </w:rPr>
            </w:pPr>
            <w:r w:rsidRPr="00996FB3">
              <w:rPr>
                <w:sz w:val="24"/>
                <w:szCs w:val="24"/>
              </w:rPr>
              <w:t>Набор основных предположений, выработанных группой людей в процессе решения проблем адаптации к внешней среде и внутренней интеграции</w:t>
            </w:r>
          </w:p>
        </w:tc>
        <w:tc>
          <w:tcPr>
            <w:tcW w:w="2172" w:type="dxa"/>
          </w:tcPr>
          <w:p w14:paraId="5BB4D5FC" w14:textId="2FB49FDD" w:rsidR="00996FB3" w:rsidRPr="00996FB3" w:rsidRDefault="00996FB3" w:rsidP="00DA1866">
            <w:pPr>
              <w:rPr>
                <w:sz w:val="24"/>
                <w:szCs w:val="24"/>
              </w:rPr>
            </w:pPr>
            <w:r w:rsidRPr="00996FB3">
              <w:rPr>
                <w:sz w:val="24"/>
                <w:szCs w:val="24"/>
              </w:rPr>
              <w:t>Предположения, адаптация, интеграция, передача опыта</w:t>
            </w:r>
          </w:p>
        </w:tc>
        <w:tc>
          <w:tcPr>
            <w:tcW w:w="1948" w:type="dxa"/>
          </w:tcPr>
          <w:p w14:paraId="43821EAE" w14:textId="02DDE6FA" w:rsidR="00996FB3" w:rsidRPr="00996FB3" w:rsidRDefault="00996FB3" w:rsidP="00DA1866">
            <w:pPr>
              <w:rPr>
                <w:sz w:val="24"/>
                <w:szCs w:val="24"/>
              </w:rPr>
            </w:pPr>
            <w:r w:rsidRPr="00996FB3">
              <w:rPr>
                <w:sz w:val="24"/>
                <w:szCs w:val="24"/>
              </w:rPr>
              <w:t>Коллективные ценности, опыт</w:t>
            </w:r>
          </w:p>
        </w:tc>
        <w:tc>
          <w:tcPr>
            <w:tcW w:w="2199" w:type="dxa"/>
          </w:tcPr>
          <w:p w14:paraId="45E2502F" w14:textId="0CD78555" w:rsidR="00996FB3" w:rsidRPr="00996FB3" w:rsidRDefault="00911F30" w:rsidP="00DA1866">
            <w:pPr>
              <w:rPr>
                <w:sz w:val="24"/>
                <w:szCs w:val="24"/>
              </w:rPr>
            </w:pPr>
            <w:r w:rsidRPr="00911F30">
              <w:rPr>
                <w:sz w:val="24"/>
                <w:szCs w:val="24"/>
              </w:rPr>
              <w:t>Подчеркивает психологический аспект и предположения</w:t>
            </w:r>
          </w:p>
        </w:tc>
      </w:tr>
      <w:tr w:rsidR="00996FB3" w:rsidRPr="00996FB3" w14:paraId="133D115C" w14:textId="162AF152" w:rsidTr="00996FB3">
        <w:tc>
          <w:tcPr>
            <w:tcW w:w="1472" w:type="dxa"/>
          </w:tcPr>
          <w:p w14:paraId="29CCF525" w14:textId="54FF2327" w:rsidR="00996FB3" w:rsidRPr="00996FB3" w:rsidRDefault="00996FB3" w:rsidP="00DA1866">
            <w:pPr>
              <w:rPr>
                <w:sz w:val="24"/>
                <w:szCs w:val="24"/>
              </w:rPr>
            </w:pPr>
            <w:r w:rsidRPr="00996FB3">
              <w:rPr>
                <w:sz w:val="24"/>
                <w:szCs w:val="24"/>
              </w:rPr>
              <w:t>Терри Митчелл</w:t>
            </w:r>
          </w:p>
        </w:tc>
        <w:tc>
          <w:tcPr>
            <w:tcW w:w="1276" w:type="dxa"/>
          </w:tcPr>
          <w:p w14:paraId="36E56768" w14:textId="58CA58A2" w:rsidR="00996FB3" w:rsidRPr="00996FB3" w:rsidRDefault="00996FB3" w:rsidP="00DA1866">
            <w:pPr>
              <w:rPr>
                <w:sz w:val="24"/>
                <w:szCs w:val="24"/>
              </w:rPr>
            </w:pPr>
            <w:r w:rsidRPr="00996FB3">
              <w:rPr>
                <w:sz w:val="24"/>
                <w:szCs w:val="24"/>
              </w:rPr>
              <w:t>1983</w:t>
            </w:r>
          </w:p>
        </w:tc>
        <w:tc>
          <w:tcPr>
            <w:tcW w:w="2274" w:type="dxa"/>
          </w:tcPr>
          <w:p w14:paraId="19BCC7E4" w14:textId="115992C9" w:rsidR="00996FB3" w:rsidRPr="00996FB3" w:rsidRDefault="00996FB3" w:rsidP="00DA1866">
            <w:pPr>
              <w:rPr>
                <w:sz w:val="24"/>
                <w:szCs w:val="24"/>
              </w:rPr>
            </w:pPr>
            <w:r w:rsidRPr="00996FB3">
              <w:rPr>
                <w:sz w:val="24"/>
                <w:szCs w:val="24"/>
              </w:rPr>
              <w:t>Совокупность убеждений, норм и ценностей, которые разделяют члены организации</w:t>
            </w:r>
          </w:p>
        </w:tc>
        <w:tc>
          <w:tcPr>
            <w:tcW w:w="2172" w:type="dxa"/>
          </w:tcPr>
          <w:p w14:paraId="7A4D37C3" w14:textId="799FE175" w:rsidR="00996FB3" w:rsidRPr="00996FB3" w:rsidRDefault="00996FB3" w:rsidP="00DA1866">
            <w:pPr>
              <w:rPr>
                <w:sz w:val="24"/>
                <w:szCs w:val="24"/>
              </w:rPr>
            </w:pPr>
            <w:r w:rsidRPr="00996FB3">
              <w:rPr>
                <w:sz w:val="24"/>
                <w:szCs w:val="24"/>
              </w:rPr>
              <w:t>Убеждения, нормы, ценности, коллективное принятие</w:t>
            </w:r>
          </w:p>
        </w:tc>
        <w:tc>
          <w:tcPr>
            <w:tcW w:w="1948" w:type="dxa"/>
          </w:tcPr>
          <w:p w14:paraId="7F612E0B" w14:textId="15F2B693" w:rsidR="00996FB3" w:rsidRPr="00996FB3" w:rsidRDefault="00996FB3" w:rsidP="00DA1866">
            <w:pPr>
              <w:rPr>
                <w:sz w:val="24"/>
                <w:szCs w:val="24"/>
              </w:rPr>
            </w:pPr>
            <w:r w:rsidRPr="00996FB3">
              <w:rPr>
                <w:sz w:val="24"/>
                <w:szCs w:val="24"/>
              </w:rPr>
              <w:t> Коллективные нормы</w:t>
            </w:r>
          </w:p>
        </w:tc>
        <w:tc>
          <w:tcPr>
            <w:tcW w:w="2199" w:type="dxa"/>
          </w:tcPr>
          <w:p w14:paraId="08788CE4" w14:textId="00556628" w:rsidR="00996FB3" w:rsidRPr="00996FB3" w:rsidRDefault="00911F30" w:rsidP="00DA1866">
            <w:pPr>
              <w:rPr>
                <w:sz w:val="24"/>
                <w:szCs w:val="24"/>
              </w:rPr>
            </w:pPr>
            <w:r w:rsidRPr="00911F30">
              <w:rPr>
                <w:sz w:val="24"/>
                <w:szCs w:val="24"/>
              </w:rPr>
              <w:t>Выделение убеждений как ключевого элемента</w:t>
            </w:r>
          </w:p>
        </w:tc>
      </w:tr>
      <w:tr w:rsidR="00996FB3" w:rsidRPr="00996FB3" w14:paraId="5B9DCF2F" w14:textId="13C1BFDA" w:rsidTr="00996FB3">
        <w:tc>
          <w:tcPr>
            <w:tcW w:w="1472" w:type="dxa"/>
          </w:tcPr>
          <w:p w14:paraId="639B361D" w14:textId="4FE017EE" w:rsidR="00996FB3" w:rsidRPr="00996FB3" w:rsidRDefault="00996FB3" w:rsidP="00DA1866">
            <w:pPr>
              <w:rPr>
                <w:sz w:val="24"/>
                <w:szCs w:val="24"/>
              </w:rPr>
            </w:pPr>
            <w:r w:rsidRPr="00996FB3">
              <w:rPr>
                <w:sz w:val="24"/>
                <w:szCs w:val="24"/>
              </w:rPr>
              <w:t>Джон Коулмен</w:t>
            </w:r>
          </w:p>
        </w:tc>
        <w:tc>
          <w:tcPr>
            <w:tcW w:w="1276" w:type="dxa"/>
          </w:tcPr>
          <w:p w14:paraId="657A1F91" w14:textId="77777777" w:rsidR="00996FB3" w:rsidRPr="00996FB3" w:rsidRDefault="00996FB3" w:rsidP="00DA1866">
            <w:pPr>
              <w:rPr>
                <w:sz w:val="24"/>
                <w:szCs w:val="24"/>
              </w:rPr>
            </w:pPr>
            <w:r w:rsidRPr="00996FB3">
              <w:rPr>
                <w:sz w:val="24"/>
                <w:szCs w:val="24"/>
              </w:rPr>
              <w:br/>
              <w:t>1970</w:t>
            </w:r>
          </w:p>
          <w:p w14:paraId="5477E67A" w14:textId="77777777" w:rsidR="00996FB3" w:rsidRPr="00996FB3" w:rsidRDefault="00996FB3" w:rsidP="00DA1866">
            <w:pPr>
              <w:rPr>
                <w:sz w:val="24"/>
                <w:szCs w:val="24"/>
              </w:rPr>
            </w:pPr>
          </w:p>
        </w:tc>
        <w:tc>
          <w:tcPr>
            <w:tcW w:w="2274" w:type="dxa"/>
          </w:tcPr>
          <w:p w14:paraId="16D1BE66" w14:textId="5E4828FE" w:rsidR="00996FB3" w:rsidRPr="00996FB3" w:rsidRDefault="00996FB3" w:rsidP="00DA1866">
            <w:pPr>
              <w:rPr>
                <w:sz w:val="24"/>
                <w:szCs w:val="24"/>
              </w:rPr>
            </w:pPr>
            <w:r w:rsidRPr="00996FB3">
              <w:rPr>
                <w:sz w:val="24"/>
                <w:szCs w:val="24"/>
              </w:rPr>
              <w:t>Система ценностей, которая определяет поведение сотрудников в организации</w:t>
            </w:r>
          </w:p>
        </w:tc>
        <w:tc>
          <w:tcPr>
            <w:tcW w:w="2172" w:type="dxa"/>
          </w:tcPr>
          <w:p w14:paraId="3208DF93" w14:textId="1B52F043" w:rsidR="00996FB3" w:rsidRPr="00996FB3" w:rsidRDefault="00996FB3" w:rsidP="00AA30C9">
            <w:pPr>
              <w:rPr>
                <w:sz w:val="24"/>
                <w:szCs w:val="24"/>
              </w:rPr>
            </w:pPr>
            <w:r w:rsidRPr="00996FB3">
              <w:rPr>
                <w:sz w:val="24"/>
                <w:szCs w:val="24"/>
              </w:rPr>
              <w:t>Ценности, поведение, система</w:t>
            </w:r>
          </w:p>
          <w:p w14:paraId="07820E00" w14:textId="77777777" w:rsidR="00996FB3" w:rsidRPr="00996FB3" w:rsidRDefault="00996FB3" w:rsidP="00DA1866">
            <w:pPr>
              <w:rPr>
                <w:sz w:val="24"/>
                <w:szCs w:val="24"/>
              </w:rPr>
            </w:pPr>
          </w:p>
        </w:tc>
        <w:tc>
          <w:tcPr>
            <w:tcW w:w="1948" w:type="dxa"/>
          </w:tcPr>
          <w:p w14:paraId="235FB94B" w14:textId="46DE1EFD" w:rsidR="00996FB3" w:rsidRPr="00996FB3" w:rsidRDefault="00996FB3" w:rsidP="00DA1866">
            <w:pPr>
              <w:rPr>
                <w:sz w:val="24"/>
                <w:szCs w:val="24"/>
              </w:rPr>
            </w:pPr>
            <w:r w:rsidRPr="00996FB3">
              <w:rPr>
                <w:sz w:val="24"/>
                <w:szCs w:val="24"/>
              </w:rPr>
              <w:t>Система ценностей</w:t>
            </w:r>
          </w:p>
        </w:tc>
        <w:tc>
          <w:tcPr>
            <w:tcW w:w="2199" w:type="dxa"/>
          </w:tcPr>
          <w:p w14:paraId="0AE9CA71" w14:textId="5E4DD420" w:rsidR="00996FB3" w:rsidRPr="00996FB3" w:rsidRDefault="00911F30" w:rsidP="00DA1866">
            <w:pPr>
              <w:rPr>
                <w:sz w:val="24"/>
                <w:szCs w:val="24"/>
              </w:rPr>
            </w:pPr>
            <w:r w:rsidRPr="00911F30">
              <w:rPr>
                <w:sz w:val="24"/>
                <w:szCs w:val="24"/>
              </w:rPr>
              <w:t>Прямая связь с поведением</w:t>
            </w:r>
          </w:p>
        </w:tc>
      </w:tr>
      <w:tr w:rsidR="00996FB3" w:rsidRPr="00996FB3" w14:paraId="223D87B7" w14:textId="46080606" w:rsidTr="00996FB3">
        <w:tc>
          <w:tcPr>
            <w:tcW w:w="1472" w:type="dxa"/>
          </w:tcPr>
          <w:p w14:paraId="1390C388" w14:textId="1C05BF22" w:rsidR="00996FB3" w:rsidRPr="00996FB3" w:rsidRDefault="00996FB3" w:rsidP="00DA1866">
            <w:pPr>
              <w:rPr>
                <w:sz w:val="24"/>
                <w:szCs w:val="24"/>
              </w:rPr>
            </w:pPr>
            <w:r w:rsidRPr="00996FB3">
              <w:rPr>
                <w:sz w:val="24"/>
                <w:szCs w:val="24"/>
              </w:rPr>
              <w:t xml:space="preserve">Дэвид </w:t>
            </w:r>
            <w:proofErr w:type="spellStart"/>
            <w:r w:rsidRPr="00996FB3">
              <w:rPr>
                <w:sz w:val="24"/>
                <w:szCs w:val="24"/>
              </w:rPr>
              <w:t>Уилкерсон</w:t>
            </w:r>
            <w:proofErr w:type="spellEnd"/>
          </w:p>
        </w:tc>
        <w:tc>
          <w:tcPr>
            <w:tcW w:w="1276" w:type="dxa"/>
          </w:tcPr>
          <w:p w14:paraId="0DC72AD9" w14:textId="3C74798E" w:rsidR="00996FB3" w:rsidRPr="00996FB3" w:rsidRDefault="00996FB3" w:rsidP="00DA1866">
            <w:pPr>
              <w:rPr>
                <w:sz w:val="24"/>
                <w:szCs w:val="24"/>
              </w:rPr>
            </w:pPr>
            <w:r w:rsidRPr="00996FB3">
              <w:rPr>
                <w:sz w:val="24"/>
                <w:szCs w:val="24"/>
              </w:rPr>
              <w:t>2006</w:t>
            </w:r>
          </w:p>
          <w:p w14:paraId="656295E6" w14:textId="77777777" w:rsidR="00996FB3" w:rsidRPr="00996FB3" w:rsidRDefault="00996FB3" w:rsidP="00DA1866">
            <w:pPr>
              <w:rPr>
                <w:sz w:val="24"/>
                <w:szCs w:val="24"/>
              </w:rPr>
            </w:pPr>
          </w:p>
          <w:p w14:paraId="33A9F6BF" w14:textId="77777777" w:rsidR="00996FB3" w:rsidRPr="00996FB3" w:rsidRDefault="00996FB3" w:rsidP="00DA186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74" w:type="dxa"/>
          </w:tcPr>
          <w:p w14:paraId="1A6BDC06" w14:textId="1DA85817" w:rsidR="00996FB3" w:rsidRPr="00996FB3" w:rsidRDefault="00996FB3" w:rsidP="00DA1866">
            <w:pPr>
              <w:rPr>
                <w:sz w:val="24"/>
                <w:szCs w:val="24"/>
              </w:rPr>
            </w:pPr>
            <w:r w:rsidRPr="00996FB3">
              <w:rPr>
                <w:sz w:val="24"/>
                <w:szCs w:val="24"/>
              </w:rPr>
              <w:t>Корпоративная культура — это набор символов, ритуалов, героев, анекдотов и традиций, которые формируют уникальную идентичность организации</w:t>
            </w:r>
          </w:p>
        </w:tc>
        <w:tc>
          <w:tcPr>
            <w:tcW w:w="2172" w:type="dxa"/>
          </w:tcPr>
          <w:p w14:paraId="36E49577" w14:textId="3018B4BC" w:rsidR="00996FB3" w:rsidRPr="00996FB3" w:rsidRDefault="00996FB3" w:rsidP="00DA1866">
            <w:pPr>
              <w:rPr>
                <w:sz w:val="24"/>
                <w:szCs w:val="24"/>
              </w:rPr>
            </w:pPr>
            <w:r w:rsidRPr="00996FB3">
              <w:rPr>
                <w:sz w:val="24"/>
                <w:szCs w:val="24"/>
              </w:rPr>
              <w:t>Символы, ритуалы, герои, традиции, идентичность</w:t>
            </w:r>
          </w:p>
        </w:tc>
        <w:tc>
          <w:tcPr>
            <w:tcW w:w="1948" w:type="dxa"/>
          </w:tcPr>
          <w:p w14:paraId="7A46D469" w14:textId="57D7F010" w:rsidR="00996FB3" w:rsidRPr="00996FB3" w:rsidRDefault="00996FB3" w:rsidP="00DA1866">
            <w:pPr>
              <w:rPr>
                <w:sz w:val="24"/>
                <w:szCs w:val="24"/>
              </w:rPr>
            </w:pPr>
            <w:r w:rsidRPr="00996FB3">
              <w:rPr>
                <w:sz w:val="24"/>
                <w:szCs w:val="24"/>
              </w:rPr>
              <w:t>Символические элементы</w:t>
            </w:r>
          </w:p>
        </w:tc>
        <w:tc>
          <w:tcPr>
            <w:tcW w:w="2199" w:type="dxa"/>
          </w:tcPr>
          <w:p w14:paraId="3CDBFE21" w14:textId="529C2702" w:rsidR="00996FB3" w:rsidRPr="00996FB3" w:rsidRDefault="00911F30" w:rsidP="00DA1866">
            <w:pPr>
              <w:rPr>
                <w:sz w:val="24"/>
                <w:szCs w:val="24"/>
              </w:rPr>
            </w:pPr>
            <w:r w:rsidRPr="00911F30">
              <w:rPr>
                <w:sz w:val="24"/>
                <w:szCs w:val="24"/>
              </w:rPr>
              <w:t>Подчеркивание роли историй и традиций</w:t>
            </w:r>
          </w:p>
        </w:tc>
      </w:tr>
      <w:tr w:rsidR="00996FB3" w:rsidRPr="00996FB3" w14:paraId="6600BB6A" w14:textId="5EB10BAE" w:rsidTr="00996FB3">
        <w:tc>
          <w:tcPr>
            <w:tcW w:w="1472" w:type="dxa"/>
          </w:tcPr>
          <w:p w14:paraId="6CCB3000" w14:textId="56C3BBBC" w:rsidR="00996FB3" w:rsidRPr="00996FB3" w:rsidRDefault="00996FB3" w:rsidP="00DA1866">
            <w:pPr>
              <w:rPr>
                <w:sz w:val="24"/>
                <w:szCs w:val="24"/>
              </w:rPr>
            </w:pPr>
            <w:r w:rsidRPr="00996FB3">
              <w:rPr>
                <w:sz w:val="24"/>
                <w:szCs w:val="24"/>
              </w:rPr>
              <w:t>Ким Камерон</w:t>
            </w:r>
          </w:p>
        </w:tc>
        <w:tc>
          <w:tcPr>
            <w:tcW w:w="1276" w:type="dxa"/>
          </w:tcPr>
          <w:p w14:paraId="49FD4EC9" w14:textId="50D48FBD" w:rsidR="00996FB3" w:rsidRPr="00996FB3" w:rsidRDefault="00996FB3" w:rsidP="00DA1866">
            <w:pPr>
              <w:rPr>
                <w:sz w:val="24"/>
                <w:szCs w:val="24"/>
              </w:rPr>
            </w:pPr>
            <w:r w:rsidRPr="00996FB3">
              <w:rPr>
                <w:sz w:val="24"/>
                <w:szCs w:val="24"/>
              </w:rPr>
              <w:t>1991</w:t>
            </w:r>
          </w:p>
        </w:tc>
        <w:tc>
          <w:tcPr>
            <w:tcW w:w="2274" w:type="dxa"/>
          </w:tcPr>
          <w:p w14:paraId="15C44652" w14:textId="0D700624" w:rsidR="00996FB3" w:rsidRPr="00996FB3" w:rsidRDefault="00996FB3" w:rsidP="00DA1866">
            <w:pPr>
              <w:rPr>
                <w:sz w:val="24"/>
                <w:szCs w:val="24"/>
              </w:rPr>
            </w:pPr>
            <w:r w:rsidRPr="00996FB3">
              <w:rPr>
                <w:sz w:val="24"/>
                <w:szCs w:val="24"/>
              </w:rPr>
              <w:t>Корпоративная культура — это совокупность смыслов, через которые сотрудники интерпретируют свои действия и события в организации</w:t>
            </w:r>
          </w:p>
        </w:tc>
        <w:tc>
          <w:tcPr>
            <w:tcW w:w="2172" w:type="dxa"/>
          </w:tcPr>
          <w:p w14:paraId="25CA6E57" w14:textId="47D49DBE" w:rsidR="00996FB3" w:rsidRPr="00996FB3" w:rsidRDefault="00996FB3" w:rsidP="00DA1866">
            <w:pPr>
              <w:rPr>
                <w:sz w:val="24"/>
                <w:szCs w:val="24"/>
              </w:rPr>
            </w:pPr>
            <w:r w:rsidRPr="00996FB3">
              <w:rPr>
                <w:sz w:val="24"/>
                <w:szCs w:val="24"/>
              </w:rPr>
              <w:t>Смыслы, интерпретация, действия, события</w:t>
            </w:r>
          </w:p>
        </w:tc>
        <w:tc>
          <w:tcPr>
            <w:tcW w:w="1948" w:type="dxa"/>
          </w:tcPr>
          <w:p w14:paraId="61F7BC12" w14:textId="7068A406" w:rsidR="00996FB3" w:rsidRPr="00996FB3" w:rsidRDefault="00996FB3" w:rsidP="00DA1866">
            <w:pPr>
              <w:rPr>
                <w:sz w:val="24"/>
                <w:szCs w:val="24"/>
              </w:rPr>
            </w:pPr>
            <w:r w:rsidRPr="00996FB3">
              <w:rPr>
                <w:sz w:val="24"/>
                <w:szCs w:val="24"/>
              </w:rPr>
              <w:t>Интерпретация действий</w:t>
            </w:r>
          </w:p>
        </w:tc>
        <w:tc>
          <w:tcPr>
            <w:tcW w:w="2199" w:type="dxa"/>
          </w:tcPr>
          <w:p w14:paraId="491A0E4B" w14:textId="00E6BD9D" w:rsidR="00996FB3" w:rsidRPr="00996FB3" w:rsidRDefault="00911F30" w:rsidP="00DA1866">
            <w:pPr>
              <w:rPr>
                <w:sz w:val="24"/>
                <w:szCs w:val="24"/>
              </w:rPr>
            </w:pPr>
            <w:r w:rsidRPr="00911F30">
              <w:rPr>
                <w:sz w:val="24"/>
                <w:szCs w:val="24"/>
              </w:rPr>
              <w:t>Важность субъективного восприятия</w:t>
            </w:r>
          </w:p>
        </w:tc>
      </w:tr>
      <w:tr w:rsidR="00996FB3" w:rsidRPr="00996FB3" w14:paraId="34AA4F1F" w14:textId="07A3254C" w:rsidTr="00996FB3">
        <w:tc>
          <w:tcPr>
            <w:tcW w:w="1472" w:type="dxa"/>
          </w:tcPr>
          <w:p w14:paraId="03C6B25A" w14:textId="39D7309B" w:rsidR="00996FB3" w:rsidRPr="00996FB3" w:rsidRDefault="00996FB3" w:rsidP="00DA1866">
            <w:pPr>
              <w:rPr>
                <w:sz w:val="24"/>
                <w:szCs w:val="24"/>
              </w:rPr>
            </w:pPr>
            <w:r w:rsidRPr="00996FB3">
              <w:rPr>
                <w:sz w:val="24"/>
                <w:szCs w:val="24"/>
              </w:rPr>
              <w:lastRenderedPageBreak/>
              <w:t>Терри Моррис</w:t>
            </w:r>
          </w:p>
        </w:tc>
        <w:tc>
          <w:tcPr>
            <w:tcW w:w="1276" w:type="dxa"/>
          </w:tcPr>
          <w:p w14:paraId="7860461F" w14:textId="242F20C4" w:rsidR="00996FB3" w:rsidRPr="00996FB3" w:rsidRDefault="00996FB3" w:rsidP="00DA1866">
            <w:pPr>
              <w:rPr>
                <w:sz w:val="24"/>
                <w:szCs w:val="24"/>
              </w:rPr>
            </w:pPr>
            <w:r w:rsidRPr="00996FB3">
              <w:rPr>
                <w:sz w:val="24"/>
                <w:szCs w:val="24"/>
              </w:rPr>
              <w:t>1994</w:t>
            </w:r>
          </w:p>
          <w:p w14:paraId="78B4EA47" w14:textId="77777777" w:rsidR="00996FB3" w:rsidRPr="00996FB3" w:rsidRDefault="00996FB3" w:rsidP="00DA186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74" w:type="dxa"/>
          </w:tcPr>
          <w:p w14:paraId="4F8C9FDA" w14:textId="4624D0EE" w:rsidR="00996FB3" w:rsidRPr="00996FB3" w:rsidRDefault="00996FB3" w:rsidP="00DA1866">
            <w:pPr>
              <w:rPr>
                <w:sz w:val="24"/>
                <w:szCs w:val="24"/>
              </w:rPr>
            </w:pPr>
            <w:r w:rsidRPr="00996FB3">
              <w:rPr>
                <w:sz w:val="24"/>
                <w:szCs w:val="24"/>
              </w:rPr>
              <w:t>Комплексная система убеждений, норм, ценностей и правил, которые регулируют поведение внутри организации</w:t>
            </w:r>
          </w:p>
        </w:tc>
        <w:tc>
          <w:tcPr>
            <w:tcW w:w="2172" w:type="dxa"/>
          </w:tcPr>
          <w:p w14:paraId="1D084CC7" w14:textId="73F272C2" w:rsidR="00996FB3" w:rsidRPr="00996FB3" w:rsidRDefault="00996FB3" w:rsidP="00AA30C9">
            <w:pPr>
              <w:rPr>
                <w:sz w:val="24"/>
                <w:szCs w:val="24"/>
              </w:rPr>
            </w:pPr>
            <w:r w:rsidRPr="00996FB3">
              <w:rPr>
                <w:sz w:val="24"/>
                <w:szCs w:val="24"/>
              </w:rPr>
              <w:t>Убеждения, нормы, ценности, правила, регуляция</w:t>
            </w:r>
          </w:p>
          <w:p w14:paraId="60DD43FD" w14:textId="77777777" w:rsidR="00996FB3" w:rsidRPr="00996FB3" w:rsidRDefault="00996FB3" w:rsidP="00DA1866">
            <w:pPr>
              <w:rPr>
                <w:sz w:val="24"/>
                <w:szCs w:val="24"/>
              </w:rPr>
            </w:pPr>
          </w:p>
        </w:tc>
        <w:tc>
          <w:tcPr>
            <w:tcW w:w="1948" w:type="dxa"/>
          </w:tcPr>
          <w:p w14:paraId="238619ED" w14:textId="122178B9" w:rsidR="00996FB3" w:rsidRPr="00996FB3" w:rsidRDefault="00996FB3" w:rsidP="00DA1866">
            <w:pPr>
              <w:rPr>
                <w:sz w:val="24"/>
                <w:szCs w:val="24"/>
              </w:rPr>
            </w:pPr>
            <w:r w:rsidRPr="00996FB3">
              <w:rPr>
                <w:sz w:val="24"/>
                <w:szCs w:val="24"/>
              </w:rPr>
              <w:t>Система правил</w:t>
            </w:r>
          </w:p>
        </w:tc>
        <w:tc>
          <w:tcPr>
            <w:tcW w:w="2199" w:type="dxa"/>
          </w:tcPr>
          <w:p w14:paraId="18DA841E" w14:textId="21304242" w:rsidR="00996FB3" w:rsidRPr="00996FB3" w:rsidRDefault="00911F30" w:rsidP="00DA1866">
            <w:pPr>
              <w:rPr>
                <w:sz w:val="24"/>
                <w:szCs w:val="24"/>
              </w:rPr>
            </w:pPr>
            <w:r w:rsidRPr="00911F30">
              <w:rPr>
                <w:sz w:val="24"/>
                <w:szCs w:val="24"/>
              </w:rPr>
              <w:t>Акцент на регуляцию поведения</w:t>
            </w:r>
          </w:p>
        </w:tc>
      </w:tr>
      <w:tr w:rsidR="00996FB3" w:rsidRPr="00996FB3" w14:paraId="10DB8A2E" w14:textId="120B2C85" w:rsidTr="00996FB3">
        <w:tc>
          <w:tcPr>
            <w:tcW w:w="1472" w:type="dxa"/>
          </w:tcPr>
          <w:p w14:paraId="502A927B" w14:textId="1E86432C" w:rsidR="00996FB3" w:rsidRPr="00996FB3" w:rsidRDefault="00996FB3" w:rsidP="00DA1866">
            <w:pPr>
              <w:rPr>
                <w:sz w:val="24"/>
                <w:szCs w:val="24"/>
              </w:rPr>
            </w:pPr>
            <w:r w:rsidRPr="00996FB3">
              <w:rPr>
                <w:sz w:val="24"/>
                <w:szCs w:val="24"/>
              </w:rPr>
              <w:t>Роберт Хантер</w:t>
            </w:r>
          </w:p>
        </w:tc>
        <w:tc>
          <w:tcPr>
            <w:tcW w:w="1276" w:type="dxa"/>
          </w:tcPr>
          <w:p w14:paraId="0C425BAB" w14:textId="75614416" w:rsidR="00996FB3" w:rsidRPr="00996FB3" w:rsidRDefault="00996FB3" w:rsidP="00DA1866">
            <w:pPr>
              <w:rPr>
                <w:sz w:val="24"/>
                <w:szCs w:val="24"/>
              </w:rPr>
            </w:pPr>
            <w:r w:rsidRPr="00996FB3">
              <w:rPr>
                <w:sz w:val="24"/>
                <w:szCs w:val="24"/>
              </w:rPr>
              <w:t>1987</w:t>
            </w:r>
          </w:p>
        </w:tc>
        <w:tc>
          <w:tcPr>
            <w:tcW w:w="2274" w:type="dxa"/>
          </w:tcPr>
          <w:p w14:paraId="68C36092" w14:textId="115A0956" w:rsidR="00996FB3" w:rsidRPr="00996FB3" w:rsidRDefault="00996FB3" w:rsidP="00DA1866">
            <w:pPr>
              <w:rPr>
                <w:sz w:val="24"/>
                <w:szCs w:val="24"/>
              </w:rPr>
            </w:pPr>
            <w:r w:rsidRPr="00996FB3">
              <w:rPr>
                <w:sz w:val="24"/>
                <w:szCs w:val="24"/>
              </w:rPr>
              <w:t>Корпоративная культура — это совокупность неписаных правил, которые определяют, как люди должны думать, чувствовать и действовать в организации</w:t>
            </w:r>
          </w:p>
        </w:tc>
        <w:tc>
          <w:tcPr>
            <w:tcW w:w="2172" w:type="dxa"/>
          </w:tcPr>
          <w:p w14:paraId="563BA126" w14:textId="39C5CA66" w:rsidR="00996FB3" w:rsidRPr="00996FB3" w:rsidRDefault="00996FB3" w:rsidP="00AA30C9">
            <w:pPr>
              <w:rPr>
                <w:sz w:val="24"/>
                <w:szCs w:val="24"/>
              </w:rPr>
            </w:pPr>
            <w:r w:rsidRPr="00996FB3">
              <w:rPr>
                <w:sz w:val="24"/>
                <w:szCs w:val="24"/>
              </w:rPr>
              <w:t>Неписаные правила, мышление, чувства, действия</w:t>
            </w:r>
          </w:p>
          <w:p w14:paraId="2A5CBCBF" w14:textId="77777777" w:rsidR="00996FB3" w:rsidRPr="00996FB3" w:rsidRDefault="00996FB3" w:rsidP="00DA1866">
            <w:pPr>
              <w:rPr>
                <w:sz w:val="24"/>
                <w:szCs w:val="24"/>
              </w:rPr>
            </w:pPr>
          </w:p>
        </w:tc>
        <w:tc>
          <w:tcPr>
            <w:tcW w:w="1948" w:type="dxa"/>
          </w:tcPr>
          <w:p w14:paraId="42C1C0F4" w14:textId="78CBB1CB" w:rsidR="00996FB3" w:rsidRPr="00996FB3" w:rsidRDefault="00996FB3" w:rsidP="00DA1866">
            <w:pPr>
              <w:rPr>
                <w:sz w:val="24"/>
                <w:szCs w:val="24"/>
              </w:rPr>
            </w:pPr>
            <w:r w:rsidRPr="00996FB3">
              <w:rPr>
                <w:sz w:val="24"/>
                <w:szCs w:val="24"/>
              </w:rPr>
              <w:t>Неписаные правила</w:t>
            </w:r>
          </w:p>
        </w:tc>
        <w:tc>
          <w:tcPr>
            <w:tcW w:w="2199" w:type="dxa"/>
          </w:tcPr>
          <w:p w14:paraId="51B7B7F1" w14:textId="5C588319" w:rsidR="00996FB3" w:rsidRPr="00996FB3" w:rsidRDefault="00911F30" w:rsidP="00DA1866">
            <w:pPr>
              <w:rPr>
                <w:sz w:val="24"/>
                <w:szCs w:val="24"/>
              </w:rPr>
            </w:pPr>
            <w:r w:rsidRPr="00911F30">
              <w:rPr>
                <w:sz w:val="24"/>
                <w:szCs w:val="24"/>
              </w:rPr>
              <w:t>Подчеркивание эмоционального аспекта</w:t>
            </w:r>
          </w:p>
        </w:tc>
      </w:tr>
      <w:tr w:rsidR="00996FB3" w:rsidRPr="00996FB3" w14:paraId="10368714" w14:textId="10187949" w:rsidTr="00996FB3">
        <w:tc>
          <w:tcPr>
            <w:tcW w:w="1472" w:type="dxa"/>
          </w:tcPr>
          <w:p w14:paraId="7BCAA7A5" w14:textId="640FE46C" w:rsidR="00996FB3" w:rsidRPr="00996FB3" w:rsidRDefault="00996FB3" w:rsidP="00DA1866">
            <w:pPr>
              <w:rPr>
                <w:sz w:val="24"/>
                <w:szCs w:val="24"/>
              </w:rPr>
            </w:pPr>
            <w:r w:rsidRPr="00996FB3">
              <w:rPr>
                <w:sz w:val="24"/>
                <w:szCs w:val="24"/>
              </w:rPr>
              <w:t>Кеннет Франк</w:t>
            </w:r>
          </w:p>
        </w:tc>
        <w:tc>
          <w:tcPr>
            <w:tcW w:w="1276" w:type="dxa"/>
          </w:tcPr>
          <w:p w14:paraId="26BCD66D" w14:textId="77777777" w:rsidR="00996FB3" w:rsidRPr="00996FB3" w:rsidRDefault="00996FB3" w:rsidP="00DA1866">
            <w:pPr>
              <w:rPr>
                <w:sz w:val="24"/>
                <w:szCs w:val="24"/>
              </w:rPr>
            </w:pPr>
            <w:r w:rsidRPr="00996FB3">
              <w:rPr>
                <w:sz w:val="24"/>
                <w:szCs w:val="24"/>
              </w:rPr>
              <w:br/>
              <w:t>1998</w:t>
            </w:r>
          </w:p>
          <w:p w14:paraId="288E6C91" w14:textId="77777777" w:rsidR="00996FB3" w:rsidRPr="00996FB3" w:rsidRDefault="00996FB3" w:rsidP="00DA1866">
            <w:pPr>
              <w:rPr>
                <w:sz w:val="24"/>
                <w:szCs w:val="24"/>
              </w:rPr>
            </w:pPr>
          </w:p>
        </w:tc>
        <w:tc>
          <w:tcPr>
            <w:tcW w:w="2274" w:type="dxa"/>
          </w:tcPr>
          <w:p w14:paraId="7AE7B862" w14:textId="7FB657FA" w:rsidR="00996FB3" w:rsidRPr="00996FB3" w:rsidRDefault="00996FB3" w:rsidP="00DA1866">
            <w:pPr>
              <w:rPr>
                <w:sz w:val="24"/>
                <w:szCs w:val="24"/>
              </w:rPr>
            </w:pPr>
            <w:r w:rsidRPr="00996FB3">
              <w:rPr>
                <w:sz w:val="24"/>
                <w:szCs w:val="24"/>
              </w:rPr>
              <w:t>Корпоративная культура — это способ, которым организация выражает свои ценности, верования и принципы через физическую среду, ритуалы и коммуникации</w:t>
            </w:r>
          </w:p>
        </w:tc>
        <w:tc>
          <w:tcPr>
            <w:tcW w:w="2172" w:type="dxa"/>
          </w:tcPr>
          <w:p w14:paraId="22797A87" w14:textId="71648EC3" w:rsidR="00996FB3" w:rsidRPr="00996FB3" w:rsidRDefault="00996FB3" w:rsidP="00AA30C9">
            <w:pPr>
              <w:rPr>
                <w:sz w:val="24"/>
                <w:szCs w:val="24"/>
              </w:rPr>
            </w:pPr>
            <w:r w:rsidRPr="00996FB3">
              <w:rPr>
                <w:sz w:val="24"/>
                <w:szCs w:val="24"/>
              </w:rPr>
              <w:t>Выражение, ценности, верования, принципы, физическая среда, ритуалы, коммуникации</w:t>
            </w:r>
          </w:p>
          <w:p w14:paraId="26999345" w14:textId="77777777" w:rsidR="00996FB3" w:rsidRPr="00996FB3" w:rsidRDefault="00996FB3" w:rsidP="00DA1866">
            <w:pPr>
              <w:rPr>
                <w:sz w:val="24"/>
                <w:szCs w:val="24"/>
              </w:rPr>
            </w:pPr>
          </w:p>
        </w:tc>
        <w:tc>
          <w:tcPr>
            <w:tcW w:w="1948" w:type="dxa"/>
          </w:tcPr>
          <w:p w14:paraId="6CB387B8" w14:textId="43D0407B" w:rsidR="00996FB3" w:rsidRPr="00996FB3" w:rsidRDefault="00996FB3" w:rsidP="00DA1866">
            <w:pPr>
              <w:rPr>
                <w:sz w:val="24"/>
                <w:szCs w:val="24"/>
              </w:rPr>
            </w:pPr>
            <w:r w:rsidRPr="00996FB3">
              <w:rPr>
                <w:sz w:val="24"/>
                <w:szCs w:val="24"/>
              </w:rPr>
              <w:t>Выражение ценностей</w:t>
            </w:r>
          </w:p>
        </w:tc>
        <w:tc>
          <w:tcPr>
            <w:tcW w:w="2199" w:type="dxa"/>
          </w:tcPr>
          <w:p w14:paraId="15F1AC1B" w14:textId="2C4E3CF3" w:rsidR="00996FB3" w:rsidRPr="00996FB3" w:rsidRDefault="00911F30" w:rsidP="00DA1866">
            <w:pPr>
              <w:rPr>
                <w:sz w:val="24"/>
                <w:szCs w:val="24"/>
              </w:rPr>
            </w:pPr>
            <w:r w:rsidRPr="00911F30">
              <w:rPr>
                <w:sz w:val="24"/>
                <w:szCs w:val="24"/>
              </w:rPr>
              <w:t>Включение физической среды и коммуникаций</w:t>
            </w:r>
          </w:p>
        </w:tc>
      </w:tr>
      <w:tr w:rsidR="00996FB3" w:rsidRPr="00996FB3" w14:paraId="77EF54E9" w14:textId="73643F54" w:rsidTr="00996FB3">
        <w:tc>
          <w:tcPr>
            <w:tcW w:w="1472" w:type="dxa"/>
          </w:tcPr>
          <w:p w14:paraId="52ED53AC" w14:textId="2F4F2A94" w:rsidR="00996FB3" w:rsidRPr="00996FB3" w:rsidRDefault="00996FB3" w:rsidP="00DA1866">
            <w:pPr>
              <w:rPr>
                <w:sz w:val="24"/>
                <w:szCs w:val="24"/>
              </w:rPr>
            </w:pPr>
            <w:r w:rsidRPr="00996FB3">
              <w:rPr>
                <w:sz w:val="24"/>
                <w:szCs w:val="24"/>
              </w:rPr>
              <w:t>Питер Друкер</w:t>
            </w:r>
          </w:p>
        </w:tc>
        <w:tc>
          <w:tcPr>
            <w:tcW w:w="1276" w:type="dxa"/>
          </w:tcPr>
          <w:p w14:paraId="75AFC659" w14:textId="34809F0F" w:rsidR="00996FB3" w:rsidRPr="00996FB3" w:rsidRDefault="00996FB3" w:rsidP="00DA1866">
            <w:pPr>
              <w:rPr>
                <w:sz w:val="24"/>
                <w:szCs w:val="24"/>
              </w:rPr>
            </w:pPr>
            <w:r w:rsidRPr="00996FB3">
              <w:rPr>
                <w:sz w:val="24"/>
                <w:szCs w:val="24"/>
              </w:rPr>
              <w:t>1993</w:t>
            </w:r>
          </w:p>
        </w:tc>
        <w:tc>
          <w:tcPr>
            <w:tcW w:w="2274" w:type="dxa"/>
          </w:tcPr>
          <w:p w14:paraId="73592E81" w14:textId="7545540C" w:rsidR="00996FB3" w:rsidRPr="00996FB3" w:rsidRDefault="00996FB3" w:rsidP="00DA1866">
            <w:pPr>
              <w:rPr>
                <w:sz w:val="24"/>
                <w:szCs w:val="24"/>
              </w:rPr>
            </w:pPr>
            <w:r w:rsidRPr="00996FB3">
              <w:rPr>
                <w:sz w:val="24"/>
                <w:szCs w:val="24"/>
              </w:rPr>
              <w:t>Корпоративная культура — это совокупность ценностей, верований и традиций, которые формируют характер организации и влияют на ее эффективность</w:t>
            </w:r>
          </w:p>
        </w:tc>
        <w:tc>
          <w:tcPr>
            <w:tcW w:w="2172" w:type="dxa"/>
          </w:tcPr>
          <w:p w14:paraId="3F59F38A" w14:textId="06008276" w:rsidR="00996FB3" w:rsidRPr="00996FB3" w:rsidRDefault="00996FB3" w:rsidP="00DA1866">
            <w:pPr>
              <w:rPr>
                <w:sz w:val="24"/>
                <w:szCs w:val="24"/>
              </w:rPr>
            </w:pPr>
            <w:r w:rsidRPr="00996FB3">
              <w:rPr>
                <w:sz w:val="24"/>
                <w:szCs w:val="24"/>
              </w:rPr>
              <w:t>Ценности, верования, традиции, характер, эффективность</w:t>
            </w:r>
          </w:p>
        </w:tc>
        <w:tc>
          <w:tcPr>
            <w:tcW w:w="1948" w:type="dxa"/>
          </w:tcPr>
          <w:p w14:paraId="78E0C587" w14:textId="743A7F14" w:rsidR="00996FB3" w:rsidRPr="00996FB3" w:rsidRDefault="00996FB3" w:rsidP="00DA1866">
            <w:pPr>
              <w:rPr>
                <w:sz w:val="24"/>
                <w:szCs w:val="24"/>
              </w:rPr>
            </w:pPr>
            <w:r w:rsidRPr="00996FB3">
              <w:rPr>
                <w:sz w:val="24"/>
                <w:szCs w:val="24"/>
              </w:rPr>
              <w:t>Влияние ценностей на эффективность</w:t>
            </w:r>
          </w:p>
        </w:tc>
        <w:tc>
          <w:tcPr>
            <w:tcW w:w="2199" w:type="dxa"/>
          </w:tcPr>
          <w:p w14:paraId="67DE6A35" w14:textId="6B1D8B12" w:rsidR="00996FB3" w:rsidRPr="00996FB3" w:rsidRDefault="00911F30" w:rsidP="00DA1866">
            <w:pPr>
              <w:rPr>
                <w:sz w:val="24"/>
                <w:szCs w:val="24"/>
              </w:rPr>
            </w:pPr>
            <w:r w:rsidRPr="00911F30">
              <w:rPr>
                <w:sz w:val="24"/>
                <w:szCs w:val="24"/>
              </w:rPr>
              <w:t>Подчеркивание роли характера организации</w:t>
            </w:r>
          </w:p>
        </w:tc>
      </w:tr>
      <w:tr w:rsidR="00996FB3" w:rsidRPr="00996FB3" w14:paraId="4E9CB849" w14:textId="5A9D5449" w:rsidTr="00996FB3">
        <w:tc>
          <w:tcPr>
            <w:tcW w:w="1472" w:type="dxa"/>
          </w:tcPr>
          <w:p w14:paraId="55EA95AE" w14:textId="16B2B540" w:rsidR="00996FB3" w:rsidRPr="00996FB3" w:rsidRDefault="00996FB3" w:rsidP="00DA1866">
            <w:pPr>
              <w:rPr>
                <w:sz w:val="24"/>
                <w:szCs w:val="24"/>
              </w:rPr>
            </w:pPr>
            <w:r w:rsidRPr="00996FB3">
              <w:rPr>
                <w:sz w:val="24"/>
                <w:szCs w:val="24"/>
              </w:rPr>
              <w:t xml:space="preserve">Майкл </w:t>
            </w:r>
            <w:proofErr w:type="spellStart"/>
            <w:r w:rsidRPr="00996FB3">
              <w:rPr>
                <w:sz w:val="24"/>
                <w:szCs w:val="24"/>
              </w:rPr>
              <w:t>Хэммер</w:t>
            </w:r>
            <w:proofErr w:type="spellEnd"/>
          </w:p>
        </w:tc>
        <w:tc>
          <w:tcPr>
            <w:tcW w:w="1276" w:type="dxa"/>
          </w:tcPr>
          <w:p w14:paraId="237D0E6D" w14:textId="39ACD4CB" w:rsidR="00996FB3" w:rsidRPr="00996FB3" w:rsidRDefault="00996FB3" w:rsidP="00DA1866">
            <w:pPr>
              <w:rPr>
                <w:sz w:val="24"/>
                <w:szCs w:val="24"/>
              </w:rPr>
            </w:pPr>
            <w:r w:rsidRPr="00996FB3">
              <w:rPr>
                <w:sz w:val="24"/>
                <w:szCs w:val="24"/>
              </w:rPr>
              <w:t>1996</w:t>
            </w:r>
          </w:p>
        </w:tc>
        <w:tc>
          <w:tcPr>
            <w:tcW w:w="2274" w:type="dxa"/>
          </w:tcPr>
          <w:p w14:paraId="0F9F39C0" w14:textId="171755DA" w:rsidR="00996FB3" w:rsidRPr="00996FB3" w:rsidRDefault="00996FB3" w:rsidP="00DA1866">
            <w:pPr>
              <w:rPr>
                <w:sz w:val="24"/>
                <w:szCs w:val="24"/>
              </w:rPr>
            </w:pPr>
            <w:r w:rsidRPr="00996FB3">
              <w:rPr>
                <w:sz w:val="24"/>
                <w:szCs w:val="24"/>
              </w:rPr>
              <w:t>Корпоративная культура — это совокупность установок, которые определяют, как люди взаимодействуют друг с другом и с внешним миром в рамках организации</w:t>
            </w:r>
          </w:p>
        </w:tc>
        <w:tc>
          <w:tcPr>
            <w:tcW w:w="2172" w:type="dxa"/>
          </w:tcPr>
          <w:p w14:paraId="6A773F88" w14:textId="7D738E2F" w:rsidR="00996FB3" w:rsidRPr="00996FB3" w:rsidRDefault="00996FB3" w:rsidP="00DA1866">
            <w:pPr>
              <w:rPr>
                <w:sz w:val="24"/>
                <w:szCs w:val="24"/>
              </w:rPr>
            </w:pPr>
            <w:r w:rsidRPr="00996FB3">
              <w:rPr>
                <w:sz w:val="24"/>
                <w:szCs w:val="24"/>
              </w:rPr>
              <w:t>Установки, взаимодействие, внешний мир</w:t>
            </w:r>
          </w:p>
        </w:tc>
        <w:tc>
          <w:tcPr>
            <w:tcW w:w="1948" w:type="dxa"/>
          </w:tcPr>
          <w:p w14:paraId="7BCD3ADD" w14:textId="2920FBB1" w:rsidR="00996FB3" w:rsidRPr="00996FB3" w:rsidRDefault="00996FB3" w:rsidP="00DA1866">
            <w:pPr>
              <w:rPr>
                <w:sz w:val="24"/>
                <w:szCs w:val="24"/>
              </w:rPr>
            </w:pPr>
            <w:r w:rsidRPr="00996FB3">
              <w:rPr>
                <w:sz w:val="24"/>
                <w:szCs w:val="24"/>
              </w:rPr>
              <w:t>Взаимодействие</w:t>
            </w:r>
          </w:p>
        </w:tc>
        <w:tc>
          <w:tcPr>
            <w:tcW w:w="2199" w:type="dxa"/>
          </w:tcPr>
          <w:p w14:paraId="60B756F9" w14:textId="75762202" w:rsidR="00996FB3" w:rsidRPr="00996FB3" w:rsidRDefault="00911F30" w:rsidP="00DA1866">
            <w:pPr>
              <w:rPr>
                <w:sz w:val="24"/>
                <w:szCs w:val="24"/>
              </w:rPr>
            </w:pPr>
            <w:r w:rsidRPr="00911F30">
              <w:rPr>
                <w:sz w:val="24"/>
                <w:szCs w:val="24"/>
              </w:rPr>
              <w:t>Подчеркивание внешнего взаимодействия</w:t>
            </w:r>
          </w:p>
        </w:tc>
      </w:tr>
    </w:tbl>
    <w:p w14:paraId="6AE72D65" w14:textId="77777777" w:rsidR="00911F30" w:rsidRDefault="00911F30" w:rsidP="00911F30">
      <w:pPr>
        <w:rPr>
          <w:b/>
          <w:bCs/>
        </w:rPr>
      </w:pPr>
    </w:p>
    <w:p w14:paraId="20CDC449" w14:textId="4E9CA809" w:rsidR="00911F30" w:rsidRPr="00911F30" w:rsidRDefault="00911F30" w:rsidP="00911F30">
      <w:pPr>
        <w:rPr>
          <w:b/>
          <w:bCs/>
        </w:rPr>
      </w:pPr>
      <w:r w:rsidRPr="00911F30">
        <w:rPr>
          <w:b/>
          <w:bCs/>
        </w:rPr>
        <w:lastRenderedPageBreak/>
        <w:t>3. Вывод</w:t>
      </w:r>
    </w:p>
    <w:p w14:paraId="10EFDA9F" w14:textId="1CD5741F" w:rsidR="00911F30" w:rsidRPr="00911F30" w:rsidRDefault="00911F30" w:rsidP="00911F30">
      <w:r w:rsidRPr="00911F30">
        <w:rPr>
          <w:b/>
          <w:bCs/>
        </w:rPr>
        <w:t>Общее:</w:t>
      </w:r>
      <w:r w:rsidRPr="00911F30">
        <w:br/>
        <w:t xml:space="preserve">Все определения </w:t>
      </w:r>
      <w:r>
        <w:t>ведут к тому</w:t>
      </w:r>
      <w:r w:rsidRPr="00911F30">
        <w:t>, что корпоративная культура связана с системой ценностей, норм и правил, которые влияют на поведение сотрудников в организации.</w:t>
      </w:r>
    </w:p>
    <w:p w14:paraId="5CA2BEC8" w14:textId="77777777" w:rsidR="00911F30" w:rsidRPr="00911F30" w:rsidRDefault="00911F30" w:rsidP="00911F30">
      <w:r w:rsidRPr="00911F30">
        <w:rPr>
          <w:b/>
          <w:bCs/>
        </w:rPr>
        <w:t>Особенное:</w:t>
      </w:r>
      <w:r w:rsidRPr="00911F30">
        <w:br/>
        <w:t>Каждое определение акцентирует внимание на разных аспектах корпоративной культуры:</w:t>
      </w:r>
    </w:p>
    <w:p w14:paraId="6A7DE142" w14:textId="77777777" w:rsidR="00911F30" w:rsidRPr="00911F30" w:rsidRDefault="00911F30" w:rsidP="00155D08">
      <w:pPr>
        <w:pStyle w:val="a7"/>
        <w:numPr>
          <w:ilvl w:val="0"/>
          <w:numId w:val="15"/>
        </w:numPr>
      </w:pPr>
      <w:r w:rsidRPr="00911F30">
        <w:t>Некоторые подчеркивают психологические аспекты (Шейн, Хантер).</w:t>
      </w:r>
    </w:p>
    <w:p w14:paraId="7A37A2AD" w14:textId="77777777" w:rsidR="00911F30" w:rsidRPr="00911F30" w:rsidRDefault="00911F30" w:rsidP="00155D08">
      <w:pPr>
        <w:pStyle w:val="a7"/>
        <w:numPr>
          <w:ilvl w:val="0"/>
          <w:numId w:val="15"/>
        </w:numPr>
      </w:pPr>
      <w:r w:rsidRPr="00911F30">
        <w:t>Другие фокусируются на символических элементах (</w:t>
      </w:r>
      <w:proofErr w:type="spellStart"/>
      <w:r w:rsidRPr="00911F30">
        <w:t>Уилкерсон</w:t>
      </w:r>
      <w:proofErr w:type="spellEnd"/>
      <w:r w:rsidRPr="00911F30">
        <w:t>, Франк).</w:t>
      </w:r>
    </w:p>
    <w:p w14:paraId="75B9CCC7" w14:textId="4E14476B" w:rsidR="00DA1866" w:rsidRDefault="00911F30" w:rsidP="00155D08">
      <w:pPr>
        <w:pStyle w:val="a7"/>
        <w:numPr>
          <w:ilvl w:val="0"/>
          <w:numId w:val="15"/>
        </w:numPr>
      </w:pPr>
      <w:r w:rsidRPr="00911F30">
        <w:t>Есть те, кто рассматривает культуру через призму регуляции поведения (Моррис, Коулмен)</w:t>
      </w:r>
    </w:p>
    <w:p w14:paraId="58DA9921" w14:textId="77777777" w:rsidR="00155D08" w:rsidRPr="00155D08" w:rsidRDefault="00155D08" w:rsidP="00155D08">
      <w:r w:rsidRPr="00155D08">
        <w:rPr>
          <w:b/>
          <w:bCs/>
        </w:rPr>
        <w:t xml:space="preserve">Наиболее убедительное определение: </w:t>
      </w:r>
      <w:r w:rsidRPr="00155D08">
        <w:t>Эдгар Шейн (1985): "Набор основных предположений, выработанных группой людей в процессе решения проблем адаптации к внешней среде и внутренней интеграции."</w:t>
      </w:r>
    </w:p>
    <w:p w14:paraId="553172A9" w14:textId="77777777" w:rsidR="00155D08" w:rsidRPr="00155D08" w:rsidRDefault="00155D08" w:rsidP="00155D08">
      <w:r w:rsidRPr="00155D08">
        <w:rPr>
          <w:b/>
          <w:bCs/>
        </w:rPr>
        <w:t>Аргументация:</w:t>
      </w:r>
    </w:p>
    <w:p w14:paraId="5324DBCF" w14:textId="5BAAD118" w:rsidR="00155D08" w:rsidRDefault="00155D08" w:rsidP="00155D08">
      <w:pPr>
        <w:pStyle w:val="a7"/>
        <w:numPr>
          <w:ilvl w:val="0"/>
          <w:numId w:val="14"/>
        </w:numPr>
      </w:pPr>
      <w:r>
        <w:t>Определение очень простое и лаконичное. Описывает процесс эволюции компании для обеспечения своего выживания.</w:t>
      </w:r>
    </w:p>
    <w:p w14:paraId="649B2C52" w14:textId="30594B46" w:rsidR="00155D08" w:rsidRPr="00155D08" w:rsidRDefault="00155D08" w:rsidP="00155D08">
      <w:pPr>
        <w:pStyle w:val="a7"/>
        <w:numPr>
          <w:ilvl w:val="0"/>
          <w:numId w:val="14"/>
        </w:numPr>
      </w:pPr>
      <w:r>
        <w:t>Показывает, что правила созданы не просто так, а для обеспечения работоспособности компании.</w:t>
      </w:r>
    </w:p>
    <w:p w14:paraId="5387B652" w14:textId="2BBB7FDC" w:rsidR="00DA1866" w:rsidRPr="00996FB3" w:rsidRDefault="00DA1866" w:rsidP="00DA1866">
      <w:r w:rsidRPr="00996FB3">
        <w:t>Задание 2</w:t>
      </w:r>
    </w:p>
    <w:p w14:paraId="681D78C4" w14:textId="77777777" w:rsidR="00DA1866" w:rsidRPr="00DA1866" w:rsidRDefault="00DA1866" w:rsidP="00DA1866">
      <w:pPr>
        <w:numPr>
          <w:ilvl w:val="0"/>
          <w:numId w:val="1"/>
        </w:numPr>
      </w:pPr>
      <w:r w:rsidRPr="00DA1866">
        <w:rPr>
          <w:b/>
          <w:bCs/>
        </w:rPr>
        <w:t>Как бы вы охарактеризовали культуру компании? Какие ценности в ней доминируют?</w:t>
      </w:r>
    </w:p>
    <w:p w14:paraId="4DAEE054" w14:textId="77777777" w:rsidR="00DA1866" w:rsidRPr="00DA1866" w:rsidRDefault="00DA1866" w:rsidP="00DA1866">
      <w:r w:rsidRPr="00DA1866">
        <w:t>Культура компании является традиционной и иерархической, где доминируют следующие ценности:</w:t>
      </w:r>
    </w:p>
    <w:p w14:paraId="48E0CA49" w14:textId="77777777" w:rsidR="00DA1866" w:rsidRPr="00DA1866" w:rsidRDefault="00DA1866" w:rsidP="00911F30">
      <w:pPr>
        <w:pStyle w:val="a7"/>
        <w:numPr>
          <w:ilvl w:val="0"/>
          <w:numId w:val="8"/>
        </w:numPr>
      </w:pPr>
      <w:r w:rsidRPr="00DA1866">
        <w:t>Строгая вертикальная структура управления.</w:t>
      </w:r>
    </w:p>
    <w:p w14:paraId="72BD2F34" w14:textId="77777777" w:rsidR="00DA1866" w:rsidRPr="00DA1866" w:rsidRDefault="00DA1866" w:rsidP="00911F30">
      <w:pPr>
        <w:pStyle w:val="a7"/>
        <w:numPr>
          <w:ilvl w:val="0"/>
          <w:numId w:val="8"/>
        </w:numPr>
      </w:pPr>
      <w:r w:rsidRPr="00DA1866">
        <w:t>Высокий уровень формализации процессов и ролей.</w:t>
      </w:r>
    </w:p>
    <w:p w14:paraId="5EC8D22E" w14:textId="77777777" w:rsidR="00DA1866" w:rsidRPr="00DA1866" w:rsidRDefault="00DA1866" w:rsidP="00911F30">
      <w:pPr>
        <w:pStyle w:val="a7"/>
        <w:numPr>
          <w:ilvl w:val="0"/>
          <w:numId w:val="8"/>
        </w:numPr>
      </w:pPr>
      <w:r w:rsidRPr="00DA1866">
        <w:t>Решающее значение имеет авторитет руководства (в данном случае — мистера Дрейка).</w:t>
      </w:r>
    </w:p>
    <w:p w14:paraId="593404F4" w14:textId="77777777" w:rsidR="00DA1866" w:rsidRPr="00DA1866" w:rsidRDefault="00DA1866" w:rsidP="00911F30">
      <w:pPr>
        <w:pStyle w:val="a7"/>
        <w:numPr>
          <w:ilvl w:val="0"/>
          <w:numId w:val="8"/>
        </w:numPr>
      </w:pPr>
      <w:r w:rsidRPr="00DA1866">
        <w:t>Ориентация на сохранение сложившихся норм и правил, а не на инновации или эксперименты.</w:t>
      </w:r>
    </w:p>
    <w:p w14:paraId="3BAEE11A" w14:textId="77777777" w:rsidR="00DA1866" w:rsidRPr="00DA1866" w:rsidRDefault="00DA1866" w:rsidP="00911F30">
      <w:pPr>
        <w:pStyle w:val="a7"/>
        <w:numPr>
          <w:ilvl w:val="0"/>
          <w:numId w:val="8"/>
        </w:numPr>
      </w:pPr>
      <w:r w:rsidRPr="00DA1866">
        <w:t>Минимальное участие сотрудников низшего звена в принятии решений.</w:t>
      </w:r>
    </w:p>
    <w:p w14:paraId="3EFE81D4" w14:textId="77777777" w:rsidR="00DA1866" w:rsidRPr="00DA1866" w:rsidRDefault="00DA1866" w:rsidP="00DA1866">
      <w:pPr>
        <w:numPr>
          <w:ilvl w:val="0"/>
          <w:numId w:val="3"/>
        </w:numPr>
      </w:pPr>
      <w:r w:rsidRPr="00DA1866">
        <w:rPr>
          <w:b/>
          <w:bCs/>
        </w:rPr>
        <w:t>Почему провалился эксперимент Теда Шелби?</w:t>
      </w:r>
    </w:p>
    <w:p w14:paraId="44C7849F" w14:textId="77777777" w:rsidR="00DA1866" w:rsidRPr="00DA1866" w:rsidRDefault="00DA1866" w:rsidP="00DA1866">
      <w:r w:rsidRPr="00DA1866">
        <w:lastRenderedPageBreak/>
        <w:t>Эксперимент провалился по нескольким причинам:</w:t>
      </w:r>
    </w:p>
    <w:p w14:paraId="3537A31A" w14:textId="48FC77E9" w:rsidR="00DA1866" w:rsidRPr="00DA1866" w:rsidRDefault="00DA1866" w:rsidP="00911F30">
      <w:pPr>
        <w:pStyle w:val="a7"/>
        <w:numPr>
          <w:ilvl w:val="0"/>
          <w:numId w:val="9"/>
        </w:numPr>
      </w:pPr>
      <w:r w:rsidRPr="00911F30">
        <w:rPr>
          <w:b/>
          <w:bCs/>
        </w:rPr>
        <w:t xml:space="preserve">Несоответствие корпоративной культуре: </w:t>
      </w:r>
      <w:r w:rsidR="00155D08">
        <w:t>и</w:t>
      </w:r>
      <w:r w:rsidRPr="00DA1866">
        <w:t>дея создания открытого пространства для равноправного общения противоречила существующей иерархической культуре компании, где важен статус менеджера и четкое разделение ролей.</w:t>
      </w:r>
    </w:p>
    <w:p w14:paraId="3278E008" w14:textId="48E648C7" w:rsidR="00DA1866" w:rsidRPr="00DA1866" w:rsidRDefault="00DA1866" w:rsidP="00911F30">
      <w:pPr>
        <w:pStyle w:val="a7"/>
        <w:numPr>
          <w:ilvl w:val="0"/>
          <w:numId w:val="9"/>
        </w:numPr>
      </w:pPr>
      <w:r w:rsidRPr="00911F30">
        <w:rPr>
          <w:b/>
          <w:bCs/>
        </w:rPr>
        <w:t xml:space="preserve">Непонимание высшего руководства: </w:t>
      </w:r>
      <w:r w:rsidR="00155D08">
        <w:t>м</w:t>
      </w:r>
      <w:r w:rsidRPr="00DA1866">
        <w:t>истер Дрейк воспринял изменения как угрозу установленному порядку и своему авторитету. Для него важна была демонстрация власти через традиционные символы (например, дорогая мебель).</w:t>
      </w:r>
    </w:p>
    <w:p w14:paraId="62376699" w14:textId="77777777" w:rsidR="00DA1866" w:rsidRPr="00DA1866" w:rsidRDefault="00DA1866" w:rsidP="00911F30">
      <w:pPr>
        <w:pStyle w:val="a7"/>
        <w:numPr>
          <w:ilvl w:val="0"/>
          <w:numId w:val="9"/>
        </w:numPr>
      </w:pPr>
      <w:r w:rsidRPr="00911F30">
        <w:rPr>
          <w:b/>
          <w:bCs/>
        </w:rPr>
        <w:t xml:space="preserve">Отсутствие консультаций с руководством: </w:t>
      </w:r>
      <w:r w:rsidRPr="00DA1866">
        <w:t>Тед внедрил изменения без согласования с начальством, что привело к его отрицательной реакции.</w:t>
      </w:r>
    </w:p>
    <w:p w14:paraId="0267F7AB" w14:textId="2BE44ECF" w:rsidR="00DA1866" w:rsidRPr="00DA1866" w:rsidRDefault="00DA1866" w:rsidP="00911F30">
      <w:pPr>
        <w:pStyle w:val="a7"/>
        <w:numPr>
          <w:ilvl w:val="0"/>
          <w:numId w:val="9"/>
        </w:numPr>
      </w:pPr>
      <w:r w:rsidRPr="00911F30">
        <w:rPr>
          <w:b/>
          <w:bCs/>
        </w:rPr>
        <w:t>Слишком резкие изменения</w:t>
      </w:r>
      <w:r w:rsidR="00155D08" w:rsidRPr="00911F30">
        <w:rPr>
          <w:b/>
          <w:bCs/>
        </w:rPr>
        <w:t xml:space="preserve">: </w:t>
      </w:r>
      <w:r w:rsidR="00155D08" w:rsidRPr="00DA1866">
        <w:t>вместо</w:t>
      </w:r>
      <w:r w:rsidRPr="00DA1866">
        <w:t xml:space="preserve"> постепенного внедрения новых подходов, Тед сразу избавился от всех элементов, символизирующих его статус, что вызвало шок со стороны окружающих.</w:t>
      </w:r>
    </w:p>
    <w:p w14:paraId="699506CD" w14:textId="77777777" w:rsidR="00DA1866" w:rsidRPr="00DA1866" w:rsidRDefault="00DA1866" w:rsidP="00DA1866">
      <w:pPr>
        <w:numPr>
          <w:ilvl w:val="0"/>
          <w:numId w:val="5"/>
        </w:numPr>
      </w:pPr>
      <w:r w:rsidRPr="00DA1866">
        <w:rPr>
          <w:b/>
          <w:bCs/>
        </w:rPr>
        <w:t>Как вы оцениваете его конкретные шаги, цель которых состояла в повышении роли рабочих в коммуникативном процессе?</w:t>
      </w:r>
    </w:p>
    <w:p w14:paraId="1532E2B6" w14:textId="77777777" w:rsidR="00DA1866" w:rsidRPr="00DA1866" w:rsidRDefault="00DA1866" w:rsidP="00DA1866">
      <w:r w:rsidRPr="00DA1866">
        <w:t>Шаги Теда Шелби можно оценить как смелый, но неудачно реализованный эксперимент:</w:t>
      </w:r>
    </w:p>
    <w:p w14:paraId="5C300A60" w14:textId="77777777" w:rsidR="00DA1866" w:rsidRPr="00DA1866" w:rsidRDefault="00DA1866" w:rsidP="00911F30">
      <w:r w:rsidRPr="00DA1866">
        <w:rPr>
          <w:b/>
          <w:bCs/>
        </w:rPr>
        <w:t>Положительные моменты:</w:t>
      </w:r>
    </w:p>
    <w:p w14:paraId="3A0AEFCC" w14:textId="7C78215A" w:rsidR="00DA1866" w:rsidRPr="00DA1866" w:rsidRDefault="00DA1866" w:rsidP="00911F30">
      <w:pPr>
        <w:pStyle w:val="a7"/>
        <w:numPr>
          <w:ilvl w:val="0"/>
          <w:numId w:val="10"/>
        </w:numPr>
      </w:pPr>
      <w:r w:rsidRPr="00DA1866">
        <w:t>Цель — улучшение двусторонней коммуникации между менеджерами и сотрудниками</w:t>
      </w:r>
    </w:p>
    <w:p w14:paraId="509E46AA" w14:textId="57BE290F" w:rsidR="00DA1866" w:rsidRPr="00DA1866" w:rsidRDefault="00DA1866" w:rsidP="00911F30">
      <w:pPr>
        <w:pStyle w:val="a7"/>
        <w:numPr>
          <w:ilvl w:val="0"/>
          <w:numId w:val="10"/>
        </w:numPr>
      </w:pPr>
      <w:r w:rsidRPr="00DA1866">
        <w:t xml:space="preserve">Устранение барьеров в виде мебели могло способствовать созданию более </w:t>
      </w:r>
      <w:r w:rsidR="00155D08">
        <w:t>комфортной для сотрудника</w:t>
      </w:r>
      <w:r w:rsidRPr="00DA1866">
        <w:t xml:space="preserve"> атмосферы для обсуждения проблем.</w:t>
      </w:r>
    </w:p>
    <w:p w14:paraId="6309D4A0" w14:textId="1890F0E0" w:rsidR="00DA1866" w:rsidRPr="00DA1866" w:rsidRDefault="00DA1866" w:rsidP="00911F30">
      <w:pPr>
        <w:pStyle w:val="a7"/>
        <w:numPr>
          <w:ilvl w:val="0"/>
          <w:numId w:val="10"/>
        </w:numPr>
      </w:pPr>
      <w:r w:rsidRPr="00DA1866">
        <w:t>Попытка признать ценность знаний и опыта работников нижнего уровня</w:t>
      </w:r>
    </w:p>
    <w:p w14:paraId="0B2EFB69" w14:textId="77777777" w:rsidR="00DA1866" w:rsidRPr="00DA1866" w:rsidRDefault="00DA1866" w:rsidP="00911F30">
      <w:r w:rsidRPr="00DA1866">
        <w:rPr>
          <w:b/>
          <w:bCs/>
        </w:rPr>
        <w:t>Отрицательные моменты:</w:t>
      </w:r>
    </w:p>
    <w:p w14:paraId="246F933C" w14:textId="77777777" w:rsidR="00DA1866" w:rsidRPr="00DA1866" w:rsidRDefault="00DA1866" w:rsidP="00911F30">
      <w:pPr>
        <w:pStyle w:val="a7"/>
        <w:numPr>
          <w:ilvl w:val="0"/>
          <w:numId w:val="11"/>
        </w:numPr>
      </w:pPr>
      <w:r w:rsidRPr="00DA1866">
        <w:t>Изменения были слишком радикальными и не учли особенности культуры компании.</w:t>
      </w:r>
    </w:p>
    <w:p w14:paraId="75969EC4" w14:textId="59D787B6" w:rsidR="00155D08" w:rsidRDefault="00DA1866" w:rsidP="00155D08">
      <w:pPr>
        <w:pStyle w:val="a7"/>
        <w:numPr>
          <w:ilvl w:val="0"/>
          <w:numId w:val="11"/>
        </w:numPr>
      </w:pPr>
      <w:r w:rsidRPr="00DA1866">
        <w:t>Отсутствие поддержки со стороны высшего руководства</w:t>
      </w:r>
      <w:r w:rsidR="00155D08">
        <w:t xml:space="preserve"> и непонимание происходящего со стороны сотрудников</w:t>
      </w:r>
      <w:r w:rsidRPr="00DA1866">
        <w:t xml:space="preserve"> сделало </w:t>
      </w:r>
      <w:r w:rsidR="00155D08">
        <w:t>нововведение бесполезными</w:t>
      </w:r>
      <w:r w:rsidRPr="00DA1866">
        <w:t>.</w:t>
      </w:r>
    </w:p>
    <w:p w14:paraId="7C04EDE2" w14:textId="26ED3853" w:rsidR="00DA1866" w:rsidRPr="00DA1866" w:rsidRDefault="00DA1866" w:rsidP="00155D08">
      <w:r w:rsidRPr="00155D08">
        <w:rPr>
          <w:b/>
          <w:bCs/>
        </w:rPr>
        <w:t xml:space="preserve">Вывод: </w:t>
      </w:r>
      <w:r w:rsidRPr="00DA1866">
        <w:t>Эксперимент Теда Шелби был хорошей идеей, но его реализация требовала более осторожного подхода, учета корпоративной культуры и согласования с высшим руководством.</w:t>
      </w:r>
    </w:p>
    <w:p w14:paraId="1013224D" w14:textId="77777777" w:rsidR="00DA1866" w:rsidRPr="00996FB3" w:rsidRDefault="00DA1866" w:rsidP="00DA1866"/>
    <w:sectPr w:rsidR="00DA1866" w:rsidRPr="00996FB3" w:rsidSect="00DA1866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B79EC"/>
    <w:multiLevelType w:val="hybridMultilevel"/>
    <w:tmpl w:val="3BF0D44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5C7C3D"/>
    <w:multiLevelType w:val="hybridMultilevel"/>
    <w:tmpl w:val="0B3C4A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9D77C5"/>
    <w:multiLevelType w:val="hybridMultilevel"/>
    <w:tmpl w:val="2D52FC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17522"/>
    <w:multiLevelType w:val="hybridMultilevel"/>
    <w:tmpl w:val="F9DAAA5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0941F1E"/>
    <w:multiLevelType w:val="multilevel"/>
    <w:tmpl w:val="DF44B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6104B8"/>
    <w:multiLevelType w:val="hybridMultilevel"/>
    <w:tmpl w:val="87B821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C34581"/>
    <w:multiLevelType w:val="multilevel"/>
    <w:tmpl w:val="3B1ABF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8943FB"/>
    <w:multiLevelType w:val="multilevel"/>
    <w:tmpl w:val="7EB2D5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5D3A89"/>
    <w:multiLevelType w:val="multilevel"/>
    <w:tmpl w:val="BAB2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C1D06B2"/>
    <w:multiLevelType w:val="hybridMultilevel"/>
    <w:tmpl w:val="171AB70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E3B36DA"/>
    <w:multiLevelType w:val="multilevel"/>
    <w:tmpl w:val="3F921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7DE6CA3"/>
    <w:multiLevelType w:val="multilevel"/>
    <w:tmpl w:val="EE34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B74166F"/>
    <w:multiLevelType w:val="hybridMultilevel"/>
    <w:tmpl w:val="947610E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6D34DBC"/>
    <w:multiLevelType w:val="multilevel"/>
    <w:tmpl w:val="C8B8D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0522FF"/>
    <w:multiLevelType w:val="multilevel"/>
    <w:tmpl w:val="70CE1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03859537">
    <w:abstractNumId w:val="4"/>
  </w:num>
  <w:num w:numId="2" w16cid:durableId="936714546">
    <w:abstractNumId w:val="10"/>
  </w:num>
  <w:num w:numId="3" w16cid:durableId="1895239843">
    <w:abstractNumId w:val="6"/>
  </w:num>
  <w:num w:numId="4" w16cid:durableId="1290475889">
    <w:abstractNumId w:val="14"/>
  </w:num>
  <w:num w:numId="5" w16cid:durableId="440953051">
    <w:abstractNumId w:val="7"/>
  </w:num>
  <w:num w:numId="6" w16cid:durableId="2073383187">
    <w:abstractNumId w:val="11"/>
  </w:num>
  <w:num w:numId="7" w16cid:durableId="2030177287">
    <w:abstractNumId w:val="8"/>
  </w:num>
  <w:num w:numId="8" w16cid:durableId="560554299">
    <w:abstractNumId w:val="12"/>
  </w:num>
  <w:num w:numId="9" w16cid:durableId="548882098">
    <w:abstractNumId w:val="9"/>
  </w:num>
  <w:num w:numId="10" w16cid:durableId="125054201">
    <w:abstractNumId w:val="1"/>
  </w:num>
  <w:num w:numId="11" w16cid:durableId="1791781925">
    <w:abstractNumId w:val="3"/>
  </w:num>
  <w:num w:numId="12" w16cid:durableId="1595091056">
    <w:abstractNumId w:val="13"/>
  </w:num>
  <w:num w:numId="13" w16cid:durableId="371346450">
    <w:abstractNumId w:val="2"/>
  </w:num>
  <w:num w:numId="14" w16cid:durableId="200016242">
    <w:abstractNumId w:val="5"/>
  </w:num>
  <w:num w:numId="15" w16cid:durableId="879705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866"/>
    <w:rsid w:val="000F72D9"/>
    <w:rsid w:val="00155D08"/>
    <w:rsid w:val="0074684D"/>
    <w:rsid w:val="00911F30"/>
    <w:rsid w:val="00996FB3"/>
    <w:rsid w:val="00AA30C9"/>
    <w:rsid w:val="00DA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F56B5"/>
  <w15:chartTrackingRefBased/>
  <w15:docId w15:val="{4B012C24-348C-426D-B27D-038497EA9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866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DA1866"/>
    <w:pPr>
      <w:keepNext/>
      <w:keepLines/>
      <w:spacing w:before="360" w:after="80"/>
      <w:outlineLvl w:val="0"/>
    </w:pPr>
    <w:rPr>
      <w:rFonts w:eastAsiaTheme="majorEastAsia"/>
      <w:color w:val="000000" w:themeColor="text1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18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18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18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18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18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18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18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18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1866"/>
    <w:rPr>
      <w:rFonts w:ascii="Times New Roman" w:eastAsiaTheme="majorEastAsia" w:hAnsi="Times New Roman" w:cs="Times New Roman"/>
      <w:color w:val="000000" w:themeColor="text1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A1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A18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A186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A186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A186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A186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A186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A186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A18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A1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18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DA18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A18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A186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A186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A186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A18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A186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A1866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DA1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43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349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619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189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488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1282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76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700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424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9618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76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20603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2</cp:revision>
  <dcterms:created xsi:type="dcterms:W3CDTF">2025-02-13T17:47:00Z</dcterms:created>
  <dcterms:modified xsi:type="dcterms:W3CDTF">2025-02-13T18:38:00Z</dcterms:modified>
</cp:coreProperties>
</file>